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6" w:rsidRDefault="00D274E6"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D70B3B" w:rsidRDefault="006867DB" w:rsidP="00B60CF8">
      <w:pPr>
        <w:jc w:val="center"/>
        <w:rPr>
          <w:bCs/>
          <w:sz w:val="20"/>
          <w:szCs w:val="20"/>
        </w:rPr>
      </w:pPr>
    </w:p>
    <w:p w:rsidR="00134CDA" w:rsidRPr="006C3EBE" w:rsidRDefault="00273747" w:rsidP="001B5737">
      <w:pPr>
        <w:ind w:firstLine="709"/>
        <w:jc w:val="both"/>
        <w:rPr>
          <w:sz w:val="28"/>
          <w:szCs w:val="28"/>
        </w:rPr>
      </w:pPr>
      <w:r w:rsidRPr="00273747">
        <w:rPr>
          <w:bCs/>
          <w:sz w:val="28"/>
          <w:szCs w:val="28"/>
        </w:rPr>
        <w:t xml:space="preserve">23 мая на севере центральных районов, ночью в горах южных районов местами грозы, в центральных и южных районах Красноярского края жаркая погода, температура воздуха +30°, в центральных районах местами сохранится высокая пожарная </w:t>
      </w:r>
      <w:r>
        <w:rPr>
          <w:bCs/>
          <w:sz w:val="28"/>
          <w:szCs w:val="28"/>
        </w:rPr>
        <w:t xml:space="preserve">опасность </w:t>
      </w:r>
      <w:r w:rsidRPr="00273747">
        <w:rPr>
          <w:bCs/>
          <w:sz w:val="28"/>
          <w:szCs w:val="28"/>
        </w:rPr>
        <w:t>4 класса.</w:t>
      </w:r>
      <w:r>
        <w:rPr>
          <w:bCs/>
          <w:sz w:val="28"/>
          <w:szCs w:val="28"/>
        </w:rPr>
        <w:t xml:space="preserve"> </w:t>
      </w:r>
    </w:p>
    <w:p w:rsidR="00DC7373" w:rsidRDefault="00DC7373" w:rsidP="00613628">
      <w:pPr>
        <w:jc w:val="center"/>
        <w:rPr>
          <w:sz w:val="20"/>
          <w:szCs w:val="20"/>
        </w:rPr>
      </w:pPr>
    </w:p>
    <w:p w:rsidR="00273747" w:rsidRDefault="00273747" w:rsidP="00613628">
      <w:pPr>
        <w:jc w:val="center"/>
        <w:rPr>
          <w:sz w:val="20"/>
          <w:szCs w:val="20"/>
        </w:rPr>
      </w:pPr>
    </w:p>
    <w:p w:rsidR="00273747" w:rsidRPr="00D70B3B" w:rsidRDefault="00273747" w:rsidP="00613628">
      <w:pPr>
        <w:jc w:val="center"/>
        <w:rPr>
          <w:sz w:val="20"/>
          <w:szCs w:val="20"/>
        </w:rPr>
      </w:pPr>
    </w:p>
    <w:p w:rsidR="006867DB" w:rsidRPr="00613628" w:rsidRDefault="006867DB" w:rsidP="006867DB">
      <w:pPr>
        <w:pStyle w:val="a3"/>
        <w:jc w:val="center"/>
        <w:rPr>
          <w:sz w:val="28"/>
          <w:szCs w:val="28"/>
        </w:rPr>
      </w:pPr>
      <w:r w:rsidRPr="00613628">
        <w:rPr>
          <w:sz w:val="28"/>
          <w:szCs w:val="28"/>
        </w:rPr>
        <w:t>ФОНОВЫЙ ПРОГНОЗ ЛАВИННОЙ ОПАСНОСТИ</w:t>
      </w:r>
    </w:p>
    <w:p w:rsidR="00B102C2" w:rsidRPr="00D70B3B" w:rsidRDefault="00B102C2" w:rsidP="006867DB">
      <w:pPr>
        <w:pStyle w:val="a3"/>
        <w:jc w:val="center"/>
        <w:rPr>
          <w:sz w:val="20"/>
        </w:rPr>
      </w:pPr>
    </w:p>
    <w:p w:rsidR="006867DB" w:rsidRPr="006C3EBE" w:rsidRDefault="00273747" w:rsidP="006867DB">
      <w:pPr>
        <w:pStyle w:val="a3"/>
        <w:tabs>
          <w:tab w:val="left" w:pos="851"/>
        </w:tabs>
        <w:ind w:firstLine="709"/>
        <w:jc w:val="both"/>
        <w:rPr>
          <w:sz w:val="28"/>
          <w:szCs w:val="28"/>
        </w:rPr>
      </w:pPr>
      <w:r>
        <w:rPr>
          <w:sz w:val="28"/>
          <w:szCs w:val="28"/>
        </w:rPr>
        <w:t>23</w:t>
      </w:r>
      <w:r w:rsidR="008C6E5D" w:rsidRPr="006C3EBE">
        <w:rPr>
          <w:sz w:val="28"/>
          <w:szCs w:val="28"/>
        </w:rPr>
        <w:t xml:space="preserve"> </w:t>
      </w:r>
      <w:r w:rsidR="0003399E">
        <w:rPr>
          <w:sz w:val="28"/>
          <w:szCs w:val="28"/>
        </w:rPr>
        <w:t>мая</w:t>
      </w:r>
      <w:r w:rsidR="00134CDA" w:rsidRPr="006C3EBE">
        <w:rPr>
          <w:sz w:val="28"/>
          <w:szCs w:val="28"/>
        </w:rPr>
        <w:t xml:space="preserve"> </w:t>
      </w:r>
      <w:r w:rsidR="006867DB" w:rsidRPr="006C3EBE">
        <w:rPr>
          <w:sz w:val="28"/>
          <w:szCs w:val="28"/>
        </w:rPr>
        <w:t>в горных районах Красноярского края лавиноопасно.</w:t>
      </w:r>
    </w:p>
    <w:p w:rsidR="00B102C2" w:rsidRDefault="00B102C2" w:rsidP="00B60CF8">
      <w:pPr>
        <w:pStyle w:val="a3"/>
        <w:jc w:val="center"/>
        <w:rPr>
          <w:szCs w:val="24"/>
        </w:rPr>
      </w:pPr>
    </w:p>
    <w:p w:rsidR="00273747" w:rsidRDefault="00273747" w:rsidP="00B60CF8">
      <w:pPr>
        <w:pStyle w:val="a3"/>
        <w:jc w:val="center"/>
        <w:rPr>
          <w:szCs w:val="24"/>
        </w:rPr>
      </w:pPr>
    </w:p>
    <w:p w:rsidR="00273747" w:rsidRDefault="00273747" w:rsidP="00B60CF8">
      <w:pPr>
        <w:pStyle w:val="a3"/>
        <w:jc w:val="center"/>
        <w:rPr>
          <w:szCs w:val="24"/>
        </w:rPr>
      </w:pPr>
    </w:p>
    <w:p w:rsidR="00273747" w:rsidRPr="005B62E0" w:rsidRDefault="00273747" w:rsidP="00B60CF8">
      <w:pPr>
        <w:pStyle w:val="a3"/>
        <w:jc w:val="center"/>
        <w:rPr>
          <w:szCs w:val="24"/>
        </w:rPr>
      </w:pPr>
      <w:bookmarkStart w:id="2" w:name="_GoBack"/>
      <w:bookmarkEnd w:id="2"/>
    </w:p>
    <w:sectPr w:rsidR="00273747" w:rsidRPr="005B62E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204"/>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835A-A579-4CF0-8D24-2787BAB8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2025-05-06T05:45:00Z</cp:lastPrinted>
  <dcterms:created xsi:type="dcterms:W3CDTF">2025-05-22T06:38:00Z</dcterms:created>
  <dcterms:modified xsi:type="dcterms:W3CDTF">2025-05-22T07:06:00Z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