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58495" cy="8350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5849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85pt;height:65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56"/>
        <w:jc w:val="center"/>
      </w:pPr>
      <w:r>
        <w:t xml:space="preserve">АДМИНИСТРАЦИЯ</w:t>
      </w:r>
      <w:r/>
    </w:p>
    <w:p>
      <w:pPr>
        <w:pStyle w:val="856"/>
        <w:jc w:val="center"/>
      </w:pPr>
      <w:r>
        <w:t xml:space="preserve">БЕРЕЗОВСКОГО </w:t>
      </w:r>
      <w:r>
        <w:t xml:space="preserve">МУНИЦИПАЛЬНОГО</w:t>
      </w:r>
      <w:r>
        <w:t xml:space="preserve"> РАЙОНА</w:t>
      </w:r>
      <w:r/>
    </w:p>
    <w:p>
      <w:pPr>
        <w:pStyle w:val="856"/>
        <w:jc w:val="center"/>
      </w:pPr>
      <w:r>
        <w:t xml:space="preserve">КРАСНОЯРСКОГО КРАЯ</w:t>
      </w:r>
      <w:r/>
    </w:p>
    <w:p>
      <w:pPr>
        <w:pStyle w:val="856"/>
        <w:jc w:val="center"/>
      </w:pPr>
      <w:r/>
      <w:r/>
    </w:p>
    <w:p>
      <w:pPr>
        <w:pStyle w:val="85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</w:t>
      </w: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p>
      <w:pPr>
        <w:pStyle w:val="8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пгт. Березовка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8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u w:val="single"/>
              </w:rPr>
              <w:t xml:space="preserve">16</w:t>
            </w:r>
            <w:r>
              <w:rPr>
                <w:sz w:val="28"/>
                <w:szCs w:val="28"/>
              </w:rPr>
              <w:t xml:space="preserve">» _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  <w:u w:val="single"/>
              </w:rPr>
              <w:t xml:space="preserve">09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____ 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856"/>
              <w:ind w:right="-28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  <w:u w:val="single"/>
              </w:rPr>
              <w:t xml:space="preserve">1278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6"/>
        <w:jc w:val="center"/>
      </w:pPr>
      <w:r/>
      <w:r/>
    </w:p>
    <w:p>
      <w:pPr>
        <w:pStyle w:val="856"/>
        <w:jc w:val="center"/>
      </w:pPr>
      <w:r/>
      <w:r/>
    </w:p>
    <w:p>
      <w:pPr>
        <w:pStyle w:val="85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Березовского </w:t>
      </w:r>
      <w:r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района от 16.01.2023 № 45 «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создании территориальной трехсторонней комиссии по регулированию социально-трудовых отношений в Березовском районе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Трудового кодекса Российской Федерации, Закона Красноярского края от 31.03.2011 N 12-5724 «О социальном партнерстве», руководствуясь Уставом Березовского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связи с кадровыми изменениями,</w:t>
      </w:r>
      <w:r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56"/>
        <w:ind w:firstLine="708"/>
        <w:rPr>
          <w:sz w:val="28"/>
        </w:rPr>
      </w:pPr>
      <w:r>
        <w:rPr>
          <w:sz w:val="28"/>
        </w:rPr>
        <w:t xml:space="preserve">ПОСТАНОВЛЯЮ:</w:t>
      </w:r>
      <w:r>
        <w:rPr>
          <w:sz w:val="28"/>
        </w:rPr>
      </w:r>
      <w:r>
        <w:rPr>
          <w:sz w:val="28"/>
        </w:rPr>
      </w:r>
    </w:p>
    <w:p>
      <w:pPr>
        <w:pStyle w:val="871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 xml:space="preserve">Березовского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 № 4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«О создании территориальной трехсторонней комиссии по регулированию социально-трудовых отношений в Березовском районе»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Приложение № 1 вышеуказанного постановления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редакции, согласно приложению № 1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709"/>
        <w:jc w:val="both"/>
        <w:spacing w:after="0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Березовского муниципальн</w:t>
      </w:r>
      <w:r>
        <w:rPr>
          <w:sz w:val="28"/>
          <w:szCs w:val="28"/>
        </w:rPr>
        <w:t xml:space="preserve">ого района от 26.02.2024 № 287 «О внесении изменений в постановление администрации Березовского муниципального района от 16.01.2023 № 45 «О создании территориальной трехсторонней комиссии по регулированию социально-трудовых отношений в Березовском районе».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tabs>
          <w:tab w:val="left" w:pos="1276" w:leader="none"/>
        </w:tabs>
        <w:rPr>
          <w:highlight w:val="white"/>
        </w:rPr>
      </w:pPr>
      <w:r>
        <w:t xml:space="preserve">3</w:t>
      </w:r>
      <w:r>
        <w:t xml:space="preserve">.</w:t>
      </w:r>
      <w:r>
        <w:rPr>
          <w:highlight w:val="white"/>
        </w:rPr>
        <w:t xml:space="preserve"> </w:t>
      </w:r>
      <w:r>
        <w:rPr>
          <w:szCs w:val="28"/>
          <w:highlight w:val="white"/>
        </w:rPr>
        <w:t xml:space="preserve">Контроль за исполнением постановления возложить на и.о. </w:t>
      </w:r>
      <w:r>
        <w:rPr>
          <w:szCs w:val="28"/>
          <w:highlight w:val="white"/>
        </w:rPr>
        <w:t xml:space="preserve">заместителя главы района по социальным вопро</w:t>
      </w:r>
      <w:r>
        <w:rPr>
          <w:szCs w:val="28"/>
          <w:highlight w:val="white"/>
        </w:rPr>
        <w:t xml:space="preserve">сам Шиян О.С.</w:t>
      </w:r>
      <w:r>
        <w:rPr>
          <w:highlight w:val="white"/>
        </w:rPr>
      </w:r>
      <w:r>
        <w:rPr>
          <w:highlight w:val="white"/>
        </w:rPr>
      </w:r>
    </w:p>
    <w:p>
      <w:pPr>
        <w:pStyle w:val="867"/>
        <w:ind w:firstLine="709"/>
        <w:tabs>
          <w:tab w:val="left" w:pos="900" w:leader="none"/>
          <w:tab w:val="left" w:pos="1134" w:leader="none"/>
        </w:tabs>
        <w:rPr>
          <w:szCs w:val="28"/>
        </w:rPr>
      </w:pPr>
      <w:r>
        <w:t xml:space="preserve">4</w:t>
      </w:r>
      <w:r>
        <w:t xml:space="preserve">.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 вступает в силу в день, следующий за днем официального опубликования в районной газете «Пригород»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Березовского муниципального района berezov</w:t>
      </w:r>
      <w:r>
        <w:rPr>
          <w:rFonts w:ascii="Times New Roman" w:hAnsi="Times New Roman"/>
          <w:sz w:val="28"/>
          <w:szCs w:val="28"/>
        </w:rPr>
        <w:t xml:space="preserve">skij-mo-r04.gosweb.gosuslugi.ru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62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right="-1"/>
        <w:widowControl/>
        <w:tabs>
          <w:tab w:val="left" w:pos="6975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</w:t>
      </w:r>
      <w:r>
        <w:rPr>
          <w:b w:val="0"/>
          <w:sz w:val="28"/>
          <w:szCs w:val="28"/>
        </w:rPr>
        <w:t xml:space="preserve">а района</w:t>
      </w: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Е.В. Мамедова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69"/>
        <w:ind w:firstLine="0"/>
        <w:jc w:val="right"/>
        <w:pageBreakBefore/>
        <w:widowControl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9"/>
        <w:ind w:firstLine="0"/>
        <w:jc w:val="righ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9"/>
        <w:ind w:firstLine="0"/>
        <w:jc w:val="righ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9"/>
        <w:ind w:firstLine="0"/>
        <w:jc w:val="righ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09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1278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jc w:val="center"/>
        <w:widowControl/>
      </w:pPr>
      <w:r/>
      <w:r/>
    </w:p>
    <w:p>
      <w:pPr>
        <w:pStyle w:val="8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jc w:val="center"/>
      </w:pPr>
      <w:r>
        <w:rPr>
          <w:b/>
          <w:sz w:val="28"/>
          <w:szCs w:val="28"/>
        </w:rPr>
        <w:t xml:space="preserve">территориальной </w:t>
      </w:r>
      <w:r>
        <w:rPr>
          <w:b/>
          <w:sz w:val="28"/>
          <w:szCs w:val="28"/>
        </w:rPr>
        <w:t xml:space="preserve">трехсторонней комиссии по регулированию </w:t>
      </w:r>
      <w:r/>
    </w:p>
    <w:p>
      <w:pPr>
        <w:pStyle w:val="8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 в Березовском районе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6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84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2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</w:rPr>
              <w:t xml:space="preserve">от администрации Березовского района: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84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Мамедова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6"/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Березовского района, координатор стороны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4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2" w:type="dxa"/>
            <w:vAlign w:val="top"/>
            <w:textDirection w:val="lrTb"/>
            <w:noWrap w:val="false"/>
          </w:tcPr>
          <w:p>
            <w:pPr>
              <w:pStyle w:val="856"/>
              <w:ind w:left="3969" w:hanging="36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84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Шиян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Святославовна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6"/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</w:t>
            </w:r>
            <w:r>
              <w:rPr>
                <w:sz w:val="28"/>
                <w:szCs w:val="28"/>
              </w:rPr>
              <w:t xml:space="preserve">заместителя</w:t>
            </w:r>
            <w:r>
              <w:rPr>
                <w:sz w:val="28"/>
                <w:szCs w:val="28"/>
              </w:rPr>
              <w:t xml:space="preserve"> главы района по </w:t>
            </w:r>
            <w:r>
              <w:rPr>
                <w:sz w:val="28"/>
                <w:szCs w:val="28"/>
              </w:rPr>
              <w:t xml:space="preserve">социальным</w:t>
            </w:r>
            <w:r>
              <w:rPr>
                <w:sz w:val="28"/>
                <w:szCs w:val="28"/>
              </w:rPr>
              <w:t xml:space="preserve"> вопросам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84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Парилова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Алексеевна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6"/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экономического развития администрации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2" w:type="dxa"/>
            <w:vAlign w:val="top"/>
            <w:textDirection w:val="lrTb"/>
            <w:noWrap w:val="false"/>
          </w:tcPr>
          <w:p>
            <w:pPr>
              <w:pStyle w:val="856"/>
              <w:ind w:left="720" w:hanging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6"/>
              <w:ind w:left="720" w:hanging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территориального объединения работодателей «Союз </w:t>
            </w:r>
            <w:r>
              <w:rPr>
                <w:b/>
                <w:sz w:val="28"/>
                <w:szCs w:val="28"/>
              </w:rPr>
              <w:t xml:space="preserve">промышленников и предпринимателей Березовского района</w:t>
            </w:r>
            <w:r>
              <w:rPr>
                <w:b/>
                <w:sz w:val="28"/>
                <w:szCs w:val="28"/>
              </w:rPr>
              <w:t xml:space="preserve">»: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6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84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Войлошников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Алексеевич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6"/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r>
              <w:rPr>
                <w:sz w:val="28"/>
                <w:szCs w:val="28"/>
              </w:rPr>
              <w:t xml:space="preserve">объединения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индивидуальный предприниматель</w:t>
            </w:r>
            <w:r>
              <w:rPr>
                <w:sz w:val="28"/>
                <w:szCs w:val="28"/>
              </w:rPr>
              <w:t xml:space="preserve">, координатор стороны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2" w:type="dxa"/>
            <w:vAlign w:val="top"/>
            <w:textDirection w:val="lrTb"/>
            <w:noWrap w:val="false"/>
          </w:tcPr>
          <w:p>
            <w:pPr>
              <w:pStyle w:val="856"/>
              <w:ind w:lef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84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Белохонов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6"/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индивидуальный предприниматель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84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6"/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ООО </w:t>
            </w:r>
            <w:r>
              <w:rPr>
                <w:sz w:val="28"/>
                <w:szCs w:val="28"/>
              </w:rPr>
              <w:t xml:space="preserve">ТПК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Бизнес регион</w:t>
            </w:r>
            <w:r>
              <w:rPr>
                <w:sz w:val="28"/>
                <w:szCs w:val="28"/>
              </w:rPr>
              <w:t xml:space="preserve">»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6"/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2" w:type="dxa"/>
            <w:vAlign w:val="top"/>
            <w:textDirection w:val="lrTb"/>
            <w:noWrap w:val="false"/>
          </w:tcPr>
          <w:p>
            <w:pPr>
              <w:ind w:left="644" w:hanging="64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856"/>
              <w:ind w:left="644" w:hanging="644"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</w:rPr>
              <w:t xml:space="preserve">от координационного Совета профсоюзов Березовского района: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56"/>
              <w:ind w:left="644" w:hanging="6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84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Богатова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6"/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председатель координационного с</w:t>
            </w:r>
            <w:r>
              <w:rPr>
                <w:sz w:val="28"/>
                <w:szCs w:val="28"/>
              </w:rPr>
              <w:t xml:space="preserve">овета профсоюзов Березовского района, </w:t>
            </w:r>
            <w:r>
              <w:rPr>
                <w:sz w:val="28"/>
                <w:szCs w:val="28"/>
              </w:rPr>
              <w:t xml:space="preserve">председатель ППО Березовского филиала </w:t>
            </w:r>
            <w:r>
              <w:rPr>
                <w:sz w:val="28"/>
                <w:szCs w:val="28"/>
              </w:rPr>
              <w:t xml:space="preserve">АО </w:t>
            </w:r>
            <w:r>
              <w:rPr>
                <w:sz w:val="28"/>
                <w:szCs w:val="28"/>
              </w:rPr>
              <w:t xml:space="preserve">«КрайДЭО», </w:t>
            </w:r>
            <w:r>
              <w:rPr>
                <w:sz w:val="28"/>
                <w:szCs w:val="28"/>
              </w:rPr>
              <w:t xml:space="preserve">координатор стороны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6"/>
              <w:ind w:left="-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2" w:type="dxa"/>
            <w:vAlign w:val="top"/>
            <w:textDirection w:val="lrTb"/>
            <w:noWrap w:val="false"/>
          </w:tcPr>
          <w:p>
            <w:pPr>
              <w:pStyle w:val="856"/>
              <w:ind w:lef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9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84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Суворова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6"/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ППО </w:t>
            </w:r>
            <w:r>
              <w:rPr>
                <w:sz w:val="28"/>
                <w:szCs w:val="28"/>
              </w:rPr>
              <w:t xml:space="preserve">ООО «Торговый дом»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председателя координационного совета профсоюзов Березовского района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3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84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Лифантьевна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6"/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районной организации профсоюза работников народного образования и науки РФ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председателя координационного совета профсоюзов Березовского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14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21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7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57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72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0" w:hanging="340"/>
        <w:tabs>
          <w:tab w:val="num" w:pos="70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0" w:hanging="99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qFormat/>
    <w:rPr>
      <w:sz w:val="24"/>
      <w:szCs w:val="24"/>
      <w:lang w:val="ru-RU" w:eastAsia="ru-RU" w:bidi="ar-SA"/>
    </w:rPr>
  </w:style>
  <w:style w:type="paragraph" w:styleId="857">
    <w:name w:val="Заголовок 6"/>
    <w:basedOn w:val="856"/>
    <w:next w:val="856"/>
    <w:link w:val="864"/>
    <w:qFormat/>
    <w:pPr>
      <w:jc w:val="both"/>
      <w:keepNext/>
      <w:outlineLvl w:val="5"/>
    </w:pPr>
    <w:rPr>
      <w:b/>
      <w:sz w:val="28"/>
      <w:szCs w:val="20"/>
    </w:rPr>
  </w:style>
  <w:style w:type="character" w:styleId="858">
    <w:name w:val="Основной шрифт абзаца"/>
    <w:next w:val="858"/>
    <w:link w:val="856"/>
    <w:semiHidden/>
  </w:style>
  <w:style w:type="table" w:styleId="859">
    <w:name w:val="Обычная таблица"/>
    <w:next w:val="859"/>
    <w:link w:val="856"/>
    <w:semiHidden/>
    <w:tblPr/>
  </w:style>
  <w:style w:type="numbering" w:styleId="860">
    <w:name w:val="Нет списка"/>
    <w:next w:val="860"/>
    <w:link w:val="856"/>
    <w:semiHidden/>
  </w:style>
  <w:style w:type="paragraph" w:styleId="861">
    <w:name w:val="ConsPlusNonformat"/>
    <w:next w:val="861"/>
    <w:link w:val="856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62">
    <w:name w:val="ConsPlusTitle"/>
    <w:next w:val="862"/>
    <w:link w:val="85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63">
    <w:name w:val="Название"/>
    <w:basedOn w:val="856"/>
    <w:next w:val="863"/>
    <w:link w:val="856"/>
    <w:qFormat/>
    <w:pPr>
      <w:jc w:val="center"/>
    </w:pPr>
    <w:rPr>
      <w:sz w:val="28"/>
      <w:szCs w:val="28"/>
    </w:rPr>
  </w:style>
  <w:style w:type="character" w:styleId="864">
    <w:name w:val="Заголовок 6 Знак"/>
    <w:basedOn w:val="858"/>
    <w:next w:val="864"/>
    <w:link w:val="857"/>
    <w:rPr>
      <w:b/>
      <w:sz w:val="28"/>
    </w:rPr>
  </w:style>
  <w:style w:type="paragraph" w:styleId="865">
    <w:name w:val="Основной текст"/>
    <w:basedOn w:val="856"/>
    <w:next w:val="865"/>
    <w:link w:val="866"/>
    <w:pPr>
      <w:jc w:val="both"/>
    </w:pPr>
    <w:rPr>
      <w:szCs w:val="20"/>
    </w:rPr>
  </w:style>
  <w:style w:type="character" w:styleId="866">
    <w:name w:val="Основной текст Знак"/>
    <w:basedOn w:val="858"/>
    <w:next w:val="866"/>
    <w:link w:val="865"/>
    <w:rPr>
      <w:sz w:val="24"/>
    </w:rPr>
  </w:style>
  <w:style w:type="paragraph" w:styleId="867">
    <w:name w:val="Основной текст 2"/>
    <w:basedOn w:val="856"/>
    <w:next w:val="867"/>
    <w:link w:val="868"/>
    <w:pPr>
      <w:jc w:val="both"/>
    </w:pPr>
    <w:rPr>
      <w:sz w:val="28"/>
      <w:szCs w:val="20"/>
    </w:rPr>
  </w:style>
  <w:style w:type="character" w:styleId="868">
    <w:name w:val="Основной текст 2 Знак"/>
    <w:basedOn w:val="858"/>
    <w:next w:val="868"/>
    <w:link w:val="867"/>
    <w:rPr>
      <w:sz w:val="28"/>
    </w:rPr>
  </w:style>
  <w:style w:type="paragraph" w:styleId="869">
    <w:name w:val="ConsPlusNormal"/>
    <w:next w:val="869"/>
    <w:link w:val="856"/>
    <w:pPr>
      <w:ind w:firstLine="720"/>
      <w:widowControl w:val="off"/>
    </w:pPr>
    <w:rPr>
      <w:rFonts w:ascii="Arial" w:hAnsi="Arial" w:eastAsia="Calibri" w:cs="Arial"/>
      <w:lang w:val="ru-RU" w:eastAsia="ru-RU" w:bidi="ar-SA"/>
    </w:rPr>
  </w:style>
  <w:style w:type="table" w:styleId="870">
    <w:name w:val="Сетка таблицы"/>
    <w:basedOn w:val="859"/>
    <w:next w:val="870"/>
    <w:link w:val="856"/>
    <w:uiPriority w:val="59"/>
    <w:tblPr/>
  </w:style>
  <w:style w:type="paragraph" w:styleId="871">
    <w:name w:val="Обычный (веб)"/>
    <w:basedOn w:val="856"/>
    <w:next w:val="871"/>
    <w:link w:val="856"/>
    <w:pPr>
      <w:spacing w:after="200"/>
    </w:pPr>
  </w:style>
  <w:style w:type="paragraph" w:styleId="872">
    <w:name w:val="Верхний колонтитул"/>
    <w:basedOn w:val="856"/>
    <w:next w:val="872"/>
    <w:link w:val="87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3">
    <w:name w:val="Верхний колонтитул Знак"/>
    <w:basedOn w:val="858"/>
    <w:next w:val="873"/>
    <w:link w:val="872"/>
    <w:uiPriority w:val="99"/>
    <w:semiHidden/>
    <w:rPr>
      <w:sz w:val="24"/>
      <w:szCs w:val="24"/>
    </w:rPr>
  </w:style>
  <w:style w:type="paragraph" w:styleId="874">
    <w:name w:val="Нижний колонтитул"/>
    <w:basedOn w:val="856"/>
    <w:next w:val="874"/>
    <w:link w:val="87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5">
    <w:name w:val="Нижний колонтитул Знак"/>
    <w:basedOn w:val="858"/>
    <w:next w:val="875"/>
    <w:link w:val="874"/>
    <w:uiPriority w:val="99"/>
    <w:semiHidden/>
    <w:rPr>
      <w:sz w:val="24"/>
      <w:szCs w:val="24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  <w:style w:type="paragraph" w:styleId="879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333</dc:creator>
  <cp:revision>238</cp:revision>
  <dcterms:created xsi:type="dcterms:W3CDTF">2014-11-19T06:11:00Z</dcterms:created>
  <dcterms:modified xsi:type="dcterms:W3CDTF">2024-09-16T07:55:41Z</dcterms:modified>
  <cp:version>786432</cp:version>
</cp:coreProperties>
</file>