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F9" w:rsidRPr="00EA13B0" w:rsidRDefault="00DA627E" w:rsidP="00DA627E">
      <w:pPr>
        <w:jc w:val="center"/>
      </w:pPr>
      <w:r w:rsidRPr="00DA627E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4F9" w:rsidRPr="00EA13B0" w:rsidRDefault="00E944F9" w:rsidP="00AC45E4">
      <w:pPr>
        <w:jc w:val="center"/>
      </w:pPr>
      <w:r w:rsidRPr="00EA13B0">
        <w:t>АДМИНИСТРАЦИЯ</w:t>
      </w:r>
    </w:p>
    <w:p w:rsidR="00E944F9" w:rsidRPr="00EA13B0" w:rsidRDefault="00E944F9" w:rsidP="00AC45E4">
      <w:pPr>
        <w:jc w:val="center"/>
      </w:pPr>
      <w:r w:rsidRPr="00EA13B0">
        <w:t xml:space="preserve">БЕРЕЗОВСКОГО </w:t>
      </w:r>
      <w:r w:rsidR="00A43BC1" w:rsidRPr="00EA13B0">
        <w:t xml:space="preserve">МУНИЦИПАЛЬНОГО </w:t>
      </w:r>
      <w:r w:rsidRPr="00EA13B0">
        <w:t>РАЙОНА</w:t>
      </w:r>
    </w:p>
    <w:p w:rsidR="00E944F9" w:rsidRPr="00EA13B0" w:rsidRDefault="00E944F9" w:rsidP="00AC45E4">
      <w:pPr>
        <w:jc w:val="center"/>
      </w:pPr>
      <w:r w:rsidRPr="00EA13B0">
        <w:t>КРАСНОЯРСКОГО КРАЯ</w:t>
      </w:r>
    </w:p>
    <w:p w:rsidR="00E944F9" w:rsidRPr="00EA13B0" w:rsidRDefault="00E944F9" w:rsidP="00AC45E4">
      <w:pPr>
        <w:jc w:val="center"/>
      </w:pPr>
    </w:p>
    <w:p w:rsidR="00E944F9" w:rsidRPr="00EA13B0" w:rsidRDefault="00985AAA" w:rsidP="00AC45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944F9" w:rsidRPr="00EA13B0" w:rsidRDefault="00E944F9" w:rsidP="00AC45E4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E944F9" w:rsidRPr="00EA13B0" w:rsidTr="00E944F9">
        <w:tc>
          <w:tcPr>
            <w:tcW w:w="3190" w:type="dxa"/>
            <w:shd w:val="clear" w:color="auto" w:fill="auto"/>
          </w:tcPr>
          <w:p w:rsidR="00E944F9" w:rsidRPr="00EA13B0" w:rsidRDefault="0083015E" w:rsidP="00AC45E4">
            <w:r>
              <w:rPr>
                <w:szCs w:val="28"/>
              </w:rPr>
              <w:t>28.07.</w:t>
            </w:r>
            <w:r w:rsidR="00370716">
              <w:rPr>
                <w:szCs w:val="28"/>
              </w:rPr>
              <w:t>2023</w:t>
            </w:r>
          </w:p>
        </w:tc>
        <w:tc>
          <w:tcPr>
            <w:tcW w:w="3190" w:type="dxa"/>
            <w:shd w:val="clear" w:color="auto" w:fill="auto"/>
          </w:tcPr>
          <w:p w:rsidR="00E944F9" w:rsidRPr="00EA13B0" w:rsidRDefault="0083015E" w:rsidP="00AC45E4">
            <w:pPr>
              <w:jc w:val="center"/>
            </w:pPr>
            <w:r>
              <w:rPr>
                <w:szCs w:val="28"/>
              </w:rPr>
              <w:t xml:space="preserve">     </w:t>
            </w:r>
            <w:r w:rsidR="00E944F9"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E944F9" w:rsidRPr="00EA13B0" w:rsidRDefault="0083015E" w:rsidP="00AC45E4">
            <w:pPr>
              <w:jc w:val="right"/>
            </w:pPr>
            <w:r>
              <w:rPr>
                <w:szCs w:val="28"/>
              </w:rPr>
              <w:t xml:space="preserve">           </w:t>
            </w:r>
            <w:r w:rsidR="00370716">
              <w:rPr>
                <w:szCs w:val="28"/>
              </w:rPr>
              <w:t>№</w:t>
            </w:r>
            <w:r>
              <w:rPr>
                <w:szCs w:val="28"/>
              </w:rPr>
              <w:t xml:space="preserve"> 1062</w:t>
            </w:r>
          </w:p>
        </w:tc>
      </w:tr>
      <w:tr w:rsidR="0048287B" w:rsidRPr="00EA13B0" w:rsidTr="00E944F9">
        <w:tc>
          <w:tcPr>
            <w:tcW w:w="3190" w:type="dxa"/>
            <w:shd w:val="clear" w:color="auto" w:fill="auto"/>
          </w:tcPr>
          <w:p w:rsidR="0048287B" w:rsidRDefault="0048287B" w:rsidP="00AC45E4"/>
        </w:tc>
        <w:tc>
          <w:tcPr>
            <w:tcW w:w="3190" w:type="dxa"/>
            <w:shd w:val="clear" w:color="auto" w:fill="auto"/>
          </w:tcPr>
          <w:p w:rsidR="0048287B" w:rsidRPr="00EA13B0" w:rsidRDefault="0048287B" w:rsidP="00AC45E4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48287B" w:rsidRDefault="0048287B" w:rsidP="00AC45E4">
            <w:pPr>
              <w:jc w:val="right"/>
            </w:pPr>
          </w:p>
        </w:tc>
      </w:tr>
    </w:tbl>
    <w:p w:rsidR="00E944F9" w:rsidRPr="00EA13B0" w:rsidRDefault="00E944F9" w:rsidP="00AC45E4">
      <w:pPr>
        <w:jc w:val="center"/>
      </w:pPr>
    </w:p>
    <w:p w:rsidR="004941D3" w:rsidRDefault="001559B0" w:rsidP="0048287B">
      <w:pPr>
        <w:jc w:val="both"/>
      </w:pPr>
      <w:r>
        <w:t>О</w:t>
      </w:r>
      <w:r w:rsidR="009007DC">
        <w:t xml:space="preserve"> </w:t>
      </w:r>
      <w:r w:rsidR="0048287B" w:rsidRPr="0048287B">
        <w:rPr>
          <w:bCs/>
          <w:lang/>
        </w:rPr>
        <w:t xml:space="preserve">создании Общественной палаты </w:t>
      </w:r>
      <w:r w:rsidR="0048287B">
        <w:rPr>
          <w:bCs/>
        </w:rPr>
        <w:t xml:space="preserve">и об </w:t>
      </w:r>
      <w:r w:rsidR="0048287B">
        <w:t>утверждении</w:t>
      </w:r>
      <w:r w:rsidR="00985AAA">
        <w:t xml:space="preserve"> Положения об </w:t>
      </w:r>
      <w:r w:rsidR="0048287B">
        <w:t>общественной</w:t>
      </w:r>
      <w:r w:rsidR="009007DC">
        <w:t xml:space="preserve"> </w:t>
      </w:r>
      <w:r w:rsidR="00985AAA">
        <w:t xml:space="preserve">палате  </w:t>
      </w:r>
      <w:r w:rsidR="004941D3">
        <w:t>Берёзовского муниципального района Красноярского края</w:t>
      </w:r>
    </w:p>
    <w:p w:rsidR="00985AAA" w:rsidRDefault="00985AAA" w:rsidP="004941D3">
      <w:pPr>
        <w:jc w:val="both"/>
      </w:pPr>
    </w:p>
    <w:p w:rsidR="00B2590F" w:rsidRDefault="004941D3" w:rsidP="00370716">
      <w:pPr>
        <w:ind w:firstLine="708"/>
        <w:jc w:val="both"/>
      </w:pPr>
      <w:r>
        <w:t xml:space="preserve">В соответствии </w:t>
      </w:r>
      <w:r w:rsidR="001559B0"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48287B" w:rsidRPr="0048287B">
        <w:t xml:space="preserve">статьей 9 Федерального закона от 21.07.2014 № 212-ФЗ «Об основах общественного контроля в Российской Федерации», </w:t>
      </w:r>
      <w:r w:rsidR="0048287B">
        <w:t xml:space="preserve">Законом Красноярского края </w:t>
      </w:r>
      <w:r w:rsidR="0048287B" w:rsidRPr="0048287B">
        <w:t>от 19.04.2018 № 5-1553 «Об общественной палате Красноярского края и гражданской ассамблее Красноярского края»</w:t>
      </w:r>
      <w:r w:rsidR="0048287B">
        <w:t>,</w:t>
      </w:r>
      <w:r w:rsidR="00B2590F">
        <w:t>руководствуясь Уставом Берёзовского муниципального района</w:t>
      </w:r>
    </w:p>
    <w:p w:rsidR="00380504" w:rsidRDefault="00380504" w:rsidP="004941D3">
      <w:pPr>
        <w:jc w:val="both"/>
      </w:pPr>
    </w:p>
    <w:p w:rsidR="004941D3" w:rsidRDefault="004941D3" w:rsidP="004941D3">
      <w:pPr>
        <w:jc w:val="both"/>
      </w:pPr>
      <w:r>
        <w:t>ПОСТАНОВЛЯЮ:</w:t>
      </w:r>
    </w:p>
    <w:p w:rsidR="00380504" w:rsidRDefault="00380504" w:rsidP="004941D3">
      <w:pPr>
        <w:jc w:val="both"/>
      </w:pPr>
    </w:p>
    <w:p w:rsidR="00315EE3" w:rsidRDefault="00315EE3" w:rsidP="004941D3">
      <w:pPr>
        <w:jc w:val="both"/>
      </w:pPr>
      <w:r>
        <w:t>1.  Создать Общественную палату Берёзовского муниципального района Красноярского края.</w:t>
      </w:r>
    </w:p>
    <w:p w:rsidR="004941D3" w:rsidRDefault="00315EE3" w:rsidP="004941D3">
      <w:pPr>
        <w:jc w:val="both"/>
      </w:pPr>
      <w:r>
        <w:t xml:space="preserve">2. </w:t>
      </w:r>
      <w:r w:rsidR="00B2590F">
        <w:t xml:space="preserve">Утвердить Положение об </w:t>
      </w:r>
      <w:r w:rsidR="004941D3">
        <w:t xml:space="preserve"> Общественной палат</w:t>
      </w:r>
      <w:r w:rsidR="00B2590F">
        <w:t>е</w:t>
      </w:r>
      <w:r w:rsidR="0083015E">
        <w:t xml:space="preserve"> </w:t>
      </w:r>
      <w:r w:rsidR="004941D3">
        <w:t>Берёзовского района</w:t>
      </w:r>
      <w:r w:rsidR="00B2590F">
        <w:t xml:space="preserve"> Красноярского края согласно приложению.</w:t>
      </w:r>
    </w:p>
    <w:p w:rsidR="00380504" w:rsidRDefault="0033046D" w:rsidP="00380504">
      <w:pPr>
        <w:jc w:val="both"/>
      </w:pPr>
      <w:r>
        <w:t>3</w:t>
      </w:r>
      <w:r w:rsidR="004941D3">
        <w:t>.</w:t>
      </w:r>
      <w:r w:rsidR="004941D3">
        <w:tab/>
      </w:r>
      <w:r w:rsidR="00380504">
        <w:t xml:space="preserve">Контроль за исполнением настоящего постановления возложить на заместителя </w:t>
      </w:r>
      <w:r w:rsidR="00E93297">
        <w:t>г</w:t>
      </w:r>
      <w:r w:rsidR="00380504">
        <w:t xml:space="preserve">лавы района </w:t>
      </w:r>
      <w:r w:rsidR="00E93297">
        <w:t>по общественно-политической работе С.И. Фадееву</w:t>
      </w:r>
    </w:p>
    <w:p w:rsidR="004941D3" w:rsidRDefault="0033046D" w:rsidP="00380504">
      <w:pPr>
        <w:jc w:val="both"/>
      </w:pPr>
      <w:r>
        <w:t>4</w:t>
      </w:r>
      <w:bookmarkStart w:id="0" w:name="_GoBack"/>
      <w:bookmarkEnd w:id="0"/>
      <w:r w:rsidR="00380504">
        <w:t>. Постановление вступает в силу со дня официального опубликования в газете «Пригород».</w:t>
      </w:r>
    </w:p>
    <w:p w:rsidR="004941D3" w:rsidRDefault="004941D3" w:rsidP="004941D3">
      <w:pPr>
        <w:jc w:val="both"/>
      </w:pPr>
    </w:p>
    <w:p w:rsidR="00E93297" w:rsidRDefault="00E93297" w:rsidP="004941D3">
      <w:pPr>
        <w:jc w:val="both"/>
      </w:pPr>
    </w:p>
    <w:p w:rsidR="004941D3" w:rsidRDefault="004941D3" w:rsidP="004941D3">
      <w:pPr>
        <w:jc w:val="both"/>
      </w:pPr>
      <w:r>
        <w:t xml:space="preserve">Главы района                                  </w:t>
      </w:r>
      <w:r w:rsidR="0083015E">
        <w:t xml:space="preserve">                                                      </w:t>
      </w:r>
      <w:r>
        <w:t xml:space="preserve"> В.А. Швецов </w:t>
      </w:r>
    </w:p>
    <w:p w:rsidR="004941D3" w:rsidRDefault="004941D3" w:rsidP="004941D3"/>
    <w:p w:rsidR="0048287B" w:rsidRDefault="0048287B" w:rsidP="004941D3"/>
    <w:p w:rsidR="0048287B" w:rsidRDefault="0048287B" w:rsidP="004941D3"/>
    <w:p w:rsidR="0048287B" w:rsidRDefault="0048287B" w:rsidP="004941D3"/>
    <w:p w:rsidR="0083015E" w:rsidRDefault="0083015E" w:rsidP="004941D3"/>
    <w:p w:rsidR="0083015E" w:rsidRDefault="0083015E" w:rsidP="004941D3"/>
    <w:p w:rsidR="0083015E" w:rsidRDefault="0083015E" w:rsidP="004941D3"/>
    <w:p w:rsidR="00315EE3" w:rsidRDefault="00315EE3" w:rsidP="004941D3"/>
    <w:p w:rsidR="00922D6E" w:rsidRPr="00922D6E" w:rsidRDefault="00922D6E" w:rsidP="00922D6E">
      <w:pPr>
        <w:ind w:left="6096"/>
        <w:rPr>
          <w:sz w:val="22"/>
          <w:szCs w:val="22"/>
        </w:rPr>
      </w:pPr>
      <w:r w:rsidRPr="00922D6E">
        <w:rPr>
          <w:sz w:val="22"/>
          <w:szCs w:val="22"/>
        </w:rPr>
        <w:t xml:space="preserve">Приложение к постановлению администрации Берёзовского района </w:t>
      </w:r>
    </w:p>
    <w:p w:rsidR="0048287B" w:rsidRPr="00922D6E" w:rsidRDefault="0083015E" w:rsidP="00922D6E">
      <w:pPr>
        <w:ind w:left="6096"/>
        <w:rPr>
          <w:sz w:val="22"/>
          <w:szCs w:val="22"/>
        </w:rPr>
      </w:pPr>
      <w:r>
        <w:rPr>
          <w:sz w:val="22"/>
          <w:szCs w:val="22"/>
        </w:rPr>
        <w:t>от    28.07.2023 №1062</w:t>
      </w:r>
    </w:p>
    <w:p w:rsidR="0048287B" w:rsidRPr="0048287B" w:rsidRDefault="0048287B" w:rsidP="0048287B">
      <w:pPr>
        <w:suppressAutoHyphens/>
        <w:jc w:val="center"/>
        <w:rPr>
          <w:b/>
          <w:szCs w:val="28"/>
          <w:lang w:eastAsia="zh-CN"/>
        </w:rPr>
      </w:pPr>
    </w:p>
    <w:p w:rsidR="0048287B" w:rsidRPr="0048287B" w:rsidRDefault="0048287B" w:rsidP="0048287B">
      <w:pPr>
        <w:suppressAutoHyphens/>
        <w:jc w:val="center"/>
        <w:rPr>
          <w:rFonts w:ascii="Calibri" w:hAnsi="Calibri"/>
          <w:sz w:val="22"/>
          <w:szCs w:val="22"/>
          <w:lang w:eastAsia="zh-CN"/>
        </w:rPr>
      </w:pPr>
      <w:r w:rsidRPr="0048287B">
        <w:rPr>
          <w:b/>
          <w:szCs w:val="28"/>
          <w:lang w:eastAsia="zh-CN"/>
        </w:rPr>
        <w:t>ПОЛОЖЕНИЕ</w:t>
      </w:r>
      <w:r w:rsidRPr="0048287B">
        <w:rPr>
          <w:b/>
          <w:szCs w:val="28"/>
          <w:lang w:eastAsia="zh-CN"/>
        </w:rPr>
        <w:br/>
        <w:t>об Общественной палате Берёзовского муниципального района</w:t>
      </w:r>
    </w:p>
    <w:p w:rsidR="0048287B" w:rsidRPr="0048287B" w:rsidRDefault="0048287B" w:rsidP="0048287B">
      <w:pPr>
        <w:suppressAutoHyphens/>
        <w:rPr>
          <w:b/>
          <w:i/>
          <w:szCs w:val="28"/>
          <w:u w:val="single"/>
          <w:lang w:eastAsia="zh-CN"/>
        </w:rPr>
      </w:pPr>
    </w:p>
    <w:p w:rsidR="0048287B" w:rsidRPr="0048287B" w:rsidRDefault="0048287B" w:rsidP="0048287B">
      <w:pPr>
        <w:numPr>
          <w:ilvl w:val="0"/>
          <w:numId w:val="7"/>
        </w:numPr>
        <w:suppressAutoHyphens/>
        <w:spacing w:after="200" w:line="276" w:lineRule="auto"/>
        <w:jc w:val="center"/>
        <w:rPr>
          <w:rFonts w:ascii="Calibri" w:hAnsi="Calibri"/>
          <w:sz w:val="22"/>
          <w:szCs w:val="22"/>
          <w:lang w:eastAsia="zh-CN"/>
        </w:rPr>
      </w:pPr>
      <w:r w:rsidRPr="0048287B">
        <w:rPr>
          <w:b/>
          <w:szCs w:val="28"/>
          <w:lang w:eastAsia="zh-CN"/>
        </w:rPr>
        <w:t>Общие положения</w:t>
      </w:r>
    </w:p>
    <w:p w:rsidR="0048287B" w:rsidRPr="0048287B" w:rsidRDefault="0048287B" w:rsidP="0048287B">
      <w:pPr>
        <w:numPr>
          <w:ilvl w:val="1"/>
          <w:numId w:val="7"/>
        </w:numPr>
        <w:suppressAutoHyphens/>
        <w:ind w:left="0" w:firstLine="705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Настоящее Положение разработано в соответствии с Конституцией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21.07.2014 № 212-ФЗ «Об основах общественного контроля в Российской Федерации», иными законами и нормативно-правовыми актами Российской Федерации и Красноярского края, Уставом соответствующего муниципального образования.</w:t>
      </w:r>
    </w:p>
    <w:p w:rsidR="0048287B" w:rsidRPr="0048287B" w:rsidRDefault="0048287B" w:rsidP="0048287B">
      <w:pPr>
        <w:numPr>
          <w:ilvl w:val="1"/>
          <w:numId w:val="7"/>
        </w:numPr>
        <w:suppressAutoHyphens/>
        <w:ind w:left="0" w:firstLine="705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Общественная палата (далее палата) – совещательный орган, созданный на основе добровольного участия в ее деятельности граждан Российской Федерации, региональных, межрегиональных общественных объединений и региональных отделений общероссийских общественных объединений (далее - общественные объединения), зарегистрированных в качестве юридического лица и осуществляющих свою деятельность на территории Красноярского края. </w:t>
      </w:r>
    </w:p>
    <w:p w:rsidR="0048287B" w:rsidRPr="0048287B" w:rsidRDefault="0048287B" w:rsidP="0048287B">
      <w:pPr>
        <w:numPr>
          <w:ilvl w:val="1"/>
          <w:numId w:val="7"/>
        </w:numPr>
        <w:suppressAutoHyphens/>
        <w:ind w:left="0" w:firstLine="705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Целью создания палаты является организация взаимодействия органов местного самоуправления с институтами гражданского общества и Общественной палатой Красноярского края, Гражданской ассамблеей Красноярского края.</w:t>
      </w:r>
    </w:p>
    <w:p w:rsidR="0048287B" w:rsidRPr="0048287B" w:rsidRDefault="0048287B" w:rsidP="0048287B">
      <w:pPr>
        <w:numPr>
          <w:ilvl w:val="1"/>
          <w:numId w:val="7"/>
        </w:numPr>
        <w:suppressAutoHyphens/>
        <w:ind w:left="0" w:firstLine="705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Палата не обладает правами юридического лица и функционирует без государственной регистрации.</w:t>
      </w:r>
    </w:p>
    <w:p w:rsidR="0048287B" w:rsidRPr="0048287B" w:rsidRDefault="0048287B" w:rsidP="0048287B">
      <w:pPr>
        <w:numPr>
          <w:ilvl w:val="1"/>
          <w:numId w:val="7"/>
        </w:numPr>
        <w:suppressAutoHyphens/>
        <w:ind w:left="0" w:firstLine="705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 В целях реализации своих задач местная палата вправе:</w:t>
      </w:r>
    </w:p>
    <w:p w:rsidR="0048287B" w:rsidRPr="0048287B" w:rsidRDefault="0048287B" w:rsidP="0048287B">
      <w:pPr>
        <w:numPr>
          <w:ilvl w:val="0"/>
          <w:numId w:val="6"/>
        </w:numPr>
        <w:suppressAutoHyphens/>
        <w:ind w:left="0" w:firstLine="720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проводить общественные слушания по общественно важным проблемам;</w:t>
      </w:r>
    </w:p>
    <w:p w:rsidR="0048287B" w:rsidRPr="0048287B" w:rsidRDefault="0048287B" w:rsidP="0048287B">
      <w:pPr>
        <w:numPr>
          <w:ilvl w:val="0"/>
          <w:numId w:val="6"/>
        </w:numPr>
        <w:suppressAutoHyphens/>
        <w:ind w:left="0" w:firstLine="720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проводить общественную экспертизу проектов нормативных актов органов местного самоуправления;</w:t>
      </w:r>
    </w:p>
    <w:p w:rsidR="0048287B" w:rsidRPr="0048287B" w:rsidRDefault="0048287B" w:rsidP="0048287B">
      <w:pPr>
        <w:numPr>
          <w:ilvl w:val="0"/>
          <w:numId w:val="6"/>
        </w:numPr>
        <w:suppressAutoHyphens/>
        <w:ind w:left="0" w:firstLine="720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направлять запросы местной палаты и ее Совета в органы местного самоуправления, а также органы государственной власти края;</w:t>
      </w:r>
    </w:p>
    <w:p w:rsidR="0048287B" w:rsidRPr="0048287B" w:rsidRDefault="0048287B" w:rsidP="0048287B">
      <w:pPr>
        <w:numPr>
          <w:ilvl w:val="0"/>
          <w:numId w:val="6"/>
        </w:numPr>
        <w:suppressAutoHyphens/>
        <w:ind w:left="0" w:firstLine="720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направлять своих представителей для участия в заседаниях соответствующих органов местного самоуправления;</w:t>
      </w:r>
    </w:p>
    <w:p w:rsidR="0048287B" w:rsidRPr="0048287B" w:rsidRDefault="0048287B" w:rsidP="0048287B">
      <w:pPr>
        <w:numPr>
          <w:ilvl w:val="0"/>
          <w:numId w:val="6"/>
        </w:numPr>
        <w:suppressAutoHyphens/>
        <w:ind w:left="0" w:firstLine="720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приглашать должностных лиц органов местного самоуправления для участия в работе своих органов.</w:t>
      </w:r>
    </w:p>
    <w:p w:rsidR="0048287B" w:rsidRPr="0048287B" w:rsidRDefault="0048287B" w:rsidP="0048287B">
      <w:pPr>
        <w:suppressAutoHyphens/>
        <w:ind w:firstLine="1062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1.6. Палата может привлекать к своей работе общественные объединения, органы общественной самодеятельности, не вошедшие в состав палаты. Порядок привлечения таких общественных объединений регулируется Положением о палате.</w:t>
      </w:r>
    </w:p>
    <w:p w:rsidR="0048287B" w:rsidRPr="0048287B" w:rsidRDefault="0048287B" w:rsidP="0048287B">
      <w:pPr>
        <w:suppressAutoHyphens/>
        <w:ind w:firstLine="1062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1.7. Основными формами работы палаты являются:</w:t>
      </w:r>
    </w:p>
    <w:p w:rsidR="0048287B" w:rsidRPr="0048287B" w:rsidRDefault="0048287B" w:rsidP="0048287B">
      <w:pPr>
        <w:numPr>
          <w:ilvl w:val="0"/>
          <w:numId w:val="9"/>
        </w:numPr>
        <w:suppressAutoHyphens/>
        <w:ind w:left="0" w:firstLine="1062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заседания палаты;</w:t>
      </w:r>
    </w:p>
    <w:p w:rsidR="0048287B" w:rsidRPr="0048287B" w:rsidRDefault="0048287B" w:rsidP="0048287B">
      <w:pPr>
        <w:numPr>
          <w:ilvl w:val="0"/>
          <w:numId w:val="9"/>
        </w:numPr>
        <w:suppressAutoHyphens/>
        <w:ind w:left="0" w:firstLine="1062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lastRenderedPageBreak/>
        <w:t>заседания Совета палаты;</w:t>
      </w:r>
    </w:p>
    <w:p w:rsidR="0048287B" w:rsidRPr="0048287B" w:rsidRDefault="0048287B" w:rsidP="0048287B">
      <w:pPr>
        <w:numPr>
          <w:ilvl w:val="0"/>
          <w:numId w:val="9"/>
        </w:numPr>
        <w:suppressAutoHyphens/>
        <w:ind w:left="0" w:firstLine="1062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заседания рабочих групп</w:t>
      </w:r>
      <w:r w:rsidRPr="0048287B">
        <w:rPr>
          <w:i/>
          <w:szCs w:val="28"/>
          <w:lang w:eastAsia="zh-CN"/>
        </w:rPr>
        <w:t>.</w:t>
      </w:r>
    </w:p>
    <w:p w:rsidR="0048287B" w:rsidRPr="0048287B" w:rsidRDefault="0048287B" w:rsidP="0048287B">
      <w:pPr>
        <w:suppressAutoHyphens/>
        <w:ind w:firstLine="1062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1.8. Обеспечение деятельности палаты осуществляться за счет средств местного бюджета. Для обеспечения деятельности палаты по решению органа местного самоуправления  может быть введена должность секретаря палаты. </w:t>
      </w:r>
    </w:p>
    <w:p w:rsidR="0048287B" w:rsidRPr="0048287B" w:rsidRDefault="0048287B" w:rsidP="0048287B">
      <w:pPr>
        <w:suppressAutoHyphens/>
        <w:ind w:left="357" w:firstLine="705"/>
        <w:jc w:val="both"/>
        <w:rPr>
          <w:b/>
          <w:szCs w:val="28"/>
          <w:lang w:eastAsia="zh-CN"/>
        </w:rPr>
      </w:pPr>
    </w:p>
    <w:p w:rsidR="0048287B" w:rsidRPr="0048287B" w:rsidRDefault="0048287B" w:rsidP="0048287B">
      <w:pPr>
        <w:numPr>
          <w:ilvl w:val="0"/>
          <w:numId w:val="7"/>
        </w:numPr>
        <w:suppressAutoHyphens/>
        <w:jc w:val="center"/>
        <w:rPr>
          <w:rFonts w:ascii="Calibri" w:hAnsi="Calibri"/>
          <w:sz w:val="22"/>
          <w:szCs w:val="22"/>
          <w:lang w:eastAsia="zh-CN"/>
        </w:rPr>
      </w:pPr>
      <w:r w:rsidRPr="0048287B">
        <w:rPr>
          <w:b/>
          <w:szCs w:val="28"/>
          <w:lang w:eastAsia="zh-CN"/>
        </w:rPr>
        <w:t>Порядок формирования и деятельности палаты</w:t>
      </w:r>
    </w:p>
    <w:p w:rsidR="0048287B" w:rsidRPr="0048287B" w:rsidRDefault="0048287B" w:rsidP="0048287B">
      <w:pPr>
        <w:suppressAutoHyphens/>
        <w:ind w:left="592"/>
        <w:rPr>
          <w:b/>
          <w:szCs w:val="28"/>
          <w:lang w:eastAsia="zh-CN"/>
        </w:rPr>
      </w:pP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2.1. Решение о создании  палаты принимается на собрании учредителей. Учредителями палаты являются </w:t>
      </w:r>
      <w:r w:rsidRPr="0048287B">
        <w:rPr>
          <w:color w:val="000000"/>
          <w:szCs w:val="28"/>
          <w:shd w:val="clear" w:color="auto" w:fill="FFFFFF"/>
          <w:lang w:eastAsia="zh-CN"/>
        </w:rPr>
        <w:t>граждане, представители местных общественных объединений, местных отделений региональных, местных отделений межрегиональных общественных объединений, местных отделений региональных отделений общероссийских общественных объединений.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2.2. Инициативная группа по проведению учредительного собрания может опубликовать сведения о дате и месте проведения учредительного собрания в средствах массовой информации.</w:t>
      </w:r>
    </w:p>
    <w:p w:rsidR="0048287B" w:rsidRPr="0048287B" w:rsidRDefault="0048287B" w:rsidP="0048287B">
      <w:pPr>
        <w:suppressAutoHyphens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2.3. В формировании местной общественной палаты не участвуют политические партии. Это ограничение не распространяется на членов политических партий при условии, что последние являются членами общественных объединений и делегированы  ими в состав общественной палаты, представлять интересы общественных объединений. Члены политических партий, делегированные в состав местной палаты, не вправе создавать в них политические фракции и проводить партийную политику.</w:t>
      </w:r>
    </w:p>
    <w:p w:rsidR="0048287B" w:rsidRPr="0048287B" w:rsidRDefault="0048287B" w:rsidP="0048287B">
      <w:pPr>
        <w:suppressAutoHyphens/>
        <w:ind w:firstLine="708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      2.4. Решение о создании палаты направляется главе муниципального образования. О создании палаты информируется Гражданская ассамблея Красноярского края. </w:t>
      </w:r>
    </w:p>
    <w:p w:rsidR="0048287B" w:rsidRPr="0048287B" w:rsidRDefault="0048287B" w:rsidP="0048287B">
      <w:pPr>
        <w:suppressAutoHyphens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2.5. Положение о палате принимается учредительным собранием. </w:t>
      </w:r>
    </w:p>
    <w:p w:rsidR="0048287B" w:rsidRPr="0048287B" w:rsidRDefault="0048287B" w:rsidP="0048287B">
      <w:pPr>
        <w:suppressAutoHyphens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2.6. Члены палаты выбирают председателя, его заместителя и Совет.</w:t>
      </w:r>
    </w:p>
    <w:p w:rsidR="0048287B" w:rsidRPr="0048287B" w:rsidRDefault="0048287B" w:rsidP="0048287B">
      <w:pPr>
        <w:suppressAutoHyphens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2.7. Решение о включении в состав палаты новых членов принимается палатой.</w:t>
      </w:r>
    </w:p>
    <w:p w:rsidR="000679BF" w:rsidRDefault="0048287B" w:rsidP="000679BF">
      <w:pPr>
        <w:suppressAutoHyphens/>
        <w:ind w:firstLine="1134"/>
        <w:jc w:val="both"/>
        <w:rPr>
          <w:szCs w:val="28"/>
          <w:lang w:eastAsia="zh-CN"/>
        </w:rPr>
      </w:pPr>
      <w:r w:rsidRPr="0048287B">
        <w:rPr>
          <w:szCs w:val="28"/>
          <w:lang w:eastAsia="zh-CN"/>
        </w:rPr>
        <w:t xml:space="preserve">2.8. Глава муниципального образования в течение 2 недель со дня получения решения о создании палаты определяет кандидатуры своих представителей общественности в палате из числа граждан, проживающих на территории муниципального образования, имеющих заслуги перед муниципальным образованием и обществом. Количество членов палаты, делегированных органом МСУ не должно превышать 1/3 членов палаты.  </w:t>
      </w:r>
      <w:r w:rsidR="000679BF" w:rsidRPr="000679BF">
        <w:rPr>
          <w:szCs w:val="28"/>
          <w:lang w:eastAsia="zh-CN"/>
        </w:rPr>
        <w:t xml:space="preserve">1/3 – членов – </w:t>
      </w:r>
      <w:r w:rsidR="000679BF">
        <w:rPr>
          <w:szCs w:val="28"/>
          <w:lang w:eastAsia="zh-CN"/>
        </w:rPr>
        <w:t xml:space="preserve">предлагается  </w:t>
      </w:r>
      <w:r w:rsidR="000679BF" w:rsidRPr="000679BF">
        <w:rPr>
          <w:szCs w:val="28"/>
          <w:lang w:eastAsia="zh-CN"/>
        </w:rPr>
        <w:t xml:space="preserve">Советом депутатов </w:t>
      </w:r>
      <w:r w:rsidR="000679BF">
        <w:rPr>
          <w:szCs w:val="28"/>
          <w:lang w:eastAsia="zh-CN"/>
        </w:rPr>
        <w:t>Берёзовского района</w:t>
      </w:r>
      <w:r w:rsidR="00C300CE">
        <w:rPr>
          <w:szCs w:val="28"/>
          <w:lang w:eastAsia="zh-CN"/>
        </w:rPr>
        <w:t>.</w:t>
      </w:r>
    </w:p>
    <w:p w:rsidR="00C300CE" w:rsidRPr="00C300CE" w:rsidRDefault="00C300CE" w:rsidP="00C300CE">
      <w:pPr>
        <w:suppressAutoHyphens/>
        <w:ind w:firstLine="1134"/>
        <w:jc w:val="both"/>
        <w:rPr>
          <w:szCs w:val="28"/>
          <w:lang w:eastAsia="zh-CN"/>
        </w:rPr>
      </w:pPr>
      <w:r w:rsidRPr="00C300CE">
        <w:rPr>
          <w:szCs w:val="28"/>
          <w:lang w:eastAsia="zh-CN"/>
        </w:rPr>
        <w:t>Ч</w:t>
      </w:r>
      <w:r>
        <w:rPr>
          <w:szCs w:val="28"/>
          <w:lang w:eastAsia="zh-CN"/>
        </w:rPr>
        <w:t xml:space="preserve">исленность Общественной палаты составляет не более </w:t>
      </w:r>
      <w:r w:rsidRPr="00C300CE">
        <w:rPr>
          <w:szCs w:val="28"/>
          <w:lang w:eastAsia="zh-CN"/>
        </w:rPr>
        <w:t xml:space="preserve"> 6 человек.</w:t>
      </w:r>
    </w:p>
    <w:p w:rsidR="0048287B" w:rsidRPr="0048287B" w:rsidRDefault="0048287B" w:rsidP="0048287B">
      <w:pPr>
        <w:suppressAutoHyphens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2.9. Представителем члена в палате может быть гражданин, достигший возраста 18 лет. Исключение составляют представители молодежных общественных объединений достигшие возраста 14 лет.</w:t>
      </w:r>
    </w:p>
    <w:p w:rsidR="0048287B" w:rsidRPr="0048287B" w:rsidRDefault="0048287B" w:rsidP="0048287B">
      <w:pPr>
        <w:suppressAutoHyphens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Не могут представлять общественные объединения в палате: лица, замещающие государственные должности в Российской Федерации и Красноярском крае; должности муниципальной службы, а также лица, замещающие выборные должности в органах местного самоуправления; лица, </w:t>
      </w:r>
      <w:r w:rsidRPr="0048287B">
        <w:rPr>
          <w:szCs w:val="28"/>
          <w:lang w:eastAsia="zh-CN"/>
        </w:rPr>
        <w:lastRenderedPageBreak/>
        <w:t>признанные недееспособными на основании решения суда; лица, имеющие непогашенную или неснятую судимость.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2.10. Член палаты лично участвует в ее работе. Деятельность местной палаты осуществляется на общественных началах.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2.11.Члены палаты, уведомляются о дате, времени и повестке дня заседания общественной палаты не позднее, чем за 5 дней до проведения заседания.</w:t>
      </w:r>
      <w:r w:rsidRPr="0048287B">
        <w:rPr>
          <w:szCs w:val="28"/>
          <w:lang w:eastAsia="zh-CN"/>
        </w:rPr>
        <w:tab/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Проекты решений и иные материалы направляются не позднее, чем за 3 дня до начала заседания.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2.12. Заседание общественной палаты правомочно, если в его работе принимает участие не менее двух третей от общего числа членов палаты.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2.13. Заседания общественной палаты проводятся не реже одного раза в квартал. 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2.14. Порядок проведения заседания, формирование его повестки дня, участия приглашенных и иных лиц, порядок выступлений, проведения голосования, а также порядок принятия решений пленарным заседанием определяется председателем палаты.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szCs w:val="28"/>
          <w:lang w:eastAsia="zh-CN"/>
        </w:rPr>
      </w:pPr>
    </w:p>
    <w:p w:rsidR="0048287B" w:rsidRPr="0048287B" w:rsidRDefault="0048287B" w:rsidP="0048287B">
      <w:pPr>
        <w:suppressAutoHyphens/>
        <w:ind w:firstLine="1134"/>
        <w:jc w:val="center"/>
        <w:rPr>
          <w:rFonts w:ascii="Calibri" w:hAnsi="Calibri"/>
          <w:sz w:val="22"/>
          <w:szCs w:val="22"/>
          <w:lang w:eastAsia="zh-CN"/>
        </w:rPr>
      </w:pPr>
      <w:r w:rsidRPr="0048287B">
        <w:rPr>
          <w:b/>
          <w:szCs w:val="28"/>
          <w:lang w:eastAsia="zh-CN"/>
        </w:rPr>
        <w:t>3. Совет палаты. Председатель Общественной палаты</w:t>
      </w:r>
    </w:p>
    <w:p w:rsidR="0048287B" w:rsidRPr="0048287B" w:rsidRDefault="0048287B" w:rsidP="0048287B">
      <w:pPr>
        <w:suppressAutoHyphens/>
        <w:ind w:firstLine="1134"/>
        <w:jc w:val="center"/>
        <w:rPr>
          <w:b/>
          <w:szCs w:val="28"/>
          <w:lang w:eastAsia="zh-CN"/>
        </w:rPr>
      </w:pP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3.1. Палата может образовывать Совет палаты (далее - Совет), который является органом, координирующим деятельность всех общественных объединений и органов общественной самодеятельности, вошедших в местную палату, в период между заседаниями палаты.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3.2. Совет формируется из числа, вошедших в состав палаты представителей общественных объединений и органов общественной самодеятельности, а также представителей общественности, определенных главой муниципального образования. 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3.3. Совет обновляется каждые три года. Одно и то же лицо может входить в состав Совета неоднократно.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3.4. Полномочия члена Совета прекращаются в случаях: истечения срока его полномочий или подачи им заявления о прекращении деятельности в Совете.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Кроме того, по решению Совета полномочия члена Совета могут быть прекращены в случаях: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- вступления в законную силу вынесенного в отношении него обвинительного приговора суда;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- признания его в установленном порядке недееспособным, ограниченно дееспособным, умершим или безвестно отсутствующим.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3.5. Совет возглавляет председатель Общественной палаты.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3.6. Вопрос о досрочном освобождении председателя рассматривается палатой по его личному заявлению, либо по предложению 1/3 членов палаты.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3.7. Председатель палаты:</w:t>
      </w:r>
    </w:p>
    <w:p w:rsidR="0048287B" w:rsidRPr="0048287B" w:rsidRDefault="0048287B" w:rsidP="0048287B">
      <w:pPr>
        <w:numPr>
          <w:ilvl w:val="0"/>
          <w:numId w:val="8"/>
        </w:numPr>
        <w:suppressAutoHyphens/>
        <w:autoSpaceDE w:val="0"/>
        <w:ind w:left="0"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организует работу Совета и палаты и председательствует на их заседаниях;</w:t>
      </w:r>
    </w:p>
    <w:p w:rsidR="0048287B" w:rsidRPr="0048287B" w:rsidRDefault="0048287B" w:rsidP="0048287B">
      <w:pPr>
        <w:numPr>
          <w:ilvl w:val="0"/>
          <w:numId w:val="8"/>
        </w:numPr>
        <w:suppressAutoHyphens/>
        <w:autoSpaceDE w:val="0"/>
        <w:ind w:left="0"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lastRenderedPageBreak/>
        <w:t>на основании плана работы, решений палаты и предложений членов Совета формирует повестку дня заседаний Совета и палаты;</w:t>
      </w:r>
    </w:p>
    <w:p w:rsidR="0048287B" w:rsidRPr="0048287B" w:rsidRDefault="0048287B" w:rsidP="0048287B">
      <w:pPr>
        <w:numPr>
          <w:ilvl w:val="0"/>
          <w:numId w:val="8"/>
        </w:numPr>
        <w:suppressAutoHyphens/>
        <w:autoSpaceDE w:val="0"/>
        <w:ind w:left="0"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 xml:space="preserve">подписывает протоколы заседаний Совета и палаты; решения, принятые палатой и Советом; запросы, обращения, приглашения в целях реализации полномочий палаты и Совета;     </w:t>
      </w:r>
    </w:p>
    <w:p w:rsidR="0048287B" w:rsidRPr="0048287B" w:rsidRDefault="0048287B" w:rsidP="0048287B">
      <w:pPr>
        <w:numPr>
          <w:ilvl w:val="0"/>
          <w:numId w:val="8"/>
        </w:numPr>
        <w:suppressAutoHyphens/>
        <w:autoSpaceDE w:val="0"/>
        <w:ind w:left="0"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контролирует подготовку необходимых документов и решений;</w:t>
      </w:r>
    </w:p>
    <w:p w:rsidR="0048287B" w:rsidRPr="0048287B" w:rsidRDefault="0048287B" w:rsidP="0048287B">
      <w:pPr>
        <w:numPr>
          <w:ilvl w:val="0"/>
          <w:numId w:val="8"/>
        </w:numPr>
        <w:suppressAutoHyphens/>
        <w:autoSpaceDE w:val="0"/>
        <w:ind w:left="0"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представляет палату и Совет во взаимоотношениях с государственными органами, органами местного самоуправления, с общественными объединениями, другими организациями и должностными лицами;</w:t>
      </w:r>
    </w:p>
    <w:p w:rsidR="0048287B" w:rsidRPr="0048287B" w:rsidRDefault="0048287B" w:rsidP="0048287B">
      <w:pPr>
        <w:numPr>
          <w:ilvl w:val="0"/>
          <w:numId w:val="8"/>
        </w:numPr>
        <w:suppressAutoHyphens/>
        <w:autoSpaceDE w:val="0"/>
        <w:ind w:left="0"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по поручению палаты и Совета решает вопросы деятельности палаты и Совета;</w:t>
      </w:r>
    </w:p>
    <w:p w:rsidR="0048287B" w:rsidRPr="0048287B" w:rsidRDefault="0048287B" w:rsidP="0048287B">
      <w:pPr>
        <w:numPr>
          <w:ilvl w:val="0"/>
          <w:numId w:val="8"/>
        </w:numPr>
        <w:suppressAutoHyphens/>
        <w:autoSpaceDE w:val="0"/>
        <w:ind w:left="0"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дает поручения по вопросам, отнесенным к его компетенции.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3.8. Заседания Совета проводятся по мере необходимости.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Совет правомочен проводить заседания при явке в заседание не менее половины членов Совета.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Решения палаты и Совета принимаются простым большинством голосов от числа присутствующих членов. Заседания палаты и Совета протоколируется.</w:t>
      </w:r>
    </w:p>
    <w:p w:rsidR="00922D6E" w:rsidRDefault="00922D6E" w:rsidP="0048287B">
      <w:pPr>
        <w:suppressAutoHyphens/>
        <w:autoSpaceDE w:val="0"/>
        <w:ind w:left="425"/>
        <w:jc w:val="center"/>
        <w:rPr>
          <w:b/>
          <w:szCs w:val="28"/>
          <w:lang w:eastAsia="zh-CN"/>
        </w:rPr>
      </w:pPr>
    </w:p>
    <w:p w:rsidR="0048287B" w:rsidRPr="0048287B" w:rsidRDefault="0048287B" w:rsidP="0048287B">
      <w:pPr>
        <w:suppressAutoHyphens/>
        <w:autoSpaceDE w:val="0"/>
        <w:ind w:left="425"/>
        <w:jc w:val="center"/>
        <w:rPr>
          <w:rFonts w:ascii="Calibri" w:hAnsi="Calibri"/>
          <w:sz w:val="22"/>
          <w:szCs w:val="22"/>
          <w:lang w:eastAsia="zh-CN"/>
        </w:rPr>
      </w:pPr>
      <w:r w:rsidRPr="0048287B">
        <w:rPr>
          <w:b/>
          <w:szCs w:val="28"/>
          <w:lang w:eastAsia="zh-CN"/>
        </w:rPr>
        <w:t>4. Рабочие группы палаты</w:t>
      </w:r>
    </w:p>
    <w:p w:rsidR="0048287B" w:rsidRPr="0048287B" w:rsidRDefault="0048287B" w:rsidP="0048287B">
      <w:pPr>
        <w:suppressAutoHyphens/>
        <w:autoSpaceDE w:val="0"/>
        <w:ind w:left="425"/>
        <w:jc w:val="both"/>
        <w:rPr>
          <w:b/>
          <w:szCs w:val="28"/>
          <w:lang w:eastAsia="zh-CN"/>
        </w:rPr>
      </w:pP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4.1. Палата для решения возникающих вопросов вправе создавать постоянные или временные рабочие группы.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4.2. Рабочие группы:</w:t>
      </w:r>
    </w:p>
    <w:p w:rsidR="0048287B" w:rsidRPr="0048287B" w:rsidRDefault="0048287B" w:rsidP="0048287B">
      <w:pPr>
        <w:numPr>
          <w:ilvl w:val="0"/>
          <w:numId w:val="10"/>
        </w:numPr>
        <w:suppressAutoHyphens/>
        <w:autoSpaceDE w:val="0"/>
        <w:ind w:left="0"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проводят общественную экспертизу проектов нормативных актов органов местного самоуправления;</w:t>
      </w:r>
    </w:p>
    <w:p w:rsidR="0048287B" w:rsidRPr="0048287B" w:rsidRDefault="0048287B" w:rsidP="0048287B">
      <w:pPr>
        <w:numPr>
          <w:ilvl w:val="0"/>
          <w:numId w:val="10"/>
        </w:numPr>
        <w:suppressAutoHyphens/>
        <w:autoSpaceDE w:val="0"/>
        <w:ind w:left="0"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осуществляют предварительное рассмотрение материалов и их подготовку к рассмотрению Советом или палатой;</w:t>
      </w:r>
    </w:p>
    <w:p w:rsidR="0048287B" w:rsidRPr="0048287B" w:rsidRDefault="0048287B" w:rsidP="0048287B">
      <w:pPr>
        <w:numPr>
          <w:ilvl w:val="0"/>
          <w:numId w:val="10"/>
        </w:numPr>
        <w:suppressAutoHyphens/>
        <w:autoSpaceDE w:val="0"/>
        <w:spacing w:after="200" w:line="276" w:lineRule="auto"/>
        <w:ind w:left="0"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в соответствии с решениями Совета и палаты организуют общественные слушания и иные публичные мероприятия;</w:t>
      </w:r>
    </w:p>
    <w:p w:rsidR="0048287B" w:rsidRPr="0048287B" w:rsidRDefault="0048287B" w:rsidP="0048287B">
      <w:pPr>
        <w:numPr>
          <w:ilvl w:val="0"/>
          <w:numId w:val="10"/>
        </w:numPr>
        <w:suppressAutoHyphens/>
        <w:autoSpaceDE w:val="0"/>
        <w:ind w:left="0"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по поручению Совета или палаты решают иные вопросы деятельности местной палаты.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4.3. Рабочие группы формируются по решению Совета или палаты.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4.4. Заседание рабочей группы проводит ее руководитель.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4.5. Член рабочей группы обязан присутствовать на заседании рабочей группы. При отсутствии на заседании член рабочей группы вправе выразить свое мнение по рассматриваемому вопросу в письменном виде.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4.6. Решение группы принимается большинством голосом от общего числа членов, присутствующих на заседании и подавших свои голоса в письменном виде.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4.7. В заседании рабочей группы вправе принять участие с совещательным голосом другие члены палаты.</w:t>
      </w:r>
    </w:p>
    <w:p w:rsidR="0048287B" w:rsidRPr="0048287B" w:rsidRDefault="0048287B" w:rsidP="0048287B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szCs w:val="28"/>
          <w:lang w:eastAsia="zh-CN"/>
        </w:rPr>
        <w:t>4.8. На заседание рабочей группы могут быть приглашены представители органов местного самоуправления, средств массовой информации, граждане.</w:t>
      </w:r>
    </w:p>
    <w:p w:rsidR="0048287B" w:rsidRDefault="0048287B" w:rsidP="0048287B">
      <w:pPr>
        <w:tabs>
          <w:tab w:val="left" w:pos="3420"/>
          <w:tab w:val="center" w:pos="5386"/>
        </w:tabs>
        <w:suppressAutoHyphens/>
        <w:autoSpaceDE w:val="0"/>
        <w:ind w:firstLine="1134"/>
        <w:rPr>
          <w:rFonts w:eastAsia="BatangChe"/>
          <w:b/>
          <w:szCs w:val="28"/>
          <w:lang w:eastAsia="zh-CN"/>
        </w:rPr>
      </w:pPr>
    </w:p>
    <w:p w:rsidR="00922D6E" w:rsidRDefault="00922D6E" w:rsidP="0048287B">
      <w:pPr>
        <w:tabs>
          <w:tab w:val="left" w:pos="3420"/>
          <w:tab w:val="center" w:pos="5386"/>
        </w:tabs>
        <w:suppressAutoHyphens/>
        <w:autoSpaceDE w:val="0"/>
        <w:ind w:firstLine="1134"/>
        <w:rPr>
          <w:rFonts w:eastAsia="BatangChe"/>
          <w:b/>
          <w:szCs w:val="28"/>
          <w:lang w:eastAsia="zh-CN"/>
        </w:rPr>
      </w:pPr>
    </w:p>
    <w:p w:rsidR="00922D6E" w:rsidRDefault="00922D6E" w:rsidP="0048287B">
      <w:pPr>
        <w:tabs>
          <w:tab w:val="left" w:pos="3420"/>
          <w:tab w:val="center" w:pos="5386"/>
        </w:tabs>
        <w:suppressAutoHyphens/>
        <w:autoSpaceDE w:val="0"/>
        <w:ind w:firstLine="1134"/>
        <w:rPr>
          <w:rFonts w:eastAsia="BatangChe"/>
          <w:b/>
          <w:szCs w:val="28"/>
          <w:lang w:eastAsia="zh-CN"/>
        </w:rPr>
      </w:pPr>
    </w:p>
    <w:p w:rsidR="00922D6E" w:rsidRDefault="00922D6E" w:rsidP="0048287B">
      <w:pPr>
        <w:tabs>
          <w:tab w:val="left" w:pos="3420"/>
          <w:tab w:val="center" w:pos="5386"/>
        </w:tabs>
        <w:suppressAutoHyphens/>
        <w:autoSpaceDE w:val="0"/>
        <w:ind w:firstLine="1134"/>
        <w:rPr>
          <w:rFonts w:eastAsia="BatangChe"/>
          <w:b/>
          <w:szCs w:val="28"/>
          <w:lang w:eastAsia="zh-CN"/>
        </w:rPr>
      </w:pPr>
    </w:p>
    <w:p w:rsidR="00922D6E" w:rsidRDefault="00922D6E" w:rsidP="0048287B">
      <w:pPr>
        <w:tabs>
          <w:tab w:val="left" w:pos="3420"/>
          <w:tab w:val="center" w:pos="5386"/>
        </w:tabs>
        <w:suppressAutoHyphens/>
        <w:autoSpaceDE w:val="0"/>
        <w:ind w:firstLine="1134"/>
        <w:rPr>
          <w:rFonts w:eastAsia="BatangChe"/>
          <w:b/>
          <w:szCs w:val="28"/>
          <w:lang w:eastAsia="zh-CN"/>
        </w:rPr>
      </w:pPr>
    </w:p>
    <w:p w:rsidR="00922D6E" w:rsidRDefault="00922D6E" w:rsidP="0048287B">
      <w:pPr>
        <w:tabs>
          <w:tab w:val="left" w:pos="3420"/>
          <w:tab w:val="center" w:pos="5386"/>
        </w:tabs>
        <w:suppressAutoHyphens/>
        <w:autoSpaceDE w:val="0"/>
        <w:ind w:firstLine="1134"/>
        <w:rPr>
          <w:rFonts w:eastAsia="BatangChe"/>
          <w:b/>
          <w:szCs w:val="28"/>
          <w:lang w:eastAsia="zh-CN"/>
        </w:rPr>
      </w:pPr>
    </w:p>
    <w:p w:rsidR="0048287B" w:rsidRPr="0048287B" w:rsidRDefault="0048287B" w:rsidP="0048287B">
      <w:pPr>
        <w:tabs>
          <w:tab w:val="left" w:pos="3420"/>
          <w:tab w:val="center" w:pos="5386"/>
        </w:tabs>
        <w:suppressAutoHyphens/>
        <w:autoSpaceDE w:val="0"/>
        <w:ind w:firstLine="1134"/>
        <w:rPr>
          <w:rFonts w:ascii="Calibri" w:hAnsi="Calibri"/>
          <w:sz w:val="22"/>
          <w:szCs w:val="22"/>
          <w:lang w:eastAsia="zh-CN"/>
        </w:rPr>
      </w:pPr>
      <w:r w:rsidRPr="0048287B">
        <w:rPr>
          <w:rFonts w:eastAsia="BatangChe"/>
          <w:b/>
          <w:szCs w:val="28"/>
          <w:lang w:eastAsia="zh-CN"/>
        </w:rPr>
        <w:tab/>
        <w:t>5. Общественные слушания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eastAsia="BatangChe"/>
          <w:b/>
          <w:szCs w:val="28"/>
          <w:lang w:eastAsia="zh-CN"/>
        </w:rPr>
      </w:pP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rFonts w:eastAsia="BatangChe"/>
          <w:szCs w:val="28"/>
          <w:lang w:eastAsia="zh-CN"/>
        </w:rPr>
        <w:t>5.1. Палата вправе проводить общественные слушания по общественно важным проблемам.</w:t>
      </w:r>
    </w:p>
    <w:p w:rsidR="0048287B" w:rsidRPr="0048287B" w:rsidRDefault="0048287B" w:rsidP="0048287B">
      <w:pPr>
        <w:suppressAutoHyphens/>
        <w:autoSpaceDE w:val="0"/>
        <w:ind w:firstLine="993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rFonts w:eastAsia="BatangChe"/>
          <w:szCs w:val="28"/>
          <w:lang w:eastAsia="zh-CN"/>
        </w:rPr>
        <w:t>Общественные слушания представляют собой публичное обсуждение вопроса, представляющего общественный интерес, с целью согласования общественно значимых интересов граждан, общественных объединений, органов местного самоуправления и выработки взаимоприемлемых путей его решения.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rFonts w:eastAsia="BatangChe"/>
          <w:szCs w:val="28"/>
          <w:lang w:eastAsia="zh-CN"/>
        </w:rPr>
        <w:t>5.2. Общественные слушания проводятся на основании решения палаты или Совета, определяющего тематику вопроса, участвующих лиц, время и место проведения общественных слушаний.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rFonts w:eastAsia="BatangChe"/>
          <w:szCs w:val="28"/>
          <w:lang w:eastAsia="zh-CN"/>
        </w:rPr>
        <w:t>5.3. Организация и проведение общественных слушаний возлагается на рабочую группу.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rFonts w:eastAsia="BatangChe"/>
          <w:szCs w:val="28"/>
          <w:lang w:eastAsia="zh-CN"/>
        </w:rPr>
        <w:t>5.4. Информация о теме общественных слушаний, времени и месте их проведения доводится до населения соответствующего муниципального образования любыми доступными способами не позднее, чем за 10 дней до начала мероприятия.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rFonts w:eastAsia="BatangChe"/>
          <w:szCs w:val="28"/>
          <w:lang w:eastAsia="zh-CN"/>
        </w:rPr>
        <w:t>5.5. По результатам общественных мероприятий принимаются рекомендации по обсуждаемому вопросу. Рекомендации принимаются путем одобрения большинством лиц, участвующих в мероприятии, и доводятся до сведения органов местного самоуправления, иных органов и должностных лиц по решению участников мероприятия.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eastAsia="BatangChe"/>
          <w:szCs w:val="28"/>
          <w:lang w:eastAsia="zh-CN"/>
        </w:rPr>
      </w:pP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ascii="Calibri" w:hAnsi="Calibri"/>
          <w:sz w:val="22"/>
          <w:szCs w:val="22"/>
          <w:lang w:eastAsia="zh-CN"/>
        </w:rPr>
      </w:pPr>
      <w:r w:rsidRPr="0048287B">
        <w:rPr>
          <w:rFonts w:eastAsia="BatangChe"/>
          <w:b/>
          <w:szCs w:val="28"/>
          <w:lang w:eastAsia="zh-CN"/>
        </w:rPr>
        <w:t>6. Заключительные положения</w:t>
      </w:r>
    </w:p>
    <w:p w:rsidR="0048287B" w:rsidRPr="0048287B" w:rsidRDefault="0048287B" w:rsidP="0048287B">
      <w:pPr>
        <w:suppressAutoHyphens/>
        <w:autoSpaceDE w:val="0"/>
        <w:ind w:firstLine="1134"/>
        <w:jc w:val="both"/>
        <w:rPr>
          <w:rFonts w:eastAsia="BatangChe"/>
          <w:b/>
          <w:szCs w:val="28"/>
          <w:lang w:eastAsia="zh-CN"/>
        </w:rPr>
      </w:pPr>
    </w:p>
    <w:p w:rsidR="00E93297" w:rsidRDefault="0048287B" w:rsidP="0048287B">
      <w:pPr>
        <w:suppressAutoHyphens/>
        <w:autoSpaceDE w:val="0"/>
        <w:ind w:firstLine="709"/>
        <w:jc w:val="both"/>
      </w:pPr>
      <w:r w:rsidRPr="0048287B">
        <w:rPr>
          <w:rFonts w:eastAsia="BatangChe"/>
          <w:szCs w:val="28"/>
          <w:lang w:eastAsia="zh-CN"/>
        </w:rPr>
        <w:t>6.1. При реорганизации либо ликвидации палаты все документы передаются в архив муниципального органа.</w:t>
      </w:r>
    </w:p>
    <w:sectPr w:rsidR="00E93297" w:rsidSect="0048287B">
      <w:headerReference w:type="default" r:id="rId9"/>
      <w:type w:val="continuous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9F" w:rsidRDefault="004C689F">
      <w:r>
        <w:separator/>
      </w:r>
    </w:p>
  </w:endnote>
  <w:endnote w:type="continuationSeparator" w:id="1">
    <w:p w:rsidR="004C689F" w:rsidRDefault="004C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9F" w:rsidRDefault="004C689F">
      <w:r>
        <w:separator/>
      </w:r>
    </w:p>
  </w:footnote>
  <w:footnote w:type="continuationSeparator" w:id="1">
    <w:p w:rsidR="004C689F" w:rsidRDefault="004C6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C6" w:rsidRPr="00A070DE" w:rsidRDefault="005226C6" w:rsidP="00834CA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42CE381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92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85269FB2"/>
    <w:name w:val="WW8Num7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27A02F6"/>
    <w:multiLevelType w:val="hybridMultilevel"/>
    <w:tmpl w:val="E07CB52C"/>
    <w:lvl w:ilvl="0" w:tplc="7EE819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669"/>
    <w:rsid w:val="000005EB"/>
    <w:rsid w:val="00002CF5"/>
    <w:rsid w:val="00003504"/>
    <w:rsid w:val="00003760"/>
    <w:rsid w:val="000044A9"/>
    <w:rsid w:val="000066D5"/>
    <w:rsid w:val="00006D46"/>
    <w:rsid w:val="000127D1"/>
    <w:rsid w:val="00013A51"/>
    <w:rsid w:val="00013A7A"/>
    <w:rsid w:val="00014796"/>
    <w:rsid w:val="00020D61"/>
    <w:rsid w:val="000214D6"/>
    <w:rsid w:val="00022D83"/>
    <w:rsid w:val="00024CEB"/>
    <w:rsid w:val="00025133"/>
    <w:rsid w:val="000261BF"/>
    <w:rsid w:val="00026346"/>
    <w:rsid w:val="00027840"/>
    <w:rsid w:val="00027ABB"/>
    <w:rsid w:val="000304EC"/>
    <w:rsid w:val="00030777"/>
    <w:rsid w:val="00032992"/>
    <w:rsid w:val="00032F4E"/>
    <w:rsid w:val="0003534B"/>
    <w:rsid w:val="000379BF"/>
    <w:rsid w:val="000403CC"/>
    <w:rsid w:val="0004164D"/>
    <w:rsid w:val="000433CE"/>
    <w:rsid w:val="00045822"/>
    <w:rsid w:val="00045BEA"/>
    <w:rsid w:val="00046762"/>
    <w:rsid w:val="00047522"/>
    <w:rsid w:val="00047E0F"/>
    <w:rsid w:val="00047ED1"/>
    <w:rsid w:val="00050892"/>
    <w:rsid w:val="000514AA"/>
    <w:rsid w:val="00053B65"/>
    <w:rsid w:val="00054CCE"/>
    <w:rsid w:val="000564F9"/>
    <w:rsid w:val="00056C0A"/>
    <w:rsid w:val="0006022E"/>
    <w:rsid w:val="00060A8A"/>
    <w:rsid w:val="00060C7E"/>
    <w:rsid w:val="000612F9"/>
    <w:rsid w:val="00061D3F"/>
    <w:rsid w:val="00062667"/>
    <w:rsid w:val="00062AF2"/>
    <w:rsid w:val="000636D8"/>
    <w:rsid w:val="00066E68"/>
    <w:rsid w:val="00067743"/>
    <w:rsid w:val="000679BF"/>
    <w:rsid w:val="0007116B"/>
    <w:rsid w:val="000716CD"/>
    <w:rsid w:val="00071B33"/>
    <w:rsid w:val="00077354"/>
    <w:rsid w:val="0008064A"/>
    <w:rsid w:val="00080988"/>
    <w:rsid w:val="00080FCE"/>
    <w:rsid w:val="00081118"/>
    <w:rsid w:val="000812EC"/>
    <w:rsid w:val="000821C1"/>
    <w:rsid w:val="000833F5"/>
    <w:rsid w:val="00083FC1"/>
    <w:rsid w:val="0008524B"/>
    <w:rsid w:val="00085508"/>
    <w:rsid w:val="0008607A"/>
    <w:rsid w:val="000909D8"/>
    <w:rsid w:val="00092281"/>
    <w:rsid w:val="000927EF"/>
    <w:rsid w:val="00092E95"/>
    <w:rsid w:val="00093A6F"/>
    <w:rsid w:val="000978AA"/>
    <w:rsid w:val="00097EBD"/>
    <w:rsid w:val="000A26E8"/>
    <w:rsid w:val="000A280F"/>
    <w:rsid w:val="000A60A6"/>
    <w:rsid w:val="000A6DE6"/>
    <w:rsid w:val="000B0024"/>
    <w:rsid w:val="000B0305"/>
    <w:rsid w:val="000B1B89"/>
    <w:rsid w:val="000B486E"/>
    <w:rsid w:val="000B53E7"/>
    <w:rsid w:val="000B63B7"/>
    <w:rsid w:val="000B644C"/>
    <w:rsid w:val="000C0DC5"/>
    <w:rsid w:val="000C1911"/>
    <w:rsid w:val="000C306D"/>
    <w:rsid w:val="000C474C"/>
    <w:rsid w:val="000D01E7"/>
    <w:rsid w:val="000D128F"/>
    <w:rsid w:val="000D2075"/>
    <w:rsid w:val="000D3E6F"/>
    <w:rsid w:val="000D5447"/>
    <w:rsid w:val="000D55FA"/>
    <w:rsid w:val="000D5DEF"/>
    <w:rsid w:val="000D63D8"/>
    <w:rsid w:val="000D67D4"/>
    <w:rsid w:val="000E0DEE"/>
    <w:rsid w:val="000E2FE6"/>
    <w:rsid w:val="000E348B"/>
    <w:rsid w:val="000E62E4"/>
    <w:rsid w:val="000E65F6"/>
    <w:rsid w:val="000F3120"/>
    <w:rsid w:val="000F40F9"/>
    <w:rsid w:val="000F4581"/>
    <w:rsid w:val="000F56C8"/>
    <w:rsid w:val="000F5E0C"/>
    <w:rsid w:val="000F70A8"/>
    <w:rsid w:val="000F728B"/>
    <w:rsid w:val="000F7B06"/>
    <w:rsid w:val="000F7BE6"/>
    <w:rsid w:val="0010193E"/>
    <w:rsid w:val="00101ADD"/>
    <w:rsid w:val="00101EC2"/>
    <w:rsid w:val="001074A6"/>
    <w:rsid w:val="0011429A"/>
    <w:rsid w:val="00114481"/>
    <w:rsid w:val="00114B6D"/>
    <w:rsid w:val="001154F2"/>
    <w:rsid w:val="00117936"/>
    <w:rsid w:val="00117F5E"/>
    <w:rsid w:val="00124418"/>
    <w:rsid w:val="0012648C"/>
    <w:rsid w:val="001300C9"/>
    <w:rsid w:val="001309E5"/>
    <w:rsid w:val="00130FFA"/>
    <w:rsid w:val="00132527"/>
    <w:rsid w:val="0013423D"/>
    <w:rsid w:val="00136E25"/>
    <w:rsid w:val="00137D83"/>
    <w:rsid w:val="00141446"/>
    <w:rsid w:val="00141C7C"/>
    <w:rsid w:val="0014200E"/>
    <w:rsid w:val="001425AE"/>
    <w:rsid w:val="00145530"/>
    <w:rsid w:val="001514B6"/>
    <w:rsid w:val="00152EE5"/>
    <w:rsid w:val="00153020"/>
    <w:rsid w:val="00153889"/>
    <w:rsid w:val="00153FDA"/>
    <w:rsid w:val="00154DC7"/>
    <w:rsid w:val="0015507A"/>
    <w:rsid w:val="00155370"/>
    <w:rsid w:val="001559B0"/>
    <w:rsid w:val="00156F3D"/>
    <w:rsid w:val="00157BFC"/>
    <w:rsid w:val="00163C5F"/>
    <w:rsid w:val="00171CD2"/>
    <w:rsid w:val="00171FD2"/>
    <w:rsid w:val="00172D6A"/>
    <w:rsid w:val="00173EBD"/>
    <w:rsid w:val="0017735B"/>
    <w:rsid w:val="0017753A"/>
    <w:rsid w:val="001824B1"/>
    <w:rsid w:val="00183741"/>
    <w:rsid w:val="00184BEF"/>
    <w:rsid w:val="001862E7"/>
    <w:rsid w:val="001872B9"/>
    <w:rsid w:val="0018789D"/>
    <w:rsid w:val="0019003E"/>
    <w:rsid w:val="001907CE"/>
    <w:rsid w:val="001911FA"/>
    <w:rsid w:val="00191833"/>
    <w:rsid w:val="00191937"/>
    <w:rsid w:val="00192686"/>
    <w:rsid w:val="0019559C"/>
    <w:rsid w:val="00196F40"/>
    <w:rsid w:val="00197804"/>
    <w:rsid w:val="00197B4A"/>
    <w:rsid w:val="001A0C2C"/>
    <w:rsid w:val="001A1198"/>
    <w:rsid w:val="001A2CDC"/>
    <w:rsid w:val="001A3EA9"/>
    <w:rsid w:val="001A6C91"/>
    <w:rsid w:val="001A749D"/>
    <w:rsid w:val="001A77F7"/>
    <w:rsid w:val="001A7FEB"/>
    <w:rsid w:val="001B3C59"/>
    <w:rsid w:val="001B40BF"/>
    <w:rsid w:val="001B52E3"/>
    <w:rsid w:val="001B6330"/>
    <w:rsid w:val="001B6BF5"/>
    <w:rsid w:val="001C0AD6"/>
    <w:rsid w:val="001C13CB"/>
    <w:rsid w:val="001C2E8A"/>
    <w:rsid w:val="001C3255"/>
    <w:rsid w:val="001C3D47"/>
    <w:rsid w:val="001C5ACB"/>
    <w:rsid w:val="001C7372"/>
    <w:rsid w:val="001D099F"/>
    <w:rsid w:val="001D2158"/>
    <w:rsid w:val="001D5B33"/>
    <w:rsid w:val="001D6AC6"/>
    <w:rsid w:val="001D78BB"/>
    <w:rsid w:val="001E2921"/>
    <w:rsid w:val="001E3E39"/>
    <w:rsid w:val="001E410E"/>
    <w:rsid w:val="001E766A"/>
    <w:rsid w:val="001F29CC"/>
    <w:rsid w:val="001F3C73"/>
    <w:rsid w:val="001F3D4F"/>
    <w:rsid w:val="001F428C"/>
    <w:rsid w:val="001F52DF"/>
    <w:rsid w:val="001F69BD"/>
    <w:rsid w:val="001F7379"/>
    <w:rsid w:val="00200602"/>
    <w:rsid w:val="00200C44"/>
    <w:rsid w:val="002018DF"/>
    <w:rsid w:val="002026AE"/>
    <w:rsid w:val="00213F47"/>
    <w:rsid w:val="002179E2"/>
    <w:rsid w:val="00220126"/>
    <w:rsid w:val="00220BF8"/>
    <w:rsid w:val="0022126D"/>
    <w:rsid w:val="002224A7"/>
    <w:rsid w:val="00225EE0"/>
    <w:rsid w:val="0023085E"/>
    <w:rsid w:val="00232395"/>
    <w:rsid w:val="00232F8E"/>
    <w:rsid w:val="00232F91"/>
    <w:rsid w:val="00235B30"/>
    <w:rsid w:val="0023679C"/>
    <w:rsid w:val="002434EF"/>
    <w:rsid w:val="00243680"/>
    <w:rsid w:val="00243AE1"/>
    <w:rsid w:val="00243BD1"/>
    <w:rsid w:val="002448CF"/>
    <w:rsid w:val="00245707"/>
    <w:rsid w:val="00250D1A"/>
    <w:rsid w:val="00251107"/>
    <w:rsid w:val="00251284"/>
    <w:rsid w:val="00252809"/>
    <w:rsid w:val="002538BD"/>
    <w:rsid w:val="00255D82"/>
    <w:rsid w:val="00260EB1"/>
    <w:rsid w:val="00262726"/>
    <w:rsid w:val="0026296D"/>
    <w:rsid w:val="00264109"/>
    <w:rsid w:val="00270357"/>
    <w:rsid w:val="0027494F"/>
    <w:rsid w:val="00274AE8"/>
    <w:rsid w:val="002758F1"/>
    <w:rsid w:val="00275BB2"/>
    <w:rsid w:val="00277D1F"/>
    <w:rsid w:val="00281F1A"/>
    <w:rsid w:val="00282F84"/>
    <w:rsid w:val="002836FA"/>
    <w:rsid w:val="00287285"/>
    <w:rsid w:val="002878BE"/>
    <w:rsid w:val="00292487"/>
    <w:rsid w:val="002950FD"/>
    <w:rsid w:val="0029684F"/>
    <w:rsid w:val="002A0343"/>
    <w:rsid w:val="002A1E8B"/>
    <w:rsid w:val="002A375E"/>
    <w:rsid w:val="002A7FB2"/>
    <w:rsid w:val="002B05FE"/>
    <w:rsid w:val="002B294A"/>
    <w:rsid w:val="002B48D4"/>
    <w:rsid w:val="002B6089"/>
    <w:rsid w:val="002B636A"/>
    <w:rsid w:val="002B6A1E"/>
    <w:rsid w:val="002B6E42"/>
    <w:rsid w:val="002B75B3"/>
    <w:rsid w:val="002C10A0"/>
    <w:rsid w:val="002C16AD"/>
    <w:rsid w:val="002C19FC"/>
    <w:rsid w:val="002C40FA"/>
    <w:rsid w:val="002C4B2A"/>
    <w:rsid w:val="002C702D"/>
    <w:rsid w:val="002C70A0"/>
    <w:rsid w:val="002D5212"/>
    <w:rsid w:val="002D6006"/>
    <w:rsid w:val="002D6734"/>
    <w:rsid w:val="002D6CFE"/>
    <w:rsid w:val="002E0747"/>
    <w:rsid w:val="002E1F88"/>
    <w:rsid w:val="002E3C34"/>
    <w:rsid w:val="002E4709"/>
    <w:rsid w:val="002E56D1"/>
    <w:rsid w:val="002E65CA"/>
    <w:rsid w:val="002E705D"/>
    <w:rsid w:val="002F09FE"/>
    <w:rsid w:val="002F26E7"/>
    <w:rsid w:val="002F30B1"/>
    <w:rsid w:val="002F30DD"/>
    <w:rsid w:val="002F37C2"/>
    <w:rsid w:val="002F581E"/>
    <w:rsid w:val="002F6A59"/>
    <w:rsid w:val="003015FC"/>
    <w:rsid w:val="00302C29"/>
    <w:rsid w:val="003071A8"/>
    <w:rsid w:val="00307CF6"/>
    <w:rsid w:val="00311180"/>
    <w:rsid w:val="003115E9"/>
    <w:rsid w:val="00312060"/>
    <w:rsid w:val="00314A6A"/>
    <w:rsid w:val="00315EE3"/>
    <w:rsid w:val="003209E0"/>
    <w:rsid w:val="00321D25"/>
    <w:rsid w:val="00321E3A"/>
    <w:rsid w:val="00322B53"/>
    <w:rsid w:val="00326F9F"/>
    <w:rsid w:val="0032791D"/>
    <w:rsid w:val="0033046D"/>
    <w:rsid w:val="003311E7"/>
    <w:rsid w:val="00331B1A"/>
    <w:rsid w:val="00331CAC"/>
    <w:rsid w:val="003330CA"/>
    <w:rsid w:val="00333E67"/>
    <w:rsid w:val="003349BC"/>
    <w:rsid w:val="003353E5"/>
    <w:rsid w:val="0033592F"/>
    <w:rsid w:val="00335A59"/>
    <w:rsid w:val="0034236D"/>
    <w:rsid w:val="003430BC"/>
    <w:rsid w:val="00343D2F"/>
    <w:rsid w:val="00344481"/>
    <w:rsid w:val="003451F6"/>
    <w:rsid w:val="0034583E"/>
    <w:rsid w:val="00347998"/>
    <w:rsid w:val="00347B19"/>
    <w:rsid w:val="00347DA7"/>
    <w:rsid w:val="0035001D"/>
    <w:rsid w:val="00351AB2"/>
    <w:rsid w:val="00352C86"/>
    <w:rsid w:val="00352D25"/>
    <w:rsid w:val="003571A6"/>
    <w:rsid w:val="003600C1"/>
    <w:rsid w:val="00362590"/>
    <w:rsid w:val="00365029"/>
    <w:rsid w:val="003664C0"/>
    <w:rsid w:val="00366755"/>
    <w:rsid w:val="00367412"/>
    <w:rsid w:val="00367CE4"/>
    <w:rsid w:val="00367D2D"/>
    <w:rsid w:val="00367EB7"/>
    <w:rsid w:val="00370716"/>
    <w:rsid w:val="003717DB"/>
    <w:rsid w:val="003718D9"/>
    <w:rsid w:val="00373553"/>
    <w:rsid w:val="0037524E"/>
    <w:rsid w:val="00375B5D"/>
    <w:rsid w:val="00376A76"/>
    <w:rsid w:val="00376FBD"/>
    <w:rsid w:val="00377A3F"/>
    <w:rsid w:val="00380504"/>
    <w:rsid w:val="003812C0"/>
    <w:rsid w:val="00381444"/>
    <w:rsid w:val="003816B9"/>
    <w:rsid w:val="00384873"/>
    <w:rsid w:val="00387955"/>
    <w:rsid w:val="0039078B"/>
    <w:rsid w:val="00391066"/>
    <w:rsid w:val="00391834"/>
    <w:rsid w:val="00394CF4"/>
    <w:rsid w:val="003A3BEE"/>
    <w:rsid w:val="003A4064"/>
    <w:rsid w:val="003A73DB"/>
    <w:rsid w:val="003A7D54"/>
    <w:rsid w:val="003B07ED"/>
    <w:rsid w:val="003B087E"/>
    <w:rsid w:val="003B0CBB"/>
    <w:rsid w:val="003B210B"/>
    <w:rsid w:val="003B2F72"/>
    <w:rsid w:val="003B3F25"/>
    <w:rsid w:val="003B47AB"/>
    <w:rsid w:val="003B5E6B"/>
    <w:rsid w:val="003B69F8"/>
    <w:rsid w:val="003B71CE"/>
    <w:rsid w:val="003B7561"/>
    <w:rsid w:val="003B78B4"/>
    <w:rsid w:val="003C072A"/>
    <w:rsid w:val="003C1567"/>
    <w:rsid w:val="003C1B39"/>
    <w:rsid w:val="003C5570"/>
    <w:rsid w:val="003C5722"/>
    <w:rsid w:val="003C59AE"/>
    <w:rsid w:val="003D0817"/>
    <w:rsid w:val="003D2303"/>
    <w:rsid w:val="003D386E"/>
    <w:rsid w:val="003D4A38"/>
    <w:rsid w:val="003D4C11"/>
    <w:rsid w:val="003D4F56"/>
    <w:rsid w:val="003D74D2"/>
    <w:rsid w:val="003D787D"/>
    <w:rsid w:val="003E0A10"/>
    <w:rsid w:val="003E0B81"/>
    <w:rsid w:val="003E3785"/>
    <w:rsid w:val="003E5054"/>
    <w:rsid w:val="003E5719"/>
    <w:rsid w:val="003F0D89"/>
    <w:rsid w:val="003F0EF7"/>
    <w:rsid w:val="003F3A04"/>
    <w:rsid w:val="003F4D30"/>
    <w:rsid w:val="003F76AC"/>
    <w:rsid w:val="003F7F1D"/>
    <w:rsid w:val="0040003C"/>
    <w:rsid w:val="004025FD"/>
    <w:rsid w:val="00403682"/>
    <w:rsid w:val="00405C68"/>
    <w:rsid w:val="00405DF2"/>
    <w:rsid w:val="00406094"/>
    <w:rsid w:val="004076A7"/>
    <w:rsid w:val="00410509"/>
    <w:rsid w:val="0041073F"/>
    <w:rsid w:val="00411AF9"/>
    <w:rsid w:val="0041258B"/>
    <w:rsid w:val="00412CCB"/>
    <w:rsid w:val="00414BE9"/>
    <w:rsid w:val="00416161"/>
    <w:rsid w:val="004173D4"/>
    <w:rsid w:val="00417D5E"/>
    <w:rsid w:val="00420C86"/>
    <w:rsid w:val="00421035"/>
    <w:rsid w:val="004211B6"/>
    <w:rsid w:val="00421760"/>
    <w:rsid w:val="004219EF"/>
    <w:rsid w:val="00422C33"/>
    <w:rsid w:val="00423990"/>
    <w:rsid w:val="00426D54"/>
    <w:rsid w:val="00427954"/>
    <w:rsid w:val="00427EEF"/>
    <w:rsid w:val="00431070"/>
    <w:rsid w:val="00431549"/>
    <w:rsid w:val="0043345B"/>
    <w:rsid w:val="0043646E"/>
    <w:rsid w:val="00441498"/>
    <w:rsid w:val="004414AE"/>
    <w:rsid w:val="0044267B"/>
    <w:rsid w:val="004432C2"/>
    <w:rsid w:val="0044340A"/>
    <w:rsid w:val="0044678B"/>
    <w:rsid w:val="00447D3D"/>
    <w:rsid w:val="00452BDE"/>
    <w:rsid w:val="00452E46"/>
    <w:rsid w:val="00457BA9"/>
    <w:rsid w:val="00462A8E"/>
    <w:rsid w:val="00462AD5"/>
    <w:rsid w:val="00463E00"/>
    <w:rsid w:val="004650A6"/>
    <w:rsid w:val="0046623C"/>
    <w:rsid w:val="0046725F"/>
    <w:rsid w:val="004672E1"/>
    <w:rsid w:val="00472472"/>
    <w:rsid w:val="00473081"/>
    <w:rsid w:val="0047356F"/>
    <w:rsid w:val="00473B37"/>
    <w:rsid w:val="0047467C"/>
    <w:rsid w:val="00475532"/>
    <w:rsid w:val="00476800"/>
    <w:rsid w:val="004778AC"/>
    <w:rsid w:val="0048190C"/>
    <w:rsid w:val="004825BF"/>
    <w:rsid w:val="0048287B"/>
    <w:rsid w:val="0048379D"/>
    <w:rsid w:val="00484246"/>
    <w:rsid w:val="0048788D"/>
    <w:rsid w:val="00487E8A"/>
    <w:rsid w:val="004900EE"/>
    <w:rsid w:val="00490EEB"/>
    <w:rsid w:val="00491826"/>
    <w:rsid w:val="004924A8"/>
    <w:rsid w:val="00493A18"/>
    <w:rsid w:val="004941D3"/>
    <w:rsid w:val="00495394"/>
    <w:rsid w:val="0049560B"/>
    <w:rsid w:val="00495D0C"/>
    <w:rsid w:val="00497AD1"/>
    <w:rsid w:val="004A4321"/>
    <w:rsid w:val="004A4CDB"/>
    <w:rsid w:val="004A6EDE"/>
    <w:rsid w:val="004A75E3"/>
    <w:rsid w:val="004A7A75"/>
    <w:rsid w:val="004A7B37"/>
    <w:rsid w:val="004B0A57"/>
    <w:rsid w:val="004B0B47"/>
    <w:rsid w:val="004B104F"/>
    <w:rsid w:val="004B2496"/>
    <w:rsid w:val="004B3615"/>
    <w:rsid w:val="004B4EBB"/>
    <w:rsid w:val="004B7F4D"/>
    <w:rsid w:val="004C14FA"/>
    <w:rsid w:val="004C24D5"/>
    <w:rsid w:val="004C2D2D"/>
    <w:rsid w:val="004C3B8D"/>
    <w:rsid w:val="004C3BA3"/>
    <w:rsid w:val="004C60A6"/>
    <w:rsid w:val="004C67FE"/>
    <w:rsid w:val="004C689F"/>
    <w:rsid w:val="004D09C3"/>
    <w:rsid w:val="004D2CDB"/>
    <w:rsid w:val="004D46CB"/>
    <w:rsid w:val="004D56C2"/>
    <w:rsid w:val="004D6A7A"/>
    <w:rsid w:val="004E2C9D"/>
    <w:rsid w:val="004E3F59"/>
    <w:rsid w:val="004E44EF"/>
    <w:rsid w:val="004E5E9D"/>
    <w:rsid w:val="004E6331"/>
    <w:rsid w:val="004F07DE"/>
    <w:rsid w:val="004F18AD"/>
    <w:rsid w:val="004F4276"/>
    <w:rsid w:val="00501EC3"/>
    <w:rsid w:val="00502728"/>
    <w:rsid w:val="00502C0B"/>
    <w:rsid w:val="00505541"/>
    <w:rsid w:val="00506775"/>
    <w:rsid w:val="00506C91"/>
    <w:rsid w:val="0050740F"/>
    <w:rsid w:val="005102D3"/>
    <w:rsid w:val="00512F60"/>
    <w:rsid w:val="00513EE2"/>
    <w:rsid w:val="005161FF"/>
    <w:rsid w:val="00516387"/>
    <w:rsid w:val="00516811"/>
    <w:rsid w:val="00517B75"/>
    <w:rsid w:val="00520479"/>
    <w:rsid w:val="00520CA6"/>
    <w:rsid w:val="00521153"/>
    <w:rsid w:val="005225BE"/>
    <w:rsid w:val="005226C6"/>
    <w:rsid w:val="00524314"/>
    <w:rsid w:val="0052453F"/>
    <w:rsid w:val="00526EB4"/>
    <w:rsid w:val="0052711A"/>
    <w:rsid w:val="00527612"/>
    <w:rsid w:val="005276DD"/>
    <w:rsid w:val="00531810"/>
    <w:rsid w:val="00531E2C"/>
    <w:rsid w:val="00536125"/>
    <w:rsid w:val="005370EB"/>
    <w:rsid w:val="005400E0"/>
    <w:rsid w:val="0054118C"/>
    <w:rsid w:val="0054260F"/>
    <w:rsid w:val="0054558C"/>
    <w:rsid w:val="005456C2"/>
    <w:rsid w:val="00546F81"/>
    <w:rsid w:val="00547221"/>
    <w:rsid w:val="00547D9E"/>
    <w:rsid w:val="0055067F"/>
    <w:rsid w:val="00562CB5"/>
    <w:rsid w:val="00562CBA"/>
    <w:rsid w:val="00563F28"/>
    <w:rsid w:val="005671E1"/>
    <w:rsid w:val="00571A41"/>
    <w:rsid w:val="00571C1A"/>
    <w:rsid w:val="005732DE"/>
    <w:rsid w:val="00574788"/>
    <w:rsid w:val="005749B0"/>
    <w:rsid w:val="0057543D"/>
    <w:rsid w:val="00575AB8"/>
    <w:rsid w:val="00577027"/>
    <w:rsid w:val="00577594"/>
    <w:rsid w:val="0058395E"/>
    <w:rsid w:val="00584FDC"/>
    <w:rsid w:val="005857D1"/>
    <w:rsid w:val="005907D5"/>
    <w:rsid w:val="005908E0"/>
    <w:rsid w:val="00590D32"/>
    <w:rsid w:val="00592356"/>
    <w:rsid w:val="005924B6"/>
    <w:rsid w:val="00595CFD"/>
    <w:rsid w:val="005A0014"/>
    <w:rsid w:val="005A0169"/>
    <w:rsid w:val="005A315D"/>
    <w:rsid w:val="005A493F"/>
    <w:rsid w:val="005A65B2"/>
    <w:rsid w:val="005A687B"/>
    <w:rsid w:val="005A6CD8"/>
    <w:rsid w:val="005A70C4"/>
    <w:rsid w:val="005B11E4"/>
    <w:rsid w:val="005B13DD"/>
    <w:rsid w:val="005B1920"/>
    <w:rsid w:val="005B212A"/>
    <w:rsid w:val="005B33EE"/>
    <w:rsid w:val="005B5D48"/>
    <w:rsid w:val="005B6013"/>
    <w:rsid w:val="005B73B8"/>
    <w:rsid w:val="005B7B43"/>
    <w:rsid w:val="005C110F"/>
    <w:rsid w:val="005C151C"/>
    <w:rsid w:val="005C1910"/>
    <w:rsid w:val="005C1D79"/>
    <w:rsid w:val="005C272E"/>
    <w:rsid w:val="005C2C17"/>
    <w:rsid w:val="005C3498"/>
    <w:rsid w:val="005C3AEA"/>
    <w:rsid w:val="005C4E36"/>
    <w:rsid w:val="005C68AE"/>
    <w:rsid w:val="005D24AA"/>
    <w:rsid w:val="005D3B5F"/>
    <w:rsid w:val="005D4634"/>
    <w:rsid w:val="005D6071"/>
    <w:rsid w:val="005D6310"/>
    <w:rsid w:val="005D7C9B"/>
    <w:rsid w:val="005E1F5D"/>
    <w:rsid w:val="005E262F"/>
    <w:rsid w:val="005E2C65"/>
    <w:rsid w:val="005E48B1"/>
    <w:rsid w:val="005E5150"/>
    <w:rsid w:val="005E5AA8"/>
    <w:rsid w:val="005E62A7"/>
    <w:rsid w:val="005F02D2"/>
    <w:rsid w:val="005F1B76"/>
    <w:rsid w:val="005F2323"/>
    <w:rsid w:val="005F24CA"/>
    <w:rsid w:val="005F5C44"/>
    <w:rsid w:val="00600BFE"/>
    <w:rsid w:val="00607C6C"/>
    <w:rsid w:val="00614C9E"/>
    <w:rsid w:val="006150D1"/>
    <w:rsid w:val="00615CE5"/>
    <w:rsid w:val="006164E7"/>
    <w:rsid w:val="006168B6"/>
    <w:rsid w:val="00616D63"/>
    <w:rsid w:val="00616DB9"/>
    <w:rsid w:val="00617AE2"/>
    <w:rsid w:val="00617CBC"/>
    <w:rsid w:val="00620DF9"/>
    <w:rsid w:val="00623374"/>
    <w:rsid w:val="006313EC"/>
    <w:rsid w:val="006353A5"/>
    <w:rsid w:val="00637DCB"/>
    <w:rsid w:val="00641E0B"/>
    <w:rsid w:val="00642BE2"/>
    <w:rsid w:val="006472CA"/>
    <w:rsid w:val="00647D35"/>
    <w:rsid w:val="006514E6"/>
    <w:rsid w:val="006517F2"/>
    <w:rsid w:val="00652887"/>
    <w:rsid w:val="006543B3"/>
    <w:rsid w:val="00655C70"/>
    <w:rsid w:val="00661CCC"/>
    <w:rsid w:val="00662911"/>
    <w:rsid w:val="006639F5"/>
    <w:rsid w:val="006668FD"/>
    <w:rsid w:val="006672F7"/>
    <w:rsid w:val="006673CD"/>
    <w:rsid w:val="0067039F"/>
    <w:rsid w:val="00675125"/>
    <w:rsid w:val="00677231"/>
    <w:rsid w:val="00677C01"/>
    <w:rsid w:val="006817D0"/>
    <w:rsid w:val="00681BDC"/>
    <w:rsid w:val="00682869"/>
    <w:rsid w:val="00684075"/>
    <w:rsid w:val="0068689C"/>
    <w:rsid w:val="006921C2"/>
    <w:rsid w:val="00692CEE"/>
    <w:rsid w:val="00693305"/>
    <w:rsid w:val="00693404"/>
    <w:rsid w:val="00695763"/>
    <w:rsid w:val="006961B5"/>
    <w:rsid w:val="0069669A"/>
    <w:rsid w:val="006967EB"/>
    <w:rsid w:val="00697D26"/>
    <w:rsid w:val="006A231A"/>
    <w:rsid w:val="006A35EC"/>
    <w:rsid w:val="006A73F7"/>
    <w:rsid w:val="006B212A"/>
    <w:rsid w:val="006B6E34"/>
    <w:rsid w:val="006B7AEE"/>
    <w:rsid w:val="006B7D30"/>
    <w:rsid w:val="006C0466"/>
    <w:rsid w:val="006C0963"/>
    <w:rsid w:val="006C2675"/>
    <w:rsid w:val="006C2C7F"/>
    <w:rsid w:val="006C36EB"/>
    <w:rsid w:val="006C3BE7"/>
    <w:rsid w:val="006C4414"/>
    <w:rsid w:val="006D1C19"/>
    <w:rsid w:val="006D22C1"/>
    <w:rsid w:val="006D65B0"/>
    <w:rsid w:val="006D6987"/>
    <w:rsid w:val="006D6B39"/>
    <w:rsid w:val="006D7B54"/>
    <w:rsid w:val="006E0843"/>
    <w:rsid w:val="006E2677"/>
    <w:rsid w:val="006E3987"/>
    <w:rsid w:val="006E7F36"/>
    <w:rsid w:val="006F27FC"/>
    <w:rsid w:val="006F47A7"/>
    <w:rsid w:val="006F503F"/>
    <w:rsid w:val="006F5E34"/>
    <w:rsid w:val="006F6481"/>
    <w:rsid w:val="006F69A7"/>
    <w:rsid w:val="006F7735"/>
    <w:rsid w:val="007007DC"/>
    <w:rsid w:val="00700CA9"/>
    <w:rsid w:val="00701424"/>
    <w:rsid w:val="00701F0D"/>
    <w:rsid w:val="0071028E"/>
    <w:rsid w:val="007102A1"/>
    <w:rsid w:val="0071061A"/>
    <w:rsid w:val="00716678"/>
    <w:rsid w:val="007175A7"/>
    <w:rsid w:val="00717E08"/>
    <w:rsid w:val="00723F29"/>
    <w:rsid w:val="00724825"/>
    <w:rsid w:val="00724A3F"/>
    <w:rsid w:val="00725F97"/>
    <w:rsid w:val="00730C91"/>
    <w:rsid w:val="007321C6"/>
    <w:rsid w:val="0073250C"/>
    <w:rsid w:val="00734D47"/>
    <w:rsid w:val="007353F4"/>
    <w:rsid w:val="00735BD4"/>
    <w:rsid w:val="0074129F"/>
    <w:rsid w:val="007432D5"/>
    <w:rsid w:val="00743737"/>
    <w:rsid w:val="007452B5"/>
    <w:rsid w:val="0074614A"/>
    <w:rsid w:val="007470C0"/>
    <w:rsid w:val="00747133"/>
    <w:rsid w:val="00751C71"/>
    <w:rsid w:val="00753CD4"/>
    <w:rsid w:val="00756B1E"/>
    <w:rsid w:val="00757063"/>
    <w:rsid w:val="00760CFF"/>
    <w:rsid w:val="00762B4A"/>
    <w:rsid w:val="00763161"/>
    <w:rsid w:val="00763DDF"/>
    <w:rsid w:val="00764CA2"/>
    <w:rsid w:val="007665C2"/>
    <w:rsid w:val="007704B6"/>
    <w:rsid w:val="007722B0"/>
    <w:rsid w:val="007725CC"/>
    <w:rsid w:val="00774BF0"/>
    <w:rsid w:val="00775E2B"/>
    <w:rsid w:val="007775F2"/>
    <w:rsid w:val="00781912"/>
    <w:rsid w:val="007828E3"/>
    <w:rsid w:val="00782E52"/>
    <w:rsid w:val="00784243"/>
    <w:rsid w:val="00785498"/>
    <w:rsid w:val="0078579E"/>
    <w:rsid w:val="00785A10"/>
    <w:rsid w:val="0078609F"/>
    <w:rsid w:val="0078666D"/>
    <w:rsid w:val="007927DB"/>
    <w:rsid w:val="00792951"/>
    <w:rsid w:val="007938AB"/>
    <w:rsid w:val="00794018"/>
    <w:rsid w:val="007966F7"/>
    <w:rsid w:val="00796C5D"/>
    <w:rsid w:val="00796E22"/>
    <w:rsid w:val="007A07B1"/>
    <w:rsid w:val="007A10E7"/>
    <w:rsid w:val="007A16F4"/>
    <w:rsid w:val="007A2115"/>
    <w:rsid w:val="007A6D04"/>
    <w:rsid w:val="007A78F1"/>
    <w:rsid w:val="007B1C4F"/>
    <w:rsid w:val="007B2740"/>
    <w:rsid w:val="007B56F8"/>
    <w:rsid w:val="007C3698"/>
    <w:rsid w:val="007C37D1"/>
    <w:rsid w:val="007C3C90"/>
    <w:rsid w:val="007C4EF1"/>
    <w:rsid w:val="007D05A7"/>
    <w:rsid w:val="007D14C4"/>
    <w:rsid w:val="007D406B"/>
    <w:rsid w:val="007D407A"/>
    <w:rsid w:val="007D621E"/>
    <w:rsid w:val="007D6235"/>
    <w:rsid w:val="007E08C2"/>
    <w:rsid w:val="007E0DC7"/>
    <w:rsid w:val="007E20A5"/>
    <w:rsid w:val="007E2A4E"/>
    <w:rsid w:val="007E2C2A"/>
    <w:rsid w:val="007F0EFF"/>
    <w:rsid w:val="007F124F"/>
    <w:rsid w:val="007F1686"/>
    <w:rsid w:val="007F3BB1"/>
    <w:rsid w:val="007F508A"/>
    <w:rsid w:val="0080265E"/>
    <w:rsid w:val="0080668A"/>
    <w:rsid w:val="00807047"/>
    <w:rsid w:val="008123EB"/>
    <w:rsid w:val="008206A6"/>
    <w:rsid w:val="00820975"/>
    <w:rsid w:val="00821153"/>
    <w:rsid w:val="00822CDF"/>
    <w:rsid w:val="008235D3"/>
    <w:rsid w:val="008252DE"/>
    <w:rsid w:val="008268AF"/>
    <w:rsid w:val="00826C03"/>
    <w:rsid w:val="0083015E"/>
    <w:rsid w:val="00834CAA"/>
    <w:rsid w:val="00834CCA"/>
    <w:rsid w:val="00837A62"/>
    <w:rsid w:val="00840FED"/>
    <w:rsid w:val="0084164E"/>
    <w:rsid w:val="00842D5B"/>
    <w:rsid w:val="0084307F"/>
    <w:rsid w:val="0084470F"/>
    <w:rsid w:val="00844D35"/>
    <w:rsid w:val="00846A09"/>
    <w:rsid w:val="00846FAB"/>
    <w:rsid w:val="00847786"/>
    <w:rsid w:val="00847839"/>
    <w:rsid w:val="00847DB5"/>
    <w:rsid w:val="0085276F"/>
    <w:rsid w:val="00854B8E"/>
    <w:rsid w:val="00854C17"/>
    <w:rsid w:val="00856F40"/>
    <w:rsid w:val="00860D4A"/>
    <w:rsid w:val="008614BE"/>
    <w:rsid w:val="00863661"/>
    <w:rsid w:val="008640A7"/>
    <w:rsid w:val="00870359"/>
    <w:rsid w:val="0087139B"/>
    <w:rsid w:val="00872307"/>
    <w:rsid w:val="008723A4"/>
    <w:rsid w:val="0087625A"/>
    <w:rsid w:val="008774EF"/>
    <w:rsid w:val="00877F45"/>
    <w:rsid w:val="008806BE"/>
    <w:rsid w:val="008810C8"/>
    <w:rsid w:val="008815F9"/>
    <w:rsid w:val="00884F9B"/>
    <w:rsid w:val="008876F9"/>
    <w:rsid w:val="00890E83"/>
    <w:rsid w:val="008967A4"/>
    <w:rsid w:val="00896B24"/>
    <w:rsid w:val="00897158"/>
    <w:rsid w:val="008973C6"/>
    <w:rsid w:val="008A109C"/>
    <w:rsid w:val="008A11F4"/>
    <w:rsid w:val="008A1DB2"/>
    <w:rsid w:val="008A3CF0"/>
    <w:rsid w:val="008A3F55"/>
    <w:rsid w:val="008A7759"/>
    <w:rsid w:val="008A7D2E"/>
    <w:rsid w:val="008B0E07"/>
    <w:rsid w:val="008B16C5"/>
    <w:rsid w:val="008B23EA"/>
    <w:rsid w:val="008B3213"/>
    <w:rsid w:val="008B3A4D"/>
    <w:rsid w:val="008B420A"/>
    <w:rsid w:val="008B5270"/>
    <w:rsid w:val="008B7976"/>
    <w:rsid w:val="008C02A5"/>
    <w:rsid w:val="008C0627"/>
    <w:rsid w:val="008C1AFD"/>
    <w:rsid w:val="008C53E1"/>
    <w:rsid w:val="008C5523"/>
    <w:rsid w:val="008E0D36"/>
    <w:rsid w:val="008E1647"/>
    <w:rsid w:val="008E4599"/>
    <w:rsid w:val="008E5B22"/>
    <w:rsid w:val="008E7267"/>
    <w:rsid w:val="008E7AD8"/>
    <w:rsid w:val="008F0D70"/>
    <w:rsid w:val="008F1EF9"/>
    <w:rsid w:val="008F2624"/>
    <w:rsid w:val="008F2875"/>
    <w:rsid w:val="008F2CC3"/>
    <w:rsid w:val="008F335B"/>
    <w:rsid w:val="008F3892"/>
    <w:rsid w:val="008F5B73"/>
    <w:rsid w:val="008F670A"/>
    <w:rsid w:val="008F75C3"/>
    <w:rsid w:val="008F7C45"/>
    <w:rsid w:val="0090057A"/>
    <w:rsid w:val="009007C1"/>
    <w:rsid w:val="009007DC"/>
    <w:rsid w:val="00902AC6"/>
    <w:rsid w:val="009033CF"/>
    <w:rsid w:val="00904669"/>
    <w:rsid w:val="00904815"/>
    <w:rsid w:val="0091391A"/>
    <w:rsid w:val="00914B8D"/>
    <w:rsid w:val="00920870"/>
    <w:rsid w:val="00921B25"/>
    <w:rsid w:val="00922D6E"/>
    <w:rsid w:val="00923944"/>
    <w:rsid w:val="009256C6"/>
    <w:rsid w:val="00926520"/>
    <w:rsid w:val="00927CE5"/>
    <w:rsid w:val="00930E6C"/>
    <w:rsid w:val="009310C9"/>
    <w:rsid w:val="009338B1"/>
    <w:rsid w:val="009338B2"/>
    <w:rsid w:val="009338FC"/>
    <w:rsid w:val="00933C1E"/>
    <w:rsid w:val="00934FF3"/>
    <w:rsid w:val="009357EE"/>
    <w:rsid w:val="00936252"/>
    <w:rsid w:val="00937611"/>
    <w:rsid w:val="00940E98"/>
    <w:rsid w:val="00942619"/>
    <w:rsid w:val="009426FA"/>
    <w:rsid w:val="00942757"/>
    <w:rsid w:val="00947F2A"/>
    <w:rsid w:val="0095174A"/>
    <w:rsid w:val="00953225"/>
    <w:rsid w:val="00955068"/>
    <w:rsid w:val="00957510"/>
    <w:rsid w:val="00962B57"/>
    <w:rsid w:val="00964660"/>
    <w:rsid w:val="00964922"/>
    <w:rsid w:val="00970C4A"/>
    <w:rsid w:val="00973E2D"/>
    <w:rsid w:val="009762EE"/>
    <w:rsid w:val="00976AB5"/>
    <w:rsid w:val="00977398"/>
    <w:rsid w:val="00981019"/>
    <w:rsid w:val="00981F16"/>
    <w:rsid w:val="009824A2"/>
    <w:rsid w:val="0098455C"/>
    <w:rsid w:val="009852E8"/>
    <w:rsid w:val="009856F3"/>
    <w:rsid w:val="00985742"/>
    <w:rsid w:val="00985AAA"/>
    <w:rsid w:val="00985FAF"/>
    <w:rsid w:val="00986029"/>
    <w:rsid w:val="00990AF5"/>
    <w:rsid w:val="009922B8"/>
    <w:rsid w:val="009925FB"/>
    <w:rsid w:val="00993377"/>
    <w:rsid w:val="009945A4"/>
    <w:rsid w:val="0099613B"/>
    <w:rsid w:val="0099650C"/>
    <w:rsid w:val="009A05EA"/>
    <w:rsid w:val="009A0B4E"/>
    <w:rsid w:val="009A3975"/>
    <w:rsid w:val="009A6213"/>
    <w:rsid w:val="009B3354"/>
    <w:rsid w:val="009B3ABB"/>
    <w:rsid w:val="009B3D79"/>
    <w:rsid w:val="009B4514"/>
    <w:rsid w:val="009B498F"/>
    <w:rsid w:val="009B5ADA"/>
    <w:rsid w:val="009C0083"/>
    <w:rsid w:val="009C21E7"/>
    <w:rsid w:val="009C2D03"/>
    <w:rsid w:val="009C4DEC"/>
    <w:rsid w:val="009C5C09"/>
    <w:rsid w:val="009C7C1C"/>
    <w:rsid w:val="009D04DC"/>
    <w:rsid w:val="009D07DD"/>
    <w:rsid w:val="009D33F0"/>
    <w:rsid w:val="009D447A"/>
    <w:rsid w:val="009D4E15"/>
    <w:rsid w:val="009E1EB2"/>
    <w:rsid w:val="009E43A4"/>
    <w:rsid w:val="009E51E4"/>
    <w:rsid w:val="009E6091"/>
    <w:rsid w:val="009E639B"/>
    <w:rsid w:val="009F4652"/>
    <w:rsid w:val="009F4877"/>
    <w:rsid w:val="009F497F"/>
    <w:rsid w:val="009F75E6"/>
    <w:rsid w:val="009F7FB4"/>
    <w:rsid w:val="00A035A8"/>
    <w:rsid w:val="00A03742"/>
    <w:rsid w:val="00A03F21"/>
    <w:rsid w:val="00A068E2"/>
    <w:rsid w:val="00A076D3"/>
    <w:rsid w:val="00A07EEF"/>
    <w:rsid w:val="00A136A9"/>
    <w:rsid w:val="00A14526"/>
    <w:rsid w:val="00A14D05"/>
    <w:rsid w:val="00A15E60"/>
    <w:rsid w:val="00A15F00"/>
    <w:rsid w:val="00A162C7"/>
    <w:rsid w:val="00A2088B"/>
    <w:rsid w:val="00A20FE2"/>
    <w:rsid w:val="00A21673"/>
    <w:rsid w:val="00A23100"/>
    <w:rsid w:val="00A24FF5"/>
    <w:rsid w:val="00A30417"/>
    <w:rsid w:val="00A317D2"/>
    <w:rsid w:val="00A34885"/>
    <w:rsid w:val="00A35632"/>
    <w:rsid w:val="00A376D0"/>
    <w:rsid w:val="00A40AB9"/>
    <w:rsid w:val="00A42613"/>
    <w:rsid w:val="00A42D42"/>
    <w:rsid w:val="00A43BC1"/>
    <w:rsid w:val="00A4465E"/>
    <w:rsid w:val="00A46C5F"/>
    <w:rsid w:val="00A50F81"/>
    <w:rsid w:val="00A5171E"/>
    <w:rsid w:val="00A51C47"/>
    <w:rsid w:val="00A5384C"/>
    <w:rsid w:val="00A543B4"/>
    <w:rsid w:val="00A54C4E"/>
    <w:rsid w:val="00A56F11"/>
    <w:rsid w:val="00A608E0"/>
    <w:rsid w:val="00A609CA"/>
    <w:rsid w:val="00A62FAD"/>
    <w:rsid w:val="00A63F39"/>
    <w:rsid w:val="00A63F50"/>
    <w:rsid w:val="00A66E75"/>
    <w:rsid w:val="00A70A0B"/>
    <w:rsid w:val="00A70FB5"/>
    <w:rsid w:val="00A72949"/>
    <w:rsid w:val="00A80059"/>
    <w:rsid w:val="00A80EB5"/>
    <w:rsid w:val="00A86818"/>
    <w:rsid w:val="00A871F7"/>
    <w:rsid w:val="00A915F0"/>
    <w:rsid w:val="00A91F78"/>
    <w:rsid w:val="00A92F0D"/>
    <w:rsid w:val="00A9367C"/>
    <w:rsid w:val="00A938CD"/>
    <w:rsid w:val="00A94EB8"/>
    <w:rsid w:val="00AA14AE"/>
    <w:rsid w:val="00AA1CA8"/>
    <w:rsid w:val="00AA2195"/>
    <w:rsid w:val="00AA3E9C"/>
    <w:rsid w:val="00AA61C7"/>
    <w:rsid w:val="00AA6F2B"/>
    <w:rsid w:val="00AB1535"/>
    <w:rsid w:val="00AB1956"/>
    <w:rsid w:val="00AB2DDB"/>
    <w:rsid w:val="00AB5A01"/>
    <w:rsid w:val="00AB5F73"/>
    <w:rsid w:val="00AB6159"/>
    <w:rsid w:val="00AC36E9"/>
    <w:rsid w:val="00AC45E4"/>
    <w:rsid w:val="00AC60F9"/>
    <w:rsid w:val="00AC6C7A"/>
    <w:rsid w:val="00AC7187"/>
    <w:rsid w:val="00AD06B4"/>
    <w:rsid w:val="00AD0D66"/>
    <w:rsid w:val="00AD2158"/>
    <w:rsid w:val="00AD2771"/>
    <w:rsid w:val="00AD27C0"/>
    <w:rsid w:val="00AD2908"/>
    <w:rsid w:val="00AD2E7D"/>
    <w:rsid w:val="00AD34C4"/>
    <w:rsid w:val="00AD3E36"/>
    <w:rsid w:val="00AE0099"/>
    <w:rsid w:val="00AE2DE1"/>
    <w:rsid w:val="00AE41C2"/>
    <w:rsid w:val="00AE44B7"/>
    <w:rsid w:val="00AE4844"/>
    <w:rsid w:val="00AE5354"/>
    <w:rsid w:val="00AE66C8"/>
    <w:rsid w:val="00AE7343"/>
    <w:rsid w:val="00AF08CA"/>
    <w:rsid w:val="00AF0FE5"/>
    <w:rsid w:val="00AF357A"/>
    <w:rsid w:val="00AF4CCD"/>
    <w:rsid w:val="00AF5CC9"/>
    <w:rsid w:val="00AF5EDF"/>
    <w:rsid w:val="00AF7C50"/>
    <w:rsid w:val="00B02ABD"/>
    <w:rsid w:val="00B03D94"/>
    <w:rsid w:val="00B055E0"/>
    <w:rsid w:val="00B05ABD"/>
    <w:rsid w:val="00B11259"/>
    <w:rsid w:val="00B12085"/>
    <w:rsid w:val="00B140E6"/>
    <w:rsid w:val="00B15030"/>
    <w:rsid w:val="00B179D4"/>
    <w:rsid w:val="00B20604"/>
    <w:rsid w:val="00B209C9"/>
    <w:rsid w:val="00B237CE"/>
    <w:rsid w:val="00B23A3C"/>
    <w:rsid w:val="00B23E19"/>
    <w:rsid w:val="00B248AE"/>
    <w:rsid w:val="00B2590F"/>
    <w:rsid w:val="00B262CA"/>
    <w:rsid w:val="00B30137"/>
    <w:rsid w:val="00B30943"/>
    <w:rsid w:val="00B32509"/>
    <w:rsid w:val="00B339C9"/>
    <w:rsid w:val="00B35A53"/>
    <w:rsid w:val="00B37941"/>
    <w:rsid w:val="00B40B21"/>
    <w:rsid w:val="00B42589"/>
    <w:rsid w:val="00B432E1"/>
    <w:rsid w:val="00B44470"/>
    <w:rsid w:val="00B445FC"/>
    <w:rsid w:val="00B46C2F"/>
    <w:rsid w:val="00B51EED"/>
    <w:rsid w:val="00B5492C"/>
    <w:rsid w:val="00B6021E"/>
    <w:rsid w:val="00B6229D"/>
    <w:rsid w:val="00B6240B"/>
    <w:rsid w:val="00B63C84"/>
    <w:rsid w:val="00B65A2C"/>
    <w:rsid w:val="00B65B71"/>
    <w:rsid w:val="00B65BB7"/>
    <w:rsid w:val="00B65BCE"/>
    <w:rsid w:val="00B66642"/>
    <w:rsid w:val="00B704A5"/>
    <w:rsid w:val="00B71045"/>
    <w:rsid w:val="00B750D2"/>
    <w:rsid w:val="00B81349"/>
    <w:rsid w:val="00B81C1C"/>
    <w:rsid w:val="00B828F4"/>
    <w:rsid w:val="00B82C64"/>
    <w:rsid w:val="00B841B6"/>
    <w:rsid w:val="00B84771"/>
    <w:rsid w:val="00B8519B"/>
    <w:rsid w:val="00B85768"/>
    <w:rsid w:val="00B87276"/>
    <w:rsid w:val="00B92260"/>
    <w:rsid w:val="00B9433B"/>
    <w:rsid w:val="00B946FC"/>
    <w:rsid w:val="00B95B28"/>
    <w:rsid w:val="00B95BD5"/>
    <w:rsid w:val="00B961BB"/>
    <w:rsid w:val="00B9758C"/>
    <w:rsid w:val="00B97E33"/>
    <w:rsid w:val="00BA0036"/>
    <w:rsid w:val="00BA01A3"/>
    <w:rsid w:val="00BA1A26"/>
    <w:rsid w:val="00BA2444"/>
    <w:rsid w:val="00BA25C5"/>
    <w:rsid w:val="00BA3CB1"/>
    <w:rsid w:val="00BA4F87"/>
    <w:rsid w:val="00BA5117"/>
    <w:rsid w:val="00BA5E10"/>
    <w:rsid w:val="00BB0399"/>
    <w:rsid w:val="00BB0DC3"/>
    <w:rsid w:val="00BB2F3A"/>
    <w:rsid w:val="00BB74C1"/>
    <w:rsid w:val="00BB76E6"/>
    <w:rsid w:val="00BB79F6"/>
    <w:rsid w:val="00BC0188"/>
    <w:rsid w:val="00BC1364"/>
    <w:rsid w:val="00BC1D4A"/>
    <w:rsid w:val="00BC21B5"/>
    <w:rsid w:val="00BC270E"/>
    <w:rsid w:val="00BC2962"/>
    <w:rsid w:val="00BC399C"/>
    <w:rsid w:val="00BC4022"/>
    <w:rsid w:val="00BD01DF"/>
    <w:rsid w:val="00BD07C8"/>
    <w:rsid w:val="00BD10FE"/>
    <w:rsid w:val="00BD3231"/>
    <w:rsid w:val="00BD3AE2"/>
    <w:rsid w:val="00BD7BA3"/>
    <w:rsid w:val="00BE0001"/>
    <w:rsid w:val="00BE585D"/>
    <w:rsid w:val="00BE5870"/>
    <w:rsid w:val="00BE5EEA"/>
    <w:rsid w:val="00BE6DCB"/>
    <w:rsid w:val="00BE7B99"/>
    <w:rsid w:val="00BF1DAE"/>
    <w:rsid w:val="00BF2576"/>
    <w:rsid w:val="00BF2B87"/>
    <w:rsid w:val="00BF3F3D"/>
    <w:rsid w:val="00BF7E36"/>
    <w:rsid w:val="00C0080A"/>
    <w:rsid w:val="00C028E1"/>
    <w:rsid w:val="00C028EC"/>
    <w:rsid w:val="00C038EF"/>
    <w:rsid w:val="00C0415E"/>
    <w:rsid w:val="00C06E7F"/>
    <w:rsid w:val="00C07D3F"/>
    <w:rsid w:val="00C10E16"/>
    <w:rsid w:val="00C112F9"/>
    <w:rsid w:val="00C1138F"/>
    <w:rsid w:val="00C11756"/>
    <w:rsid w:val="00C11F4B"/>
    <w:rsid w:val="00C13971"/>
    <w:rsid w:val="00C13E78"/>
    <w:rsid w:val="00C14045"/>
    <w:rsid w:val="00C17EF0"/>
    <w:rsid w:val="00C2289E"/>
    <w:rsid w:val="00C22CE1"/>
    <w:rsid w:val="00C23352"/>
    <w:rsid w:val="00C23A28"/>
    <w:rsid w:val="00C23D05"/>
    <w:rsid w:val="00C253A9"/>
    <w:rsid w:val="00C300CE"/>
    <w:rsid w:val="00C308C9"/>
    <w:rsid w:val="00C31916"/>
    <w:rsid w:val="00C32164"/>
    <w:rsid w:val="00C37207"/>
    <w:rsid w:val="00C378B7"/>
    <w:rsid w:val="00C431B5"/>
    <w:rsid w:val="00C4449D"/>
    <w:rsid w:val="00C452B0"/>
    <w:rsid w:val="00C458B8"/>
    <w:rsid w:val="00C46AC4"/>
    <w:rsid w:val="00C471C7"/>
    <w:rsid w:val="00C47725"/>
    <w:rsid w:val="00C500AF"/>
    <w:rsid w:val="00C51C87"/>
    <w:rsid w:val="00C5218A"/>
    <w:rsid w:val="00C530EC"/>
    <w:rsid w:val="00C53602"/>
    <w:rsid w:val="00C53AC2"/>
    <w:rsid w:val="00C5405F"/>
    <w:rsid w:val="00C554E8"/>
    <w:rsid w:val="00C563AE"/>
    <w:rsid w:val="00C564DD"/>
    <w:rsid w:val="00C5764D"/>
    <w:rsid w:val="00C6118C"/>
    <w:rsid w:val="00C61223"/>
    <w:rsid w:val="00C61FBE"/>
    <w:rsid w:val="00C62E65"/>
    <w:rsid w:val="00C67035"/>
    <w:rsid w:val="00C70AA5"/>
    <w:rsid w:val="00C70B18"/>
    <w:rsid w:val="00C71485"/>
    <w:rsid w:val="00C736EA"/>
    <w:rsid w:val="00C7597F"/>
    <w:rsid w:val="00C761F5"/>
    <w:rsid w:val="00C803AE"/>
    <w:rsid w:val="00C8136F"/>
    <w:rsid w:val="00C81B0B"/>
    <w:rsid w:val="00C82784"/>
    <w:rsid w:val="00C82DCD"/>
    <w:rsid w:val="00C82EC4"/>
    <w:rsid w:val="00C856E4"/>
    <w:rsid w:val="00C873E4"/>
    <w:rsid w:val="00C90A17"/>
    <w:rsid w:val="00C90E4F"/>
    <w:rsid w:val="00C92EF6"/>
    <w:rsid w:val="00C96406"/>
    <w:rsid w:val="00C97222"/>
    <w:rsid w:val="00C97B21"/>
    <w:rsid w:val="00CA010D"/>
    <w:rsid w:val="00CA1ED6"/>
    <w:rsid w:val="00CA2502"/>
    <w:rsid w:val="00CA6D8E"/>
    <w:rsid w:val="00CA7F6A"/>
    <w:rsid w:val="00CB1BCA"/>
    <w:rsid w:val="00CB1F9C"/>
    <w:rsid w:val="00CB288F"/>
    <w:rsid w:val="00CB5EB1"/>
    <w:rsid w:val="00CB7104"/>
    <w:rsid w:val="00CB7D60"/>
    <w:rsid w:val="00CC29E2"/>
    <w:rsid w:val="00CC3D17"/>
    <w:rsid w:val="00CC3F29"/>
    <w:rsid w:val="00CC486E"/>
    <w:rsid w:val="00CC4A81"/>
    <w:rsid w:val="00CC637B"/>
    <w:rsid w:val="00CC74F2"/>
    <w:rsid w:val="00CC7FF3"/>
    <w:rsid w:val="00CD038A"/>
    <w:rsid w:val="00CD35A8"/>
    <w:rsid w:val="00CD4622"/>
    <w:rsid w:val="00CD7426"/>
    <w:rsid w:val="00CE01C4"/>
    <w:rsid w:val="00CE05B6"/>
    <w:rsid w:val="00CE0835"/>
    <w:rsid w:val="00CE3D7B"/>
    <w:rsid w:val="00CE4521"/>
    <w:rsid w:val="00CE5341"/>
    <w:rsid w:val="00CE6144"/>
    <w:rsid w:val="00CF0885"/>
    <w:rsid w:val="00CF1834"/>
    <w:rsid w:val="00CF21E3"/>
    <w:rsid w:val="00CF2FDD"/>
    <w:rsid w:val="00CF4548"/>
    <w:rsid w:val="00CF71AB"/>
    <w:rsid w:val="00CF7301"/>
    <w:rsid w:val="00D000B3"/>
    <w:rsid w:val="00D000BB"/>
    <w:rsid w:val="00D012B7"/>
    <w:rsid w:val="00D02241"/>
    <w:rsid w:val="00D04DEE"/>
    <w:rsid w:val="00D063E4"/>
    <w:rsid w:val="00D119B1"/>
    <w:rsid w:val="00D1216C"/>
    <w:rsid w:val="00D12FC0"/>
    <w:rsid w:val="00D13460"/>
    <w:rsid w:val="00D13A86"/>
    <w:rsid w:val="00D14FFE"/>
    <w:rsid w:val="00D15871"/>
    <w:rsid w:val="00D1649B"/>
    <w:rsid w:val="00D17FF5"/>
    <w:rsid w:val="00D21576"/>
    <w:rsid w:val="00D2699A"/>
    <w:rsid w:val="00D354FE"/>
    <w:rsid w:val="00D4168B"/>
    <w:rsid w:val="00D41BA3"/>
    <w:rsid w:val="00D42B3D"/>
    <w:rsid w:val="00D44191"/>
    <w:rsid w:val="00D45B06"/>
    <w:rsid w:val="00D46C2C"/>
    <w:rsid w:val="00D47A62"/>
    <w:rsid w:val="00D50112"/>
    <w:rsid w:val="00D50BC5"/>
    <w:rsid w:val="00D5505E"/>
    <w:rsid w:val="00D552BD"/>
    <w:rsid w:val="00D553EC"/>
    <w:rsid w:val="00D557B5"/>
    <w:rsid w:val="00D562D4"/>
    <w:rsid w:val="00D57317"/>
    <w:rsid w:val="00D579F9"/>
    <w:rsid w:val="00D6013A"/>
    <w:rsid w:val="00D6310B"/>
    <w:rsid w:val="00D632A9"/>
    <w:rsid w:val="00D6488B"/>
    <w:rsid w:val="00D65B73"/>
    <w:rsid w:val="00D65F3D"/>
    <w:rsid w:val="00D67C3C"/>
    <w:rsid w:val="00D67C76"/>
    <w:rsid w:val="00D70410"/>
    <w:rsid w:val="00D71027"/>
    <w:rsid w:val="00D71742"/>
    <w:rsid w:val="00D7216D"/>
    <w:rsid w:val="00D731AC"/>
    <w:rsid w:val="00D73A8B"/>
    <w:rsid w:val="00D73B4F"/>
    <w:rsid w:val="00D73DEF"/>
    <w:rsid w:val="00D7486E"/>
    <w:rsid w:val="00D74B90"/>
    <w:rsid w:val="00D812A4"/>
    <w:rsid w:val="00D8340A"/>
    <w:rsid w:val="00D83516"/>
    <w:rsid w:val="00D876A1"/>
    <w:rsid w:val="00D8794F"/>
    <w:rsid w:val="00D87A84"/>
    <w:rsid w:val="00D902DA"/>
    <w:rsid w:val="00D90B14"/>
    <w:rsid w:val="00D918E8"/>
    <w:rsid w:val="00D919F1"/>
    <w:rsid w:val="00D92066"/>
    <w:rsid w:val="00D93EC5"/>
    <w:rsid w:val="00D953A0"/>
    <w:rsid w:val="00D9552D"/>
    <w:rsid w:val="00D9606E"/>
    <w:rsid w:val="00D9651C"/>
    <w:rsid w:val="00D96545"/>
    <w:rsid w:val="00DA0463"/>
    <w:rsid w:val="00DA12BB"/>
    <w:rsid w:val="00DA2728"/>
    <w:rsid w:val="00DA3EE9"/>
    <w:rsid w:val="00DA627E"/>
    <w:rsid w:val="00DB077E"/>
    <w:rsid w:val="00DB1E04"/>
    <w:rsid w:val="00DB34D2"/>
    <w:rsid w:val="00DB37EF"/>
    <w:rsid w:val="00DB4D44"/>
    <w:rsid w:val="00DC1DFC"/>
    <w:rsid w:val="00DC3D20"/>
    <w:rsid w:val="00DC5725"/>
    <w:rsid w:val="00DC58DD"/>
    <w:rsid w:val="00DC7D32"/>
    <w:rsid w:val="00DD04A4"/>
    <w:rsid w:val="00DD135A"/>
    <w:rsid w:val="00DD1532"/>
    <w:rsid w:val="00DD1A5A"/>
    <w:rsid w:val="00DD42DA"/>
    <w:rsid w:val="00DD44AE"/>
    <w:rsid w:val="00DD64A8"/>
    <w:rsid w:val="00DD6985"/>
    <w:rsid w:val="00DD6AF0"/>
    <w:rsid w:val="00DD73AE"/>
    <w:rsid w:val="00DE2A5E"/>
    <w:rsid w:val="00DE349A"/>
    <w:rsid w:val="00DE4684"/>
    <w:rsid w:val="00DE51A5"/>
    <w:rsid w:val="00DE567F"/>
    <w:rsid w:val="00DE5FE1"/>
    <w:rsid w:val="00DE73DB"/>
    <w:rsid w:val="00DF15A5"/>
    <w:rsid w:val="00DF4784"/>
    <w:rsid w:val="00DF71C1"/>
    <w:rsid w:val="00DF79EB"/>
    <w:rsid w:val="00E01AFE"/>
    <w:rsid w:val="00E02530"/>
    <w:rsid w:val="00E03752"/>
    <w:rsid w:val="00E04289"/>
    <w:rsid w:val="00E04818"/>
    <w:rsid w:val="00E050B3"/>
    <w:rsid w:val="00E06E92"/>
    <w:rsid w:val="00E079FD"/>
    <w:rsid w:val="00E123CB"/>
    <w:rsid w:val="00E12736"/>
    <w:rsid w:val="00E13381"/>
    <w:rsid w:val="00E13E25"/>
    <w:rsid w:val="00E154F0"/>
    <w:rsid w:val="00E17886"/>
    <w:rsid w:val="00E20D69"/>
    <w:rsid w:val="00E21098"/>
    <w:rsid w:val="00E2136F"/>
    <w:rsid w:val="00E21374"/>
    <w:rsid w:val="00E21DA4"/>
    <w:rsid w:val="00E22FBE"/>
    <w:rsid w:val="00E25CC6"/>
    <w:rsid w:val="00E2736F"/>
    <w:rsid w:val="00E27D51"/>
    <w:rsid w:val="00E3340E"/>
    <w:rsid w:val="00E361CF"/>
    <w:rsid w:val="00E37F0E"/>
    <w:rsid w:val="00E41916"/>
    <w:rsid w:val="00E43C12"/>
    <w:rsid w:val="00E457FB"/>
    <w:rsid w:val="00E47694"/>
    <w:rsid w:val="00E50428"/>
    <w:rsid w:val="00E51ED1"/>
    <w:rsid w:val="00E5352F"/>
    <w:rsid w:val="00E53C13"/>
    <w:rsid w:val="00E552E0"/>
    <w:rsid w:val="00E56B8B"/>
    <w:rsid w:val="00E611CF"/>
    <w:rsid w:val="00E61451"/>
    <w:rsid w:val="00E62671"/>
    <w:rsid w:val="00E631F8"/>
    <w:rsid w:val="00E634BE"/>
    <w:rsid w:val="00E65B7F"/>
    <w:rsid w:val="00E67915"/>
    <w:rsid w:val="00E679DA"/>
    <w:rsid w:val="00E713EF"/>
    <w:rsid w:val="00E725E6"/>
    <w:rsid w:val="00E729C6"/>
    <w:rsid w:val="00E72A73"/>
    <w:rsid w:val="00E752FA"/>
    <w:rsid w:val="00E760EC"/>
    <w:rsid w:val="00E77A87"/>
    <w:rsid w:val="00E80E9B"/>
    <w:rsid w:val="00E81B8F"/>
    <w:rsid w:val="00E85AF6"/>
    <w:rsid w:val="00E93297"/>
    <w:rsid w:val="00E944F9"/>
    <w:rsid w:val="00E95136"/>
    <w:rsid w:val="00E976DC"/>
    <w:rsid w:val="00EA00C1"/>
    <w:rsid w:val="00EA0806"/>
    <w:rsid w:val="00EA108D"/>
    <w:rsid w:val="00EA13B0"/>
    <w:rsid w:val="00EA23B1"/>
    <w:rsid w:val="00EA3130"/>
    <w:rsid w:val="00EA58D5"/>
    <w:rsid w:val="00EA79C4"/>
    <w:rsid w:val="00EB3596"/>
    <w:rsid w:val="00EB69A5"/>
    <w:rsid w:val="00EC127F"/>
    <w:rsid w:val="00EC32B5"/>
    <w:rsid w:val="00EC385B"/>
    <w:rsid w:val="00EC3FF4"/>
    <w:rsid w:val="00EC4E77"/>
    <w:rsid w:val="00EC5B67"/>
    <w:rsid w:val="00EC654D"/>
    <w:rsid w:val="00EC76A4"/>
    <w:rsid w:val="00EC7D6C"/>
    <w:rsid w:val="00ED15A7"/>
    <w:rsid w:val="00ED34A2"/>
    <w:rsid w:val="00ED37EB"/>
    <w:rsid w:val="00ED5EA7"/>
    <w:rsid w:val="00ED7DB4"/>
    <w:rsid w:val="00EE1CFF"/>
    <w:rsid w:val="00EE2EE6"/>
    <w:rsid w:val="00EE4293"/>
    <w:rsid w:val="00EE5B8E"/>
    <w:rsid w:val="00EE765D"/>
    <w:rsid w:val="00EF0969"/>
    <w:rsid w:val="00EF5079"/>
    <w:rsid w:val="00EF607A"/>
    <w:rsid w:val="00F01240"/>
    <w:rsid w:val="00F01702"/>
    <w:rsid w:val="00F026FC"/>
    <w:rsid w:val="00F056CF"/>
    <w:rsid w:val="00F0649B"/>
    <w:rsid w:val="00F11393"/>
    <w:rsid w:val="00F1528F"/>
    <w:rsid w:val="00F15AE2"/>
    <w:rsid w:val="00F16E6A"/>
    <w:rsid w:val="00F225FF"/>
    <w:rsid w:val="00F25792"/>
    <w:rsid w:val="00F26961"/>
    <w:rsid w:val="00F26F5E"/>
    <w:rsid w:val="00F27229"/>
    <w:rsid w:val="00F274AA"/>
    <w:rsid w:val="00F304D7"/>
    <w:rsid w:val="00F308F0"/>
    <w:rsid w:val="00F31155"/>
    <w:rsid w:val="00F327F4"/>
    <w:rsid w:val="00F36F9E"/>
    <w:rsid w:val="00F4047F"/>
    <w:rsid w:val="00F434E0"/>
    <w:rsid w:val="00F436BA"/>
    <w:rsid w:val="00F44FFC"/>
    <w:rsid w:val="00F45602"/>
    <w:rsid w:val="00F4599D"/>
    <w:rsid w:val="00F464E9"/>
    <w:rsid w:val="00F475BD"/>
    <w:rsid w:val="00F5032C"/>
    <w:rsid w:val="00F5060D"/>
    <w:rsid w:val="00F5261E"/>
    <w:rsid w:val="00F5322D"/>
    <w:rsid w:val="00F567B7"/>
    <w:rsid w:val="00F56822"/>
    <w:rsid w:val="00F56DCD"/>
    <w:rsid w:val="00F57272"/>
    <w:rsid w:val="00F644DC"/>
    <w:rsid w:val="00F659CB"/>
    <w:rsid w:val="00F66843"/>
    <w:rsid w:val="00F71F33"/>
    <w:rsid w:val="00F724C3"/>
    <w:rsid w:val="00F72CD3"/>
    <w:rsid w:val="00F82DF6"/>
    <w:rsid w:val="00F83C3D"/>
    <w:rsid w:val="00F83F22"/>
    <w:rsid w:val="00F8575E"/>
    <w:rsid w:val="00F85A65"/>
    <w:rsid w:val="00F9002F"/>
    <w:rsid w:val="00F91883"/>
    <w:rsid w:val="00F9361E"/>
    <w:rsid w:val="00F9605A"/>
    <w:rsid w:val="00F97516"/>
    <w:rsid w:val="00F97817"/>
    <w:rsid w:val="00FA1ABE"/>
    <w:rsid w:val="00FA1D07"/>
    <w:rsid w:val="00FA2AE2"/>
    <w:rsid w:val="00FA43EF"/>
    <w:rsid w:val="00FA5E56"/>
    <w:rsid w:val="00FA618D"/>
    <w:rsid w:val="00FA67B8"/>
    <w:rsid w:val="00FB1356"/>
    <w:rsid w:val="00FB15B1"/>
    <w:rsid w:val="00FB281B"/>
    <w:rsid w:val="00FB4079"/>
    <w:rsid w:val="00FB5F7C"/>
    <w:rsid w:val="00FB787C"/>
    <w:rsid w:val="00FC074B"/>
    <w:rsid w:val="00FC20AC"/>
    <w:rsid w:val="00FC4B5C"/>
    <w:rsid w:val="00FC5C6D"/>
    <w:rsid w:val="00FC71D7"/>
    <w:rsid w:val="00FD137F"/>
    <w:rsid w:val="00FD20B0"/>
    <w:rsid w:val="00FD264C"/>
    <w:rsid w:val="00FD41E2"/>
    <w:rsid w:val="00FD4D10"/>
    <w:rsid w:val="00FD55C3"/>
    <w:rsid w:val="00FD5822"/>
    <w:rsid w:val="00FE072A"/>
    <w:rsid w:val="00FE1671"/>
    <w:rsid w:val="00FE3F25"/>
    <w:rsid w:val="00FE4A8C"/>
    <w:rsid w:val="00FE5221"/>
    <w:rsid w:val="00FE5E43"/>
    <w:rsid w:val="00FE5F32"/>
    <w:rsid w:val="00FE61CC"/>
    <w:rsid w:val="00FE732E"/>
    <w:rsid w:val="00FE7D12"/>
    <w:rsid w:val="00FF0C82"/>
    <w:rsid w:val="00FF2480"/>
    <w:rsid w:val="00FF4961"/>
    <w:rsid w:val="00FF4D21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69"/>
    <w:rPr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</w:rPr>
  </w:style>
  <w:style w:type="paragraph" w:customStyle="1" w:styleId="11">
    <w:name w:val="Обычный1"/>
    <w:rsid w:val="00834CAA"/>
    <w:rPr>
      <w:rFonts w:ascii="CG Times" w:eastAsia="CG Times" w:hAnsi="CG Times"/>
    </w:rPr>
  </w:style>
  <w:style w:type="paragraph" w:styleId="af9">
    <w:name w:val="Body Text"/>
    <w:basedOn w:val="a"/>
    <w:link w:val="afa"/>
    <w:unhideWhenUsed/>
    <w:rsid w:val="00834CAA"/>
    <w:pPr>
      <w:spacing w:after="120"/>
    </w:pPr>
  </w:style>
  <w:style w:type="character" w:customStyle="1" w:styleId="30">
    <w:name w:val="Заголовок 3 Знак"/>
    <w:basedOn w:val="a0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basedOn w:val="a0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0">
    <w:name w:val="Знак Знак4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basedOn w:val="a0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basedOn w:val="a0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</w:rPr>
  </w:style>
  <w:style w:type="character" w:customStyle="1" w:styleId="afc">
    <w:name w:val="Название Знак"/>
    <w:basedOn w:val="a0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Без интервала1"/>
    <w:rsid w:val="00877F45"/>
    <w:rPr>
      <w:szCs w:val="22"/>
      <w:lang w:eastAsia="en-US"/>
    </w:rPr>
  </w:style>
  <w:style w:type="paragraph" w:customStyle="1" w:styleId="21">
    <w:name w:val="Без интервала2"/>
    <w:rsid w:val="00877F45"/>
    <w:rPr>
      <w:szCs w:val="22"/>
      <w:lang w:eastAsia="en-US"/>
    </w:rPr>
  </w:style>
  <w:style w:type="character" w:customStyle="1" w:styleId="afd">
    <w:name w:val="Основной текст_"/>
    <w:basedOn w:val="a0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</w:rPr>
  </w:style>
  <w:style w:type="character" w:customStyle="1" w:styleId="6">
    <w:name w:val="Заголовок №6_"/>
    <w:basedOn w:val="a0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semiHidden/>
    <w:rsid w:val="00BF2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7F75-A8CB-4FF8-9555-20DDA043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Березовский район</vt:lpstr>
    </vt:vector>
  </TitlesOfParts>
  <Company>*</Company>
  <LinksUpToDate>false</LinksUpToDate>
  <CharactersWithSpaces>11806</CharactersWithSpaces>
  <SharedDoc>false</SharedDoc>
  <HLinks>
    <vt:vector size="18" baseType="variant">
      <vt:variant>
        <vt:i4>917520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consultantplus://offline/main?base=RLAW123;n=59509;fld=134;dst=100013</vt:lpwstr>
      </vt:variant>
      <vt:variant>
        <vt:lpwstr/>
      </vt:variant>
      <vt:variant>
        <vt:i4>8192123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consultantplus://offline/main?base=LAW;n=109663;fld=134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consultantplus://offline/main?base=LAW;n=108752;fld=134;dst=100228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Березовский район</dc:title>
  <dc:creator>*</dc:creator>
  <cp:lastModifiedBy>Пользователь Windows</cp:lastModifiedBy>
  <cp:revision>16</cp:revision>
  <cp:lastPrinted>2023-08-07T05:06:00Z</cp:lastPrinted>
  <dcterms:created xsi:type="dcterms:W3CDTF">2023-07-31T08:14:00Z</dcterms:created>
  <dcterms:modified xsi:type="dcterms:W3CDTF">2023-08-08T01:28:00Z</dcterms:modified>
</cp:coreProperties>
</file>