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C"/>
  <w:body>
    <w:p w:rsidR="00000000" w:rsidRDefault="00EB6FAA">
      <w:pPr>
        <w:pStyle w:val="a3"/>
        <w:spacing w:line="300" w:lineRule="auto"/>
        <w:divId w:val="17289949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B6FAA">
      <w:pPr>
        <w:pStyle w:val="a3"/>
        <w:spacing w:line="300" w:lineRule="auto"/>
        <w:divId w:val="17289949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B6FAA">
      <w:pPr>
        <w:pStyle w:val="t"/>
        <w:spacing w:line="300" w:lineRule="auto"/>
        <w:divId w:val="17289949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ПРАВИТЕЛЬСТВО РОССИЙСКОЙ ФЕДЕРАЦИИ</w:t>
      </w:r>
    </w:p>
    <w:p w:rsidR="00000000" w:rsidRDefault="00EB6FAA">
      <w:pPr>
        <w:pStyle w:val="a3"/>
        <w:spacing w:line="300" w:lineRule="auto"/>
        <w:divId w:val="17289949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B6FAA">
      <w:pPr>
        <w:pStyle w:val="t"/>
        <w:spacing w:line="300" w:lineRule="auto"/>
        <w:divId w:val="17289949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ПОСТАНОВЛЕНИЕ</w:t>
      </w:r>
    </w:p>
    <w:p w:rsidR="00000000" w:rsidRDefault="00EB6FAA">
      <w:pPr>
        <w:pStyle w:val="a3"/>
        <w:spacing w:line="300" w:lineRule="auto"/>
        <w:divId w:val="17289949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B6FAA">
      <w:pPr>
        <w:pStyle w:val="t"/>
        <w:spacing w:line="300" w:lineRule="auto"/>
        <w:divId w:val="17289949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 26 февраля 2010 г. № 96</w:t>
      </w:r>
    </w:p>
    <w:p w:rsidR="00000000" w:rsidRDefault="00EB6FAA">
      <w:pPr>
        <w:pStyle w:val="a3"/>
        <w:spacing w:line="300" w:lineRule="auto"/>
        <w:divId w:val="17289949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B6FAA">
      <w:pPr>
        <w:pStyle w:val="c"/>
        <w:spacing w:line="300" w:lineRule="auto"/>
        <w:divId w:val="17289949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:rsidR="00000000" w:rsidRDefault="00EB6FAA">
      <w:pPr>
        <w:pStyle w:val="a3"/>
        <w:spacing w:line="300" w:lineRule="auto"/>
        <w:divId w:val="17289949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B6FAA">
      <w:pPr>
        <w:pStyle w:val="t"/>
        <w:spacing w:line="300" w:lineRule="auto"/>
        <w:divId w:val="17289949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антикоррупционной экспертизе нормативных правовых актов и проектов нормативных правовых актов</w:t>
      </w:r>
    </w:p>
    <w:p w:rsidR="00000000" w:rsidRDefault="00EB6FAA">
      <w:pPr>
        <w:pStyle w:val="a3"/>
        <w:spacing w:line="300" w:lineRule="auto"/>
        <w:divId w:val="17289949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B6FAA">
      <w:pPr>
        <w:pStyle w:val="c"/>
        <w:spacing w:line="300" w:lineRule="auto"/>
        <w:divId w:val="1728994953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 xml:space="preserve">(В редакции постановлений Правительства Российской Федерации </w:t>
      </w:r>
      <w:r>
        <w:rPr>
          <w:rStyle w:val="mark"/>
          <w:color w:val="333333"/>
          <w:sz w:val="27"/>
          <w:szCs w:val="27"/>
        </w:rPr>
        <w:t>от 18.12.2012  № 1334; от 27.03.2013  № 274; от 27.11.2013  № 1075; от 30.01.2015  № 83; от 18.07.2015  № 732; от 10.07.2017  № 813)</w:t>
      </w:r>
    </w:p>
    <w:p w:rsidR="00000000" w:rsidRDefault="00EB6FAA">
      <w:pPr>
        <w:pStyle w:val="a3"/>
        <w:spacing w:line="300" w:lineRule="auto"/>
        <w:divId w:val="17289949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B6FAA">
      <w:pPr>
        <w:pStyle w:val="a3"/>
        <w:spacing w:line="300" w:lineRule="auto"/>
        <w:divId w:val="17289949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 Федеральным законом </w:t>
      </w:r>
      <w:r>
        <w:rPr>
          <w:rStyle w:val="cmd"/>
          <w:color w:val="333333"/>
          <w:sz w:val="27"/>
          <w:szCs w:val="27"/>
        </w:rPr>
        <w:t>"Об антикоррупционной экспертизе нормативных правовых актов и проектов нормативных п</w:t>
      </w:r>
      <w:r>
        <w:rPr>
          <w:rStyle w:val="cmd"/>
          <w:color w:val="333333"/>
          <w:sz w:val="27"/>
          <w:szCs w:val="27"/>
        </w:rPr>
        <w:t>равовых актов"</w:t>
      </w:r>
      <w:r>
        <w:rPr>
          <w:color w:val="333333"/>
          <w:sz w:val="27"/>
          <w:szCs w:val="27"/>
        </w:rPr>
        <w:t xml:space="preserve"> Правительство Российской Федерации постановляет:</w:t>
      </w:r>
    </w:p>
    <w:p w:rsidR="00000000" w:rsidRDefault="00EB6FAA">
      <w:pPr>
        <w:pStyle w:val="a3"/>
        <w:spacing w:line="300" w:lineRule="auto"/>
        <w:divId w:val="17289949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прилагаемые:</w:t>
      </w:r>
    </w:p>
    <w:p w:rsidR="00000000" w:rsidRDefault="00EB6FAA">
      <w:pPr>
        <w:pStyle w:val="a3"/>
        <w:spacing w:line="300" w:lineRule="auto"/>
        <w:divId w:val="17289949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Правила проведения антикоррупционной экспертизы нормативных правовых актов и проектов нормативных правовых актов;</w:t>
      </w:r>
    </w:p>
    <w:p w:rsidR="00000000" w:rsidRDefault="00EB6FAA">
      <w:pPr>
        <w:pStyle w:val="a3"/>
        <w:spacing w:line="300" w:lineRule="auto"/>
        <w:divId w:val="17289949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методику проведения антикоррупционной экспертизы нор</w:t>
      </w:r>
      <w:r>
        <w:rPr>
          <w:color w:val="333333"/>
          <w:sz w:val="27"/>
          <w:szCs w:val="27"/>
        </w:rPr>
        <w:t>мативных правовых актов и проектов нормативных правовых актов.</w:t>
      </w:r>
    </w:p>
    <w:p w:rsidR="00000000" w:rsidRDefault="00EB6FAA">
      <w:pPr>
        <w:pStyle w:val="a3"/>
        <w:spacing w:line="300" w:lineRule="auto"/>
        <w:divId w:val="17289949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Признать утратившими силу:</w:t>
      </w:r>
    </w:p>
    <w:p w:rsidR="00000000" w:rsidRDefault="00EB6FAA">
      <w:pPr>
        <w:pStyle w:val="a3"/>
        <w:spacing w:line="300" w:lineRule="auto"/>
        <w:divId w:val="17289949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постановление Правительства Российской Федерации </w:t>
      </w:r>
      <w:r>
        <w:rPr>
          <w:rStyle w:val="cmd"/>
          <w:color w:val="333333"/>
          <w:sz w:val="27"/>
          <w:szCs w:val="27"/>
        </w:rPr>
        <w:t>от 5 марта 2009 г. № 195</w:t>
      </w:r>
      <w:r>
        <w:rPr>
          <w:color w:val="333333"/>
          <w:sz w:val="27"/>
          <w:szCs w:val="27"/>
        </w:rPr>
        <w:t xml:space="preserve"> "Об утверждении Правил проведения экспертизы проектов нормативных правовых актов и иных д</w:t>
      </w:r>
      <w:r>
        <w:rPr>
          <w:color w:val="333333"/>
          <w:sz w:val="27"/>
          <w:szCs w:val="27"/>
        </w:rPr>
        <w:t>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№ 10, ст. 1240);</w:t>
      </w:r>
    </w:p>
    <w:p w:rsidR="00000000" w:rsidRDefault="00EB6FAA">
      <w:pPr>
        <w:pStyle w:val="a3"/>
        <w:spacing w:line="300" w:lineRule="auto"/>
        <w:divId w:val="17289949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постановление Правительства Российской Федерации </w:t>
      </w:r>
      <w:r>
        <w:rPr>
          <w:rStyle w:val="cmd"/>
          <w:color w:val="333333"/>
          <w:sz w:val="27"/>
          <w:szCs w:val="27"/>
        </w:rPr>
        <w:t>от 5 марта 2009 г. № 196</w:t>
      </w:r>
      <w:r>
        <w:rPr>
          <w:color w:val="333333"/>
          <w:sz w:val="27"/>
          <w:szCs w:val="27"/>
        </w:rPr>
        <w:t xml:space="preserve"> "Об утв</w:t>
      </w:r>
      <w:r>
        <w:rPr>
          <w:color w:val="333333"/>
          <w:sz w:val="27"/>
          <w:szCs w:val="27"/>
        </w:rPr>
        <w:t>ерждении методики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№ 10, ст. 1241</w:t>
      </w:r>
      <w:r>
        <w:rPr>
          <w:color w:val="333333"/>
          <w:sz w:val="27"/>
          <w:szCs w:val="27"/>
        </w:rPr>
        <w:t>).</w:t>
      </w:r>
    </w:p>
    <w:p w:rsidR="00000000" w:rsidRDefault="00EB6FAA">
      <w:pPr>
        <w:pStyle w:val="a3"/>
        <w:spacing w:line="300" w:lineRule="auto"/>
        <w:divId w:val="17289949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B6FAA">
      <w:pPr>
        <w:pStyle w:val="a3"/>
        <w:spacing w:line="300" w:lineRule="auto"/>
        <w:divId w:val="17289949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B6FAA">
      <w:pPr>
        <w:pStyle w:val="i"/>
        <w:spacing w:line="300" w:lineRule="auto"/>
        <w:divId w:val="17289949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Председатель Правительства</w:t>
      </w:r>
      <w:r>
        <w:rPr>
          <w:color w:val="333333"/>
          <w:sz w:val="27"/>
          <w:szCs w:val="27"/>
        </w:rPr>
        <w:br/>
        <w:t>Российской Федерации                               В.Путин</w:t>
      </w:r>
    </w:p>
    <w:p w:rsidR="00000000" w:rsidRDefault="00EB6FAA">
      <w:pPr>
        <w:pStyle w:val="a3"/>
        <w:spacing w:line="300" w:lineRule="auto"/>
        <w:divId w:val="17289949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B6FAA">
      <w:pPr>
        <w:pStyle w:val="a3"/>
        <w:spacing w:line="300" w:lineRule="auto"/>
        <w:divId w:val="17289949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B6FAA">
      <w:pPr>
        <w:pStyle w:val="s"/>
        <w:spacing w:line="300" w:lineRule="auto"/>
        <w:divId w:val="17289949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УТВЕРЖДЕНЫ</w:t>
      </w:r>
      <w:r>
        <w:rPr>
          <w:color w:val="333333"/>
          <w:sz w:val="27"/>
          <w:szCs w:val="27"/>
        </w:rPr>
        <w:br/>
        <w:t>постановлением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26 февраля 2010 г. № 96</w:t>
      </w:r>
    </w:p>
    <w:p w:rsidR="00000000" w:rsidRDefault="00EB6FAA">
      <w:pPr>
        <w:pStyle w:val="a3"/>
        <w:spacing w:line="300" w:lineRule="auto"/>
        <w:divId w:val="17289949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B6FAA">
      <w:pPr>
        <w:pStyle w:val="t"/>
        <w:spacing w:line="300" w:lineRule="auto"/>
        <w:divId w:val="17289949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ПРАВИЛА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t>проведения антикоррупционной экспертизы нормативных правовых актов и проектов нормативных правовых актов</w:t>
      </w:r>
    </w:p>
    <w:p w:rsidR="00000000" w:rsidRDefault="00EB6FAA">
      <w:pPr>
        <w:pStyle w:val="a3"/>
        <w:spacing w:line="300" w:lineRule="auto"/>
        <w:divId w:val="17289949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B6FAA">
      <w:pPr>
        <w:pStyle w:val="c"/>
        <w:spacing w:line="300" w:lineRule="auto"/>
        <w:divId w:val="1728994953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постановлений Правительства Российской Федерации от 18.12.2012  № 1334; от 27.03.2013  № 274; от 27.11.2013  № 1075; от 30.01.2015  № 83;</w:t>
      </w:r>
      <w:r>
        <w:rPr>
          <w:rStyle w:val="mark"/>
          <w:color w:val="333333"/>
          <w:sz w:val="27"/>
          <w:szCs w:val="27"/>
        </w:rPr>
        <w:t xml:space="preserve"> от 18.07.2015  № 732; от 10.07.2017  № 813)</w:t>
      </w:r>
    </w:p>
    <w:p w:rsidR="00000000" w:rsidRDefault="00EB6FAA">
      <w:pPr>
        <w:pStyle w:val="a3"/>
        <w:spacing w:line="300" w:lineRule="auto"/>
        <w:divId w:val="17289949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B6FAA">
      <w:pPr>
        <w:pStyle w:val="a3"/>
        <w:spacing w:line="300" w:lineRule="auto"/>
        <w:divId w:val="17289949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Настоящие Правила определяют порядок проведения антикоррупционной экспертизы нормативных правовых актов и проектов нормативных правовых актов, осуществляемой Министерством юстиции Российской Федерации, и не</w:t>
      </w:r>
      <w:r>
        <w:rPr>
          <w:color w:val="333333"/>
          <w:sz w:val="27"/>
          <w:szCs w:val="27"/>
        </w:rPr>
        <w:t>зависимой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000000" w:rsidRDefault="00EB6FAA">
      <w:pPr>
        <w:pStyle w:val="a3"/>
        <w:spacing w:line="300" w:lineRule="auto"/>
        <w:divId w:val="17289949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Министерство юстиции Российской Федерации проводит антикоррупционную э</w:t>
      </w:r>
      <w:r>
        <w:rPr>
          <w:color w:val="333333"/>
          <w:sz w:val="27"/>
          <w:szCs w:val="27"/>
        </w:rPr>
        <w:t>кспертизу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 26 февраля 2010 г. № 96, в отношении:</w:t>
      </w:r>
    </w:p>
    <w:p w:rsidR="00000000" w:rsidRDefault="00EB6FAA">
      <w:pPr>
        <w:pStyle w:val="a3"/>
        <w:spacing w:line="300" w:lineRule="auto"/>
        <w:divId w:val="17289949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проект</w:t>
      </w:r>
      <w:r>
        <w:rPr>
          <w:color w:val="333333"/>
          <w:sz w:val="27"/>
          <w:szCs w:val="27"/>
        </w:rPr>
        <w:t>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 - при проведе</w:t>
      </w:r>
      <w:r>
        <w:rPr>
          <w:color w:val="333333"/>
          <w:sz w:val="27"/>
          <w:szCs w:val="27"/>
        </w:rPr>
        <w:t>нии их правовой экспертизы;</w:t>
      </w:r>
    </w:p>
    <w:p w:rsidR="00000000" w:rsidRDefault="00EB6FAA">
      <w:pPr>
        <w:pStyle w:val="a3"/>
        <w:spacing w:line="300" w:lineRule="auto"/>
        <w:divId w:val="17289949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</w:t>
      </w:r>
      <w:r>
        <w:rPr>
          <w:rStyle w:val="ed"/>
          <w:color w:val="333333"/>
          <w:sz w:val="27"/>
          <w:szCs w:val="27"/>
        </w:rPr>
        <w:t>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</w:t>
      </w:r>
      <w:r>
        <w:rPr>
          <w:color w:val="333333"/>
          <w:sz w:val="27"/>
          <w:szCs w:val="27"/>
        </w:rPr>
        <w:t> - при проведении их правовой эк</w:t>
      </w:r>
      <w:r>
        <w:rPr>
          <w:color w:val="333333"/>
          <w:sz w:val="27"/>
          <w:szCs w:val="27"/>
        </w:rPr>
        <w:t>спертизы;</w:t>
      </w:r>
      <w:r>
        <w:rPr>
          <w:rStyle w:val="mark"/>
          <w:color w:val="333333"/>
          <w:sz w:val="27"/>
          <w:szCs w:val="27"/>
        </w:rPr>
        <w:t xml:space="preserve"> (В редакции постановлений Правительства Российской Федерации от 27.03.2013  № 274; от 27.11.2013  № 1075)</w:t>
      </w:r>
    </w:p>
    <w:p w:rsidR="00000000" w:rsidRDefault="00EB6FAA">
      <w:pPr>
        <w:pStyle w:val="a3"/>
        <w:spacing w:line="300" w:lineRule="auto"/>
        <w:divId w:val="17289949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нормативных правовых актов федеральных органов исполнительной власти, иных государственных органов и организаций, затрагивающих права, св</w:t>
      </w:r>
      <w:r>
        <w:rPr>
          <w:color w:val="333333"/>
          <w:sz w:val="27"/>
          <w:szCs w:val="27"/>
        </w:rPr>
        <w:t>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 -</w:t>
      </w:r>
      <w:r>
        <w:rPr>
          <w:color w:val="333333"/>
          <w:sz w:val="27"/>
          <w:szCs w:val="27"/>
        </w:rPr>
        <w:t xml:space="preserve"> при их государственной регистрации;</w:t>
      </w:r>
    </w:p>
    <w:p w:rsidR="00000000" w:rsidRDefault="00EB6FAA">
      <w:pPr>
        <w:pStyle w:val="a3"/>
        <w:spacing w:line="300" w:lineRule="auto"/>
        <w:divId w:val="17289949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г) нормативных правовых актов субъектов Российской Федерации - при мониторинге их применения </w:t>
      </w:r>
      <w:r>
        <w:rPr>
          <w:rStyle w:val="ed"/>
          <w:color w:val="333333"/>
          <w:sz w:val="27"/>
          <w:szCs w:val="27"/>
        </w:rPr>
        <w:t>и внесении сведений в федеральный регистр нормативных правовых актов субъектов Российской Федерации</w:t>
      </w:r>
      <w:r>
        <w:rPr>
          <w:color w:val="333333"/>
          <w:sz w:val="27"/>
          <w:szCs w:val="27"/>
        </w:rPr>
        <w:t>.</w:t>
      </w:r>
      <w:r>
        <w:rPr>
          <w:rStyle w:val="mark"/>
          <w:color w:val="333333"/>
          <w:sz w:val="27"/>
          <w:szCs w:val="27"/>
        </w:rPr>
        <w:t xml:space="preserve"> (В редакции Постановления</w:t>
      </w:r>
      <w:r>
        <w:rPr>
          <w:rStyle w:val="mark"/>
          <w:color w:val="333333"/>
          <w:sz w:val="27"/>
          <w:szCs w:val="27"/>
        </w:rPr>
        <w:t xml:space="preserve"> Правительства Российской Федерации от 27.03.2013  № 274)</w:t>
      </w:r>
    </w:p>
    <w:p w:rsidR="00000000" w:rsidRDefault="00EB6FAA">
      <w:pPr>
        <w:pStyle w:val="a3"/>
        <w:spacing w:line="300" w:lineRule="auto"/>
        <w:divId w:val="172899495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Результаты антикоррупционной экспертизы отражаются в заключении Министерства юстиции Российской Федерации по результатам правовой экспертизы либо в заключении Министерства юстиции Российской Феде</w:t>
      </w:r>
      <w:r>
        <w:rPr>
          <w:rStyle w:val="ed"/>
          <w:color w:val="333333"/>
          <w:sz w:val="27"/>
          <w:szCs w:val="27"/>
        </w:rPr>
        <w:t>рации по форме, утверждаемой Министерством.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Федерации от 27.03.2013  № 274)</w:t>
      </w:r>
    </w:p>
    <w:p w:rsidR="00000000" w:rsidRDefault="00EB6FAA">
      <w:pPr>
        <w:pStyle w:val="a3"/>
        <w:spacing w:line="300" w:lineRule="auto"/>
        <w:divId w:val="172899495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Разногласия, возникающие при оценке коррупциогенных факторов, указанных в заключении Министерства юстиции Российской Федераци</w:t>
      </w:r>
      <w:r>
        <w:rPr>
          <w:rStyle w:val="ed"/>
          <w:color w:val="333333"/>
          <w:sz w:val="27"/>
          <w:szCs w:val="27"/>
        </w:rPr>
        <w:t>и по результатам проведения экспертизы проектов нормативных правовых актов и документов, предусмотренных подпунктами "а" и "б" пункта 2 настоящих Правил, разрешаются в порядке, установленном Регламентом Правительства Российской Федерации, утвержденным пост</w:t>
      </w:r>
      <w:r>
        <w:rPr>
          <w:rStyle w:val="ed"/>
          <w:color w:val="333333"/>
          <w:sz w:val="27"/>
          <w:szCs w:val="27"/>
        </w:rPr>
        <w:t>ановлением Правительства Российской Федерации от 1 июня 2004 г. № 260</w:t>
      </w:r>
      <w:r>
        <w:rPr>
          <w:color w:val="333333"/>
          <w:sz w:val="27"/>
          <w:szCs w:val="27"/>
        </w:rPr>
        <w:t xml:space="preserve"> </w:t>
      </w:r>
      <w:r>
        <w:rPr>
          <w:rStyle w:val="ed"/>
          <w:color w:val="333333"/>
          <w:sz w:val="27"/>
          <w:szCs w:val="27"/>
        </w:rPr>
        <w:t>(далее - Регламент Правительства), для рассмотрения неурегулированных разногласий по проектам актов, внесенным в Правительство Российской Федерации с разногласиями.</w:t>
      </w:r>
      <w:r>
        <w:rPr>
          <w:rStyle w:val="mark"/>
          <w:color w:val="333333"/>
          <w:sz w:val="27"/>
          <w:szCs w:val="27"/>
        </w:rPr>
        <w:t xml:space="preserve"> (В редакции Постановл</w:t>
      </w:r>
      <w:r>
        <w:rPr>
          <w:rStyle w:val="mark"/>
          <w:color w:val="333333"/>
          <w:sz w:val="27"/>
          <w:szCs w:val="27"/>
        </w:rPr>
        <w:t>ения Правительства Российской Федерации от 30.01.2015  № 83)</w:t>
      </w:r>
    </w:p>
    <w:p w:rsidR="00000000" w:rsidRDefault="00EB6FAA">
      <w:pPr>
        <w:pStyle w:val="a3"/>
        <w:spacing w:line="300" w:lineRule="auto"/>
        <w:divId w:val="172899495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Разногласия, возникающие при оценке коррупциогенных факторов, указанных в заключении Министерства юстиции Российской Федерации по результатам проведения экспертизы нормативных правовых актов феде</w:t>
      </w:r>
      <w:r>
        <w:rPr>
          <w:rStyle w:val="ed"/>
          <w:color w:val="333333"/>
          <w:sz w:val="27"/>
          <w:szCs w:val="27"/>
        </w:rPr>
        <w:t>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разрешаются в порядке, у</w:t>
      </w:r>
      <w:r>
        <w:rPr>
          <w:rStyle w:val="ed"/>
          <w:color w:val="333333"/>
          <w:sz w:val="27"/>
          <w:szCs w:val="27"/>
        </w:rPr>
        <w:t>становленном Правилами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 от 13 августа 1997 г. № 1009.</w:t>
      </w:r>
    </w:p>
    <w:p w:rsidR="00000000" w:rsidRDefault="00EB6FAA">
      <w:pPr>
        <w:pStyle w:val="a3"/>
        <w:spacing w:line="300" w:lineRule="auto"/>
        <w:divId w:val="1728994953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(Пункт дополнен - Постано</w:t>
      </w:r>
      <w:r>
        <w:rPr>
          <w:rStyle w:val="mark"/>
          <w:color w:val="333333"/>
          <w:sz w:val="27"/>
          <w:szCs w:val="27"/>
        </w:rPr>
        <w:t>вление Правительства Российской Федерации от 27.03.2013  № 274)</w:t>
      </w:r>
    </w:p>
    <w:p w:rsidR="00000000" w:rsidRDefault="00EB6FAA">
      <w:pPr>
        <w:pStyle w:val="a3"/>
        <w:spacing w:line="300" w:lineRule="auto"/>
        <w:divId w:val="172899495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4. 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экспертов по проведению </w:t>
      </w:r>
      <w:r>
        <w:rPr>
          <w:rStyle w:val="ed"/>
          <w:color w:val="333333"/>
          <w:sz w:val="27"/>
          <w:szCs w:val="27"/>
        </w:rPr>
        <w:t>независимой антикоррупционной экспертизы нормативных правовых актов и проектов нормативных правовых актов,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</w:t>
      </w:r>
      <w:r>
        <w:rPr>
          <w:rStyle w:val="ed"/>
          <w:color w:val="333333"/>
          <w:sz w:val="27"/>
          <w:szCs w:val="27"/>
        </w:rPr>
        <w:t>тановлением Правительства Российской Федерации от 26 февраля 2010 г. № 96.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Федерации от 27.03.2013  № 274)</w:t>
      </w:r>
    </w:p>
    <w:p w:rsidR="00000000" w:rsidRDefault="00EB6FAA">
      <w:pPr>
        <w:pStyle w:val="a3"/>
        <w:spacing w:line="300" w:lineRule="auto"/>
        <w:divId w:val="17289949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целях обеспечения возможности проведения независимой антикоррупционной экспертизы проектов фе</w:t>
      </w:r>
      <w:r>
        <w:rPr>
          <w:color w:val="333333"/>
          <w:sz w:val="27"/>
          <w:szCs w:val="27"/>
        </w:rPr>
        <w:t>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 - разработчики проектов нормативных правовых а</w:t>
      </w:r>
      <w:r>
        <w:rPr>
          <w:color w:val="333333"/>
          <w:sz w:val="27"/>
          <w:szCs w:val="27"/>
        </w:rPr>
        <w:t xml:space="preserve">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пунктом 57 Регламента Правительства, размещают эти проекты на </w:t>
      </w:r>
      <w:r>
        <w:rPr>
          <w:rStyle w:val="ed"/>
          <w:color w:val="333333"/>
          <w:sz w:val="27"/>
          <w:szCs w:val="27"/>
        </w:rPr>
        <w:t>сайте regulation.gov.ru в информационно-т</w:t>
      </w:r>
      <w:r>
        <w:rPr>
          <w:rStyle w:val="ed"/>
          <w:color w:val="333333"/>
          <w:sz w:val="27"/>
          <w:szCs w:val="27"/>
        </w:rPr>
        <w:t>елекоммуникационной сети "Интернет",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обсуждения,</w:t>
      </w:r>
      <w:r>
        <w:rPr>
          <w:color w:val="333333"/>
          <w:sz w:val="27"/>
          <w:szCs w:val="27"/>
        </w:rPr>
        <w:t xml:space="preserve"> с указанием дат начала и окончания приема заклю</w:t>
      </w:r>
      <w:r>
        <w:rPr>
          <w:color w:val="333333"/>
          <w:sz w:val="27"/>
          <w:szCs w:val="27"/>
        </w:rPr>
        <w:t>чений по результатам независимой антикоррупционной экспертизы.</w:t>
      </w:r>
      <w:r>
        <w:rPr>
          <w:rStyle w:val="mark"/>
          <w:color w:val="333333"/>
          <w:sz w:val="27"/>
          <w:szCs w:val="27"/>
        </w:rPr>
        <w:t xml:space="preserve"> (В редакции постановлений Правительства Российской Федерации от 18.12.2012  № 1334; от 27.03.2013  № 274; от 30.01.2015  № 83)</w:t>
      </w:r>
    </w:p>
    <w:p w:rsidR="00000000" w:rsidRDefault="00EB6FAA">
      <w:pPr>
        <w:pStyle w:val="a3"/>
        <w:spacing w:line="300" w:lineRule="auto"/>
        <w:divId w:val="172899495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Проекты федеральных законов, проекты указов Президента Российской </w:t>
      </w:r>
      <w:r>
        <w:rPr>
          <w:rStyle w:val="ed"/>
          <w:color w:val="333333"/>
          <w:sz w:val="27"/>
          <w:szCs w:val="27"/>
        </w:rPr>
        <w:t>Федерации, проекты постановлений Правительства Российской Федерации размещаются на сайте regulation.gov.ru в информационно-телекоммуникационной сети "Интернет" не менее чем на 7 дней.</w:t>
      </w:r>
      <w:r>
        <w:rPr>
          <w:rStyle w:val="mark"/>
          <w:color w:val="333333"/>
          <w:sz w:val="27"/>
          <w:szCs w:val="27"/>
        </w:rPr>
        <w:t xml:space="preserve"> (Дополнен - Постановление Правительства Российской Федерации от 18.07.20</w:t>
      </w:r>
      <w:r>
        <w:rPr>
          <w:rStyle w:val="mark"/>
          <w:color w:val="333333"/>
          <w:sz w:val="27"/>
          <w:szCs w:val="27"/>
        </w:rPr>
        <w:t>15  № 732)</w:t>
      </w:r>
    </w:p>
    <w:p w:rsidR="00000000" w:rsidRDefault="00EB6FAA">
      <w:pPr>
        <w:pStyle w:val="a3"/>
        <w:spacing w:line="300" w:lineRule="auto"/>
        <w:divId w:val="172899495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 случае если проекты федеральных законов, проекты указов Президента Российской Федерации и проекты постановлений Правительства Российской Федерации регулируют отношения, предусмотренные пунктом 60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 Регламента Правительства, заключения по резуль</w:t>
      </w:r>
      <w:r>
        <w:rPr>
          <w:rStyle w:val="ed"/>
          <w:color w:val="333333"/>
          <w:sz w:val="27"/>
          <w:szCs w:val="27"/>
        </w:rPr>
        <w:t>татам независимой антикоррупционной экспертизы направляются в рамках публичных консультаций, проводимых в порядке, установленном Правилами проведения федеральными органами исполнительной власти оценки регулирующего воздействия проектов нормативных правовых</w:t>
      </w:r>
      <w:r>
        <w:rPr>
          <w:rStyle w:val="ed"/>
          <w:color w:val="333333"/>
          <w:sz w:val="27"/>
          <w:szCs w:val="27"/>
        </w:rPr>
        <w:t xml:space="preserve"> актов и проектов решений Совета Евразийской экономической комиссии, утвержденными постановлением Правительства Российской Федерации от 17 декабря 2012 г. № 1318 "О порядке проведения федеральными органами исполнительной власти оценки регулирующего воздейс</w:t>
      </w:r>
      <w:r>
        <w:rPr>
          <w:rStyle w:val="ed"/>
          <w:color w:val="333333"/>
          <w:sz w:val="27"/>
          <w:szCs w:val="27"/>
        </w:rPr>
        <w:t>твия проектов нормативных правовых актов, проектов поправок к проектам федеральных законов и проектов решений Совета Евразийской экономической комиссии, а также о внесении изменений в некоторые акты Правительства Российской Федерации".</w:t>
      </w:r>
    </w:p>
    <w:p w:rsidR="00000000" w:rsidRDefault="00EB6FAA">
      <w:pPr>
        <w:pStyle w:val="a3"/>
        <w:spacing w:line="300" w:lineRule="auto"/>
        <w:divId w:val="1728994953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постанов</w:t>
      </w:r>
      <w:r>
        <w:rPr>
          <w:rStyle w:val="mark"/>
          <w:color w:val="333333"/>
          <w:sz w:val="27"/>
          <w:szCs w:val="27"/>
        </w:rPr>
        <w:t>лений Правительства Российской Федерации от 30.01.2015  № 83; от 10.07.2017  № 813)</w:t>
      </w:r>
    </w:p>
    <w:p w:rsidR="00000000" w:rsidRDefault="00EB6FAA">
      <w:pPr>
        <w:pStyle w:val="a3"/>
        <w:spacing w:line="300" w:lineRule="auto"/>
        <w:divId w:val="172899495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 случае если в отношении проектов федеральных законов, проектов указов Президента Российской Федерации, проектов постановлений Правительства Российской Федерации необходим</w:t>
      </w:r>
      <w:r>
        <w:rPr>
          <w:rStyle w:val="ed"/>
          <w:color w:val="333333"/>
          <w:sz w:val="27"/>
          <w:szCs w:val="27"/>
        </w:rPr>
        <w:t>о проведение процедуры раскрытия информации в порядке, установленном 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утвержденными постан</w:t>
      </w:r>
      <w:r>
        <w:rPr>
          <w:rStyle w:val="ed"/>
          <w:color w:val="333333"/>
          <w:sz w:val="27"/>
          <w:szCs w:val="27"/>
        </w:rPr>
        <w:t>овлением Правительства Российской Федерации от 25 августа 2012 г. № 851 "О 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обсуждения", заключения по р</w:t>
      </w:r>
      <w:r>
        <w:rPr>
          <w:rStyle w:val="ed"/>
          <w:color w:val="333333"/>
          <w:sz w:val="27"/>
          <w:szCs w:val="27"/>
        </w:rPr>
        <w:t>езультатам независимой антикоррупционной экспертизы направляются в рамках общественного обсуждения, проводимого в соответствии с Правилами раскрытия федеральными органами исполнительной власти информации о подготовке проектов нормативных правовых актов и р</w:t>
      </w:r>
      <w:r>
        <w:rPr>
          <w:rStyle w:val="ed"/>
          <w:color w:val="333333"/>
          <w:sz w:val="27"/>
          <w:szCs w:val="27"/>
        </w:rPr>
        <w:t>езультатах их общественного обсуждения, за исключением случаев, установленных пунктом 11 указанных Правил.</w:t>
      </w:r>
      <w:r>
        <w:rPr>
          <w:rStyle w:val="mark"/>
          <w:color w:val="333333"/>
          <w:sz w:val="27"/>
          <w:szCs w:val="27"/>
        </w:rPr>
        <w:t xml:space="preserve"> (Дополнен - Постановление Правительства Российской Федерации от 30.01.2015  № 83)</w:t>
      </w:r>
    </w:p>
    <w:p w:rsidR="00000000" w:rsidRDefault="00EB6FAA">
      <w:pPr>
        <w:pStyle w:val="a3"/>
        <w:spacing w:line="300" w:lineRule="auto"/>
        <w:divId w:val="172899495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При этом повторное размещение проектов федеральных законов, проекто</w:t>
      </w:r>
      <w:r>
        <w:rPr>
          <w:rStyle w:val="ed"/>
          <w:color w:val="333333"/>
          <w:sz w:val="27"/>
          <w:szCs w:val="27"/>
        </w:rPr>
        <w:t>в указов Президента Российской Федерации, проектов постановлений Правительства Российской Федерации на сайте regulation.gov.ru в информационно-телекоммуникационной сети "Интернет" в порядке, установленном абзацами первым и вторым настоящего пункта, требует</w:t>
      </w:r>
      <w:r>
        <w:rPr>
          <w:rStyle w:val="ed"/>
          <w:color w:val="333333"/>
          <w:sz w:val="27"/>
          <w:szCs w:val="27"/>
        </w:rPr>
        <w:t>ся только в случае изменения их редакции по итогам публичных консультаций или общественного обсуждения.</w:t>
      </w:r>
      <w:r>
        <w:rPr>
          <w:rStyle w:val="mark"/>
          <w:color w:val="333333"/>
          <w:sz w:val="27"/>
          <w:szCs w:val="27"/>
        </w:rPr>
        <w:t xml:space="preserve"> (Дополнен - Постановление Правительства Российской Федерации от 18.07.2015  № 732)</w:t>
      </w:r>
    </w:p>
    <w:p w:rsidR="00000000" w:rsidRDefault="00EB6FAA">
      <w:pPr>
        <w:pStyle w:val="a3"/>
        <w:spacing w:line="300" w:lineRule="auto"/>
        <w:divId w:val="17289949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 целях обеспечения возможности проведения независимой антикоррупц</w:t>
      </w:r>
      <w:r>
        <w:rPr>
          <w:color w:val="333333"/>
          <w:sz w:val="27"/>
          <w:szCs w:val="27"/>
        </w:rPr>
        <w:t>ионной 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</w:t>
      </w:r>
      <w:r>
        <w:rPr>
          <w:color w:val="333333"/>
          <w:sz w:val="27"/>
          <w:szCs w:val="27"/>
        </w:rPr>
        <w:t>меющих межведомственный характер, федеральные органы исполнительной власти, иные государственные органы и организации - разработчики проектов нормативных правовых актов в течение рабочего дня, соответствующего дню направления указанных проектов на рассмотр</w:t>
      </w:r>
      <w:r>
        <w:rPr>
          <w:color w:val="333333"/>
          <w:sz w:val="27"/>
          <w:szCs w:val="27"/>
        </w:rPr>
        <w:t xml:space="preserve">ение в юридическую службу федеральных органов исполнительной власти, иных государственных органов и организаций, размещают эти проекты на </w:t>
      </w:r>
      <w:r>
        <w:rPr>
          <w:rStyle w:val="ed"/>
          <w:color w:val="333333"/>
          <w:sz w:val="27"/>
          <w:szCs w:val="27"/>
        </w:rPr>
        <w:t>сайте regulation.gov.ru в информационно-телекоммуникационной сети "Интернет"</w:t>
      </w:r>
      <w:r>
        <w:rPr>
          <w:color w:val="333333"/>
          <w:sz w:val="27"/>
          <w:szCs w:val="27"/>
        </w:rPr>
        <w:t xml:space="preserve"> с указанием дат начала и окончания приема</w:t>
      </w:r>
      <w:r>
        <w:rPr>
          <w:color w:val="333333"/>
          <w:sz w:val="27"/>
          <w:szCs w:val="27"/>
        </w:rPr>
        <w:t xml:space="preserve"> заключений по результатам независимой антикоррупционной экспертизы.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Федерации от 18.12.2012  № 1334)</w:t>
      </w:r>
    </w:p>
    <w:p w:rsidR="00000000" w:rsidRDefault="00EB6FAA">
      <w:pPr>
        <w:pStyle w:val="a3"/>
        <w:spacing w:line="300" w:lineRule="auto"/>
        <w:divId w:val="172899495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Проекты указанных нормативных правовых актов федеральных органов исполнительной власти, иных государств</w:t>
      </w:r>
      <w:r>
        <w:rPr>
          <w:rStyle w:val="ed"/>
          <w:color w:val="333333"/>
          <w:sz w:val="27"/>
          <w:szCs w:val="27"/>
        </w:rPr>
        <w:t>енных органов и организаций размещаются на сайте regulation.gov.ru в информационно-телекоммуникационной сети "Интернет" не менее чем на 7 дней.</w:t>
      </w:r>
      <w:r>
        <w:rPr>
          <w:rStyle w:val="mark"/>
          <w:color w:val="333333"/>
          <w:sz w:val="27"/>
          <w:szCs w:val="27"/>
        </w:rPr>
        <w:t xml:space="preserve"> (Дополнен - Постановление Правительства Российской Федерации от 18.07.2015  № 732)</w:t>
      </w:r>
    </w:p>
    <w:p w:rsidR="00000000" w:rsidRDefault="00EB6FAA">
      <w:pPr>
        <w:pStyle w:val="a3"/>
        <w:spacing w:line="300" w:lineRule="auto"/>
        <w:divId w:val="172899495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 случае если проекты нормати</w:t>
      </w:r>
      <w:r>
        <w:rPr>
          <w:rStyle w:val="ed"/>
          <w:color w:val="333333"/>
          <w:sz w:val="27"/>
          <w:szCs w:val="27"/>
        </w:rPr>
        <w:t>вных правовых актов федеральных органов исполнительной власти регулируют отношения, предусмотренные пунктом 3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 Правил подготовки нормативных правовых актов федеральных органов исполнительной власти и их государственной регистрации, утвержденных постановлен</w:t>
      </w:r>
      <w:r>
        <w:rPr>
          <w:rStyle w:val="ed"/>
          <w:color w:val="333333"/>
          <w:sz w:val="27"/>
          <w:szCs w:val="27"/>
        </w:rPr>
        <w:t>ием Правительства Российской Федерации от 13 августа 1997 г. № 1009 "Об утверждении Правил подготовки нормативных правовых актов федеральных органов исполнительной власти и их государственной регистрации", заключения по результатам независимой антикоррупци</w:t>
      </w:r>
      <w:r>
        <w:rPr>
          <w:rStyle w:val="ed"/>
          <w:color w:val="333333"/>
          <w:sz w:val="27"/>
          <w:szCs w:val="27"/>
        </w:rPr>
        <w:t>онной экспертизы направляются в рамках публичных консультаций, проводимых в порядке, установленном Правилами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</w:t>
      </w:r>
      <w:r>
        <w:rPr>
          <w:rStyle w:val="ed"/>
          <w:color w:val="333333"/>
          <w:sz w:val="27"/>
          <w:szCs w:val="27"/>
        </w:rPr>
        <w:t>та Евразийской экономической комиссии.</w:t>
      </w:r>
      <w:r>
        <w:rPr>
          <w:rStyle w:val="mark"/>
          <w:color w:val="333333"/>
          <w:sz w:val="27"/>
          <w:szCs w:val="27"/>
        </w:rPr>
        <w:t xml:space="preserve"> (В редакции постановлений Правительства Российской Федерации от 30.01.2015  № 83; от 10.07.2017  № 813)</w:t>
      </w:r>
    </w:p>
    <w:p w:rsidR="00000000" w:rsidRDefault="00EB6FAA">
      <w:pPr>
        <w:pStyle w:val="a3"/>
        <w:spacing w:line="300" w:lineRule="auto"/>
        <w:divId w:val="172899495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 случае если в отношении проектов нормативных правовых актов федеральных органов исполнительной власти необходим</w:t>
      </w:r>
      <w:r>
        <w:rPr>
          <w:rStyle w:val="ed"/>
          <w:color w:val="333333"/>
          <w:sz w:val="27"/>
          <w:szCs w:val="27"/>
        </w:rPr>
        <w:t>о проведение процедуры раскрытия информации, предусмотренной 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заключения по результатам не</w:t>
      </w:r>
      <w:r>
        <w:rPr>
          <w:rStyle w:val="ed"/>
          <w:color w:val="333333"/>
          <w:sz w:val="27"/>
          <w:szCs w:val="27"/>
        </w:rPr>
        <w:t>зависимой антикоррупционной экспертизы направляются в рамках общественного обсуждения, проводимого в соответствии с Правилами раскрытия федеральными органами исполнительной власти информации о подготовке проектов нормативных правовых актов и результатах их</w:t>
      </w:r>
      <w:r>
        <w:rPr>
          <w:rStyle w:val="ed"/>
          <w:color w:val="333333"/>
          <w:sz w:val="27"/>
          <w:szCs w:val="27"/>
        </w:rPr>
        <w:t xml:space="preserve"> общественного обсуждения, за исключением случаев, установленных пунктом 11 указанных Правил.</w:t>
      </w:r>
      <w:r>
        <w:rPr>
          <w:rStyle w:val="mark"/>
          <w:color w:val="333333"/>
          <w:sz w:val="27"/>
          <w:szCs w:val="27"/>
        </w:rPr>
        <w:t xml:space="preserve"> (Дополнен - Постановление Правительства Российской Федерации от 30.01.2015  № 83)</w:t>
      </w:r>
    </w:p>
    <w:p w:rsidR="00000000" w:rsidRDefault="00EB6FAA">
      <w:pPr>
        <w:pStyle w:val="a3"/>
        <w:spacing w:line="300" w:lineRule="auto"/>
        <w:divId w:val="172899495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При этом повторное размещение указанных проектов нормативных правовых актов на с</w:t>
      </w:r>
      <w:r>
        <w:rPr>
          <w:rStyle w:val="ed"/>
          <w:color w:val="333333"/>
          <w:sz w:val="27"/>
          <w:szCs w:val="27"/>
        </w:rPr>
        <w:t>айте regulation.gov.ru в информационно-телекоммуникационной сети "Интернет" в порядке, установленном абзацами первым и вторым настоящего пункта, требуется только в случае изменения их редакции по итогам публичных консультаций или общественного обсуждения.</w:t>
      </w:r>
      <w:r>
        <w:rPr>
          <w:rStyle w:val="mark"/>
          <w:color w:val="333333"/>
          <w:sz w:val="27"/>
          <w:szCs w:val="27"/>
        </w:rPr>
        <w:t xml:space="preserve"> </w:t>
      </w:r>
      <w:r>
        <w:rPr>
          <w:rStyle w:val="mark"/>
          <w:color w:val="333333"/>
          <w:sz w:val="27"/>
          <w:szCs w:val="27"/>
        </w:rPr>
        <w:t>(Дополнен - Постановление Правительства Российской Федерации от 18.07.2015  № 732)</w:t>
      </w:r>
    </w:p>
    <w:p w:rsidR="00000000" w:rsidRDefault="00EB6FAA">
      <w:pPr>
        <w:pStyle w:val="a3"/>
        <w:spacing w:line="300" w:lineRule="auto"/>
        <w:divId w:val="17289949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Результаты независимой антикоррупционной экспертизы отражаются в заключении по форме, утверждаемой Министерством юстиции Российской Федерации.</w:t>
      </w:r>
    </w:p>
    <w:p w:rsidR="00000000" w:rsidRDefault="00EB6FAA">
      <w:pPr>
        <w:pStyle w:val="a3"/>
        <w:spacing w:line="300" w:lineRule="auto"/>
        <w:divId w:val="172899495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</w:t>
      </w:r>
      <w:r>
        <w:rPr>
          <w:rStyle w:val="ed"/>
          <w:color w:val="333333"/>
          <w:sz w:val="27"/>
          <w:szCs w:val="27"/>
        </w:rPr>
        <w:t>Юридические лица и физические лица, аккредитованные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направляют на бумаж</w:t>
      </w:r>
      <w:r>
        <w:rPr>
          <w:rStyle w:val="ed"/>
          <w:color w:val="333333"/>
          <w:sz w:val="27"/>
          <w:szCs w:val="27"/>
        </w:rPr>
        <w:t>ном носителе и (или) в форме электронного документа:</w:t>
      </w:r>
    </w:p>
    <w:p w:rsidR="00000000" w:rsidRDefault="00EB6FAA">
      <w:pPr>
        <w:pStyle w:val="a3"/>
        <w:spacing w:line="300" w:lineRule="auto"/>
        <w:divId w:val="172899495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заключения по результатам независимой антикоррупционной экспертизы:</w:t>
      </w:r>
    </w:p>
    <w:p w:rsidR="00000000" w:rsidRDefault="00EB6FAA">
      <w:pPr>
        <w:pStyle w:val="a3"/>
        <w:spacing w:line="300" w:lineRule="auto"/>
        <w:divId w:val="172899495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проектов федеральных законов, проектов указов Президента Российской Федерации и проектов постановлений Правительства Российской Феде</w:t>
      </w:r>
      <w:r>
        <w:rPr>
          <w:rStyle w:val="ed"/>
          <w:color w:val="333333"/>
          <w:sz w:val="27"/>
          <w:szCs w:val="27"/>
        </w:rPr>
        <w:t>рации - в федеральные органы исполнительной власти, иные государственные органы и организации, являющиеся разработчиками соответствующих проектов;</w:t>
      </w:r>
    </w:p>
    <w:p w:rsidR="00000000" w:rsidRDefault="00EB6FAA">
      <w:pPr>
        <w:pStyle w:val="a3"/>
        <w:spacing w:line="300" w:lineRule="auto"/>
        <w:divId w:val="172899495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</w:t>
      </w:r>
      <w:r>
        <w:rPr>
          <w:rStyle w:val="ed"/>
          <w:color w:val="333333"/>
          <w:sz w:val="27"/>
          <w:szCs w:val="27"/>
        </w:rPr>
        <w:t>актер, 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а также проектов указанных нормативных правовых актов - в федеральны</w:t>
      </w:r>
      <w:r>
        <w:rPr>
          <w:rStyle w:val="ed"/>
          <w:color w:val="333333"/>
          <w:sz w:val="27"/>
          <w:szCs w:val="27"/>
        </w:rPr>
        <w:t>е органы исполнительной власти, органы государственной власти субъектов Российской Федерации, иные государственные органы, органы местного самоуправления и организации, являющиеся разработчиками соответствующих документов;</w:t>
      </w:r>
    </w:p>
    <w:p w:rsidR="00000000" w:rsidRDefault="00EB6FAA">
      <w:pPr>
        <w:pStyle w:val="a3"/>
        <w:spacing w:line="300" w:lineRule="auto"/>
        <w:divId w:val="172899495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копии заключений по результата</w:t>
      </w:r>
      <w:r>
        <w:rPr>
          <w:rStyle w:val="ed"/>
          <w:color w:val="333333"/>
          <w:sz w:val="27"/>
          <w:szCs w:val="27"/>
        </w:rPr>
        <w:t>м независимой антикоррупционной экспертизы:</w:t>
      </w:r>
    </w:p>
    <w:p w:rsidR="00000000" w:rsidRDefault="00EB6FAA">
      <w:pPr>
        <w:pStyle w:val="a3"/>
        <w:spacing w:line="300" w:lineRule="auto"/>
        <w:divId w:val="172899495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проектов федеральных законов, проектов указов Президента Российской Федерации, проектов постановлений Правительства Российской Федерации, подлежащих внесению в Правительство Российской Федерации, нормативных прав</w:t>
      </w:r>
      <w:r>
        <w:rPr>
          <w:rStyle w:val="ed"/>
          <w:color w:val="333333"/>
          <w:sz w:val="27"/>
          <w:szCs w:val="27"/>
        </w:rPr>
        <w:t>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и их прое</w:t>
      </w:r>
      <w:r>
        <w:rPr>
          <w:rStyle w:val="ed"/>
          <w:color w:val="333333"/>
          <w:sz w:val="27"/>
          <w:szCs w:val="27"/>
        </w:rPr>
        <w:t>ктов - в Министерство юстиции Российской Федерации;</w:t>
      </w:r>
    </w:p>
    <w:p w:rsidR="00000000" w:rsidRDefault="00EB6FAA">
      <w:pPr>
        <w:pStyle w:val="a3"/>
        <w:spacing w:line="300" w:lineRule="auto"/>
        <w:divId w:val="172899495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проектов нормативных пр</w:t>
      </w:r>
      <w:r>
        <w:rPr>
          <w:rStyle w:val="ed"/>
          <w:color w:val="333333"/>
          <w:sz w:val="27"/>
          <w:szCs w:val="27"/>
        </w:rPr>
        <w:t>авовых актов субъектов Российской Федерации, проектов уставов муниципальных образований и муниципальных правовых актов о внесении изменений в уставы муниципальных образований - в соответствующие территориальные органы Министерства юстиции Российской Федера</w:t>
      </w:r>
      <w:r>
        <w:rPr>
          <w:rStyle w:val="ed"/>
          <w:color w:val="333333"/>
          <w:sz w:val="27"/>
          <w:szCs w:val="27"/>
        </w:rPr>
        <w:t>ции.</w:t>
      </w:r>
    </w:p>
    <w:p w:rsidR="00000000" w:rsidRDefault="00EB6FAA">
      <w:pPr>
        <w:pStyle w:val="a3"/>
        <w:spacing w:line="300" w:lineRule="auto"/>
        <w:divId w:val="1728994953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(Пункт дополнен - Постановление Правительства Российской Федерации от 27.03.2013  № 274)</w:t>
      </w:r>
    </w:p>
    <w:p w:rsidR="00000000" w:rsidRDefault="00EB6FAA">
      <w:pPr>
        <w:pStyle w:val="a3"/>
        <w:spacing w:line="300" w:lineRule="auto"/>
        <w:divId w:val="172899495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 Федеральные органы исполнительной власти, иные государственные органы и организации, нормативные правовые акты которых подлежат государственной регистрации, р</w:t>
      </w:r>
      <w:r>
        <w:rPr>
          <w:rStyle w:val="ed"/>
          <w:color w:val="333333"/>
          <w:sz w:val="27"/>
          <w:szCs w:val="27"/>
        </w:rPr>
        <w:t>азмещают информацию об адресах электронной почты, предназначенных для получения заключений по результатам независимой антикоррупционной экспертизы в форме электронного документа, на своих официальных сайтах в информационно-телекоммуникационной сети "Интерн</w:t>
      </w:r>
      <w:r>
        <w:rPr>
          <w:rStyle w:val="ed"/>
          <w:color w:val="333333"/>
          <w:sz w:val="27"/>
          <w:szCs w:val="27"/>
        </w:rPr>
        <w:t>ет" и в течение 7 дней информируют об этом Министерство юстиции Российской Федерации. При этом федеральным органом исполнительной власти, иным государственным органом и организацией указывается один адрес электронной почты, предназначенный для получения за</w:t>
      </w:r>
      <w:r>
        <w:rPr>
          <w:rStyle w:val="ed"/>
          <w:color w:val="333333"/>
          <w:sz w:val="27"/>
          <w:szCs w:val="27"/>
        </w:rPr>
        <w:t>ключений по результатам независимой антикоррупционной экспертизы в форме электронного документа.</w:t>
      </w:r>
    </w:p>
    <w:p w:rsidR="00000000" w:rsidRDefault="00EB6FAA">
      <w:pPr>
        <w:pStyle w:val="a3"/>
        <w:spacing w:line="300" w:lineRule="auto"/>
        <w:divId w:val="172899495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 случае изменения адреса электронной почты, предназначенного для получения заключений по результатам независимой антикоррупционной экспертизы в форме электрон</w:t>
      </w:r>
      <w:r>
        <w:rPr>
          <w:rStyle w:val="ed"/>
          <w:color w:val="333333"/>
          <w:sz w:val="27"/>
          <w:szCs w:val="27"/>
        </w:rPr>
        <w:t>ного документа, федеральный орган исполнительной власти, иной государственный орган и организация, нормативные правовые акты которых подлежат государственной регистрации, не позднее следующего дня после его изменения размещает информацию о новом адресе эле</w:t>
      </w:r>
      <w:r>
        <w:rPr>
          <w:rStyle w:val="ed"/>
          <w:color w:val="333333"/>
          <w:sz w:val="27"/>
          <w:szCs w:val="27"/>
        </w:rPr>
        <w:t>ктронной почты на своем официальном сайте в информационно-телекоммуникационной сети "Интернет" и в течение 7 дней со дня изменения адреса электронной почты информирует об этом Министерство юстиции Российской Федерации.</w:t>
      </w:r>
    </w:p>
    <w:p w:rsidR="00000000" w:rsidRDefault="00EB6FAA">
      <w:pPr>
        <w:pStyle w:val="a3"/>
        <w:spacing w:line="300" w:lineRule="auto"/>
        <w:divId w:val="1728994953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(Пункт дополнен - Постановление Прави</w:t>
      </w:r>
      <w:r>
        <w:rPr>
          <w:rStyle w:val="mark"/>
          <w:color w:val="333333"/>
          <w:sz w:val="27"/>
          <w:szCs w:val="27"/>
        </w:rPr>
        <w:t>тельства Российской Федерации от 27.03.2013  № 274)</w:t>
      </w:r>
    </w:p>
    <w:p w:rsidR="00000000" w:rsidRDefault="00EB6FAA">
      <w:pPr>
        <w:pStyle w:val="a3"/>
        <w:spacing w:line="300" w:lineRule="auto"/>
        <w:divId w:val="172899495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. Заключения по результатам независимой антикоррупционной экспертизы, поступившие в федеральный орган исполнительной власти, нормативные правовые акты которого подлежат государственной регистрации, реги</w:t>
      </w:r>
      <w:r>
        <w:rPr>
          <w:rStyle w:val="ed"/>
          <w:color w:val="333333"/>
          <w:sz w:val="27"/>
          <w:szCs w:val="27"/>
        </w:rPr>
        <w:t>стрируются в установленном порядке в федеральном органе исполнительной власти.</w:t>
      </w:r>
      <w:r>
        <w:rPr>
          <w:rStyle w:val="mark"/>
          <w:color w:val="333333"/>
          <w:sz w:val="27"/>
          <w:szCs w:val="27"/>
        </w:rPr>
        <w:t xml:space="preserve"> (Дополнен - Постановление Правительства Российской Федерации от 27.03.2013  № 274)</w:t>
      </w:r>
    </w:p>
    <w:p w:rsidR="00000000" w:rsidRDefault="00EB6FAA">
      <w:pPr>
        <w:pStyle w:val="a3"/>
        <w:spacing w:line="300" w:lineRule="auto"/>
        <w:divId w:val="172899495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Заключение по результатам независимой антикоррупционной экспертизы носит рекомендательный хара</w:t>
      </w:r>
      <w:r>
        <w:rPr>
          <w:rStyle w:val="ed"/>
          <w:color w:val="333333"/>
          <w:sz w:val="27"/>
          <w:szCs w:val="27"/>
        </w:rPr>
        <w:t>ктер и подлежит обязательному рассмотрению органом, организацией или должностным лицом, которым оно направлено, в 30-дневный срок со дня его получения. По результатам рассмотрения гражданину или организации, проводившим независимую антикоррупционную экспер</w:t>
      </w:r>
      <w:r>
        <w:rPr>
          <w:rStyle w:val="ed"/>
          <w:color w:val="333333"/>
          <w:sz w:val="27"/>
          <w:szCs w:val="27"/>
        </w:rPr>
        <w:t>тизу, направляется мотивированный ответ (за исключением случаев, когда в заключении отсутствует информация о выявленных коррупциогенных факторах, или предложений о способе устранения выявленных коррупциогенных факторов), в котором отражается учет результат</w:t>
      </w:r>
      <w:r>
        <w:rPr>
          <w:rStyle w:val="ed"/>
          <w:color w:val="333333"/>
          <w:sz w:val="27"/>
          <w:szCs w:val="27"/>
        </w:rPr>
        <w:t>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коррупциогенным фактором.</w:t>
      </w:r>
      <w:r>
        <w:rPr>
          <w:rStyle w:val="mark"/>
          <w:color w:val="333333"/>
          <w:sz w:val="27"/>
          <w:szCs w:val="27"/>
        </w:rPr>
        <w:t xml:space="preserve"> (Дополнен - Постановление Правительства Российской Федерации от 18.07.2015  № </w:t>
      </w:r>
      <w:r>
        <w:rPr>
          <w:rStyle w:val="mark"/>
          <w:color w:val="333333"/>
          <w:sz w:val="27"/>
          <w:szCs w:val="27"/>
        </w:rPr>
        <w:t>732)</w:t>
      </w:r>
    </w:p>
    <w:p w:rsidR="00000000" w:rsidRDefault="00EB6FAA">
      <w:pPr>
        <w:pStyle w:val="a3"/>
        <w:spacing w:line="300" w:lineRule="auto"/>
        <w:divId w:val="172899495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"/>
          <w:color w:val="333333"/>
          <w:sz w:val="27"/>
          <w:szCs w:val="27"/>
        </w:rPr>
        <w:t>. В случае если поступившее заключение по результатам независимой антикоррупционной экспертизы не соответствует форме, утвержденной Министерством юстиции Российской Федерации, федеральные органы исполнительной власти, нормативные правовые акты котор</w:t>
      </w:r>
      <w:r>
        <w:rPr>
          <w:rStyle w:val="ed"/>
          <w:color w:val="333333"/>
          <w:sz w:val="27"/>
          <w:szCs w:val="27"/>
        </w:rPr>
        <w:t>ых подлежат государственной регистрации, возвращают такое заключение не позднее 30 дней после регистрации с указанием причин.</w:t>
      </w:r>
      <w:r>
        <w:rPr>
          <w:rStyle w:val="mark"/>
          <w:color w:val="333333"/>
          <w:sz w:val="27"/>
          <w:szCs w:val="27"/>
        </w:rPr>
        <w:t xml:space="preserve"> (Дополнен - Постановление Правительства Российской Федерации от 27.03.2013  № 274)</w:t>
      </w:r>
    </w:p>
    <w:p w:rsidR="00000000" w:rsidRDefault="00EB6FAA">
      <w:pPr>
        <w:pStyle w:val="a3"/>
        <w:spacing w:line="300" w:lineRule="auto"/>
        <w:divId w:val="17289949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Проекты нормативных правовых актов, предусмо</w:t>
      </w:r>
      <w:r>
        <w:rPr>
          <w:color w:val="333333"/>
          <w:sz w:val="27"/>
          <w:szCs w:val="27"/>
        </w:rPr>
        <w:t xml:space="preserve">тренные в пункте 5 настоящих Правил, вносятся Президенту Российской Федерации и (или) в Правительство Российской Федерации с приложением поступивших заключений по результатам независимой антикоррупционной экспертизы </w:t>
      </w:r>
      <w:r>
        <w:rPr>
          <w:rStyle w:val="ed"/>
          <w:color w:val="333333"/>
          <w:sz w:val="27"/>
          <w:szCs w:val="27"/>
        </w:rPr>
        <w:t>при условии соблюдения положений части 3</w:t>
      </w:r>
      <w:r>
        <w:rPr>
          <w:rStyle w:val="ed"/>
          <w:color w:val="333333"/>
          <w:sz w:val="27"/>
          <w:szCs w:val="27"/>
        </w:rPr>
        <w:t xml:space="preserve"> статьи 5 Федерального закона "Об антикоррупционной экспертизе нормативных правовых актов и проектов нормативных правовых актов"</w:t>
      </w:r>
      <w:r>
        <w:rPr>
          <w:color w:val="333333"/>
          <w:sz w:val="27"/>
          <w:szCs w:val="27"/>
        </w:rPr>
        <w:t>.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Федерации от 27.03.2013  № 274)</w:t>
      </w:r>
    </w:p>
    <w:p w:rsidR="00000000" w:rsidRDefault="00EB6FAA">
      <w:pPr>
        <w:pStyle w:val="a3"/>
        <w:spacing w:line="300" w:lineRule="auto"/>
        <w:divId w:val="17289949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B6FAA">
      <w:pPr>
        <w:pStyle w:val="a3"/>
        <w:spacing w:line="300" w:lineRule="auto"/>
        <w:divId w:val="17289949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B6FAA">
      <w:pPr>
        <w:pStyle w:val="s"/>
        <w:spacing w:line="300" w:lineRule="auto"/>
        <w:divId w:val="17289949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УТВЕРЖДЕНА</w:t>
      </w:r>
      <w:r>
        <w:rPr>
          <w:color w:val="333333"/>
          <w:sz w:val="27"/>
          <w:szCs w:val="27"/>
        </w:rPr>
        <w:br/>
        <w:t>постановлением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26 февраля 2010 г. № 96</w:t>
      </w:r>
    </w:p>
    <w:p w:rsidR="00000000" w:rsidRDefault="00EB6FAA">
      <w:pPr>
        <w:pStyle w:val="a3"/>
        <w:spacing w:line="300" w:lineRule="auto"/>
        <w:divId w:val="17289949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B6FAA">
      <w:pPr>
        <w:pStyle w:val="t"/>
        <w:spacing w:line="300" w:lineRule="auto"/>
        <w:divId w:val="17289949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МЕТОДИКА</w:t>
      </w:r>
      <w:r>
        <w:rPr>
          <w:color w:val="333333"/>
          <w:sz w:val="27"/>
          <w:szCs w:val="27"/>
        </w:rPr>
        <w:br/>
        <w:t>проведения антикоррупционной экспертизы нормативных правовых актов и проектов нормативных правовых актов</w:t>
      </w:r>
    </w:p>
    <w:p w:rsidR="00000000" w:rsidRDefault="00EB6FAA">
      <w:pPr>
        <w:pStyle w:val="a3"/>
        <w:spacing w:line="300" w:lineRule="auto"/>
        <w:divId w:val="17289949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B6FAA">
      <w:pPr>
        <w:pStyle w:val="c"/>
        <w:spacing w:line="300" w:lineRule="auto"/>
        <w:divId w:val="1728994953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Постановления Правительства Российской Федерации от 18.07.2015  № 732)</w:t>
      </w:r>
    </w:p>
    <w:p w:rsidR="00000000" w:rsidRDefault="00EB6FAA">
      <w:pPr>
        <w:pStyle w:val="a3"/>
        <w:spacing w:line="300" w:lineRule="auto"/>
        <w:divId w:val="17289949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B6FAA">
      <w:pPr>
        <w:pStyle w:val="a3"/>
        <w:spacing w:line="300" w:lineRule="auto"/>
        <w:divId w:val="17289949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</w:t>
      </w:r>
      <w:r>
        <w:rPr>
          <w:color w:val="333333"/>
          <w:sz w:val="27"/>
          <w:szCs w:val="27"/>
        </w:rPr>
        <w:t>астоящая методика применяется для обеспечения проведения прокуратурой Российской Федерации, федеральными органами исполнительной власти, органами, организациями и их должностными лицами антикоррупционной экспертизы нормативных правовых актов и проектов нор</w:t>
      </w:r>
      <w:r>
        <w:rPr>
          <w:color w:val="333333"/>
          <w:sz w:val="27"/>
          <w:szCs w:val="27"/>
        </w:rPr>
        <w:t>мативных правовых актов в целях выявления в них коррупциогенных факторов и их последующего устранения.</w:t>
      </w:r>
    </w:p>
    <w:p w:rsidR="00000000" w:rsidRDefault="00EB6FAA">
      <w:pPr>
        <w:pStyle w:val="a3"/>
        <w:spacing w:line="300" w:lineRule="auto"/>
        <w:divId w:val="17289949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Настоящей методикой руководствуются независимые эксперты, получившие аккредитацию на проведение антикоррупционной экспертизы нормативных правовых актов и</w:t>
      </w:r>
      <w:r>
        <w:rPr>
          <w:color w:val="333333"/>
          <w:sz w:val="27"/>
          <w:szCs w:val="27"/>
        </w:rPr>
        <w:t xml:space="preserve"> проектов нормативных правовых актов, при проведении независимой антикоррупционной экспертизы нормативных правовых актов и проектов нормативных правовых актов.</w:t>
      </w:r>
    </w:p>
    <w:p w:rsidR="00000000" w:rsidRDefault="00EB6FAA">
      <w:pPr>
        <w:pStyle w:val="a3"/>
        <w:spacing w:line="300" w:lineRule="auto"/>
        <w:divId w:val="17289949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Для обеспечения обоснованности, объективности и проверяемости результатов антикоррупционной э</w:t>
      </w:r>
      <w:r>
        <w:rPr>
          <w:color w:val="333333"/>
          <w:sz w:val="27"/>
          <w:szCs w:val="27"/>
        </w:rPr>
        <w:t>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:rsidR="00000000" w:rsidRDefault="00EB6FAA">
      <w:pPr>
        <w:pStyle w:val="a3"/>
        <w:spacing w:line="300" w:lineRule="auto"/>
        <w:divId w:val="17289949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r>
        <w:rPr>
          <w:color w:val="333333"/>
          <w:sz w:val="27"/>
          <w:szCs w:val="27"/>
        </w:rPr>
        <w:t>Коррупциогенными факторами, устанавливающими для правоприменителя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000000" w:rsidRDefault="00EB6FAA">
      <w:pPr>
        <w:pStyle w:val="a3"/>
        <w:spacing w:line="300" w:lineRule="auto"/>
        <w:divId w:val="17289949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широта дискреционных полномочий - отсутствие или неопределенность</w:t>
      </w:r>
      <w:r>
        <w:rPr>
          <w:color w:val="333333"/>
          <w:sz w:val="27"/>
          <w:szCs w:val="27"/>
        </w:rPr>
        <w:t xml:space="preserve"> сроков, условий или оснований принятия решения, наличие дублирующих полномочий </w:t>
      </w:r>
      <w:r>
        <w:rPr>
          <w:rStyle w:val="ed"/>
          <w:color w:val="333333"/>
          <w:sz w:val="27"/>
          <w:szCs w:val="27"/>
        </w:rPr>
        <w:t>государственных органов, органов местного самоуправления или организаций</w:t>
      </w:r>
      <w:r>
        <w:rPr>
          <w:color w:val="333333"/>
          <w:sz w:val="27"/>
          <w:szCs w:val="27"/>
        </w:rPr>
        <w:t xml:space="preserve"> (их должностных лиц);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Федерации от 18.07.2015  № 732</w:t>
      </w:r>
      <w:r>
        <w:rPr>
          <w:rStyle w:val="mark"/>
          <w:color w:val="333333"/>
          <w:sz w:val="27"/>
          <w:szCs w:val="27"/>
        </w:rPr>
        <w:t>)</w:t>
      </w:r>
    </w:p>
    <w:p w:rsidR="00000000" w:rsidRDefault="00EB6FAA">
      <w:pPr>
        <w:pStyle w:val="a3"/>
        <w:spacing w:line="300" w:lineRule="auto"/>
        <w:divId w:val="17289949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определение компетенции по формуле "вправе" - диспозитивное установление возможности совершения </w:t>
      </w:r>
      <w:r>
        <w:rPr>
          <w:rStyle w:val="ed"/>
          <w:color w:val="333333"/>
          <w:sz w:val="27"/>
          <w:szCs w:val="27"/>
        </w:rPr>
        <w:t>государственными органами, органами местного самоуправления или организациями</w:t>
      </w:r>
      <w:r>
        <w:rPr>
          <w:color w:val="333333"/>
          <w:sz w:val="27"/>
          <w:szCs w:val="27"/>
        </w:rPr>
        <w:t xml:space="preserve"> (их должностными лицами) действий в отношении граждан и организаций;</w:t>
      </w:r>
      <w:r>
        <w:rPr>
          <w:rStyle w:val="mark"/>
          <w:color w:val="333333"/>
          <w:sz w:val="27"/>
          <w:szCs w:val="27"/>
        </w:rPr>
        <w:t xml:space="preserve"> (В редак</w:t>
      </w:r>
      <w:r>
        <w:rPr>
          <w:rStyle w:val="mark"/>
          <w:color w:val="333333"/>
          <w:sz w:val="27"/>
          <w:szCs w:val="27"/>
        </w:rPr>
        <w:t>ции Постановления Правительства Российской Федерации от 18.07.2015  № 732)</w:t>
      </w:r>
    </w:p>
    <w:p w:rsidR="00000000" w:rsidRDefault="00EB6FAA">
      <w:pPr>
        <w:pStyle w:val="a3"/>
        <w:spacing w:line="300" w:lineRule="auto"/>
        <w:divId w:val="17289949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выборочное изменение объема прав - возможность необоснованного установления исключений из общего порядка для граждан и организаций по усмотрению </w:t>
      </w:r>
      <w:r>
        <w:rPr>
          <w:rStyle w:val="ed"/>
          <w:color w:val="333333"/>
          <w:sz w:val="27"/>
          <w:szCs w:val="27"/>
        </w:rPr>
        <w:t xml:space="preserve">государственных органов, органов </w:t>
      </w:r>
      <w:r>
        <w:rPr>
          <w:rStyle w:val="ed"/>
          <w:color w:val="333333"/>
          <w:sz w:val="27"/>
          <w:szCs w:val="27"/>
        </w:rPr>
        <w:t>местного самоуправления или организаций</w:t>
      </w:r>
      <w:r>
        <w:rPr>
          <w:color w:val="333333"/>
          <w:sz w:val="27"/>
          <w:szCs w:val="27"/>
        </w:rPr>
        <w:t xml:space="preserve"> (их должностных лиц);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Федерации от 18.07.2015  № 732)</w:t>
      </w:r>
    </w:p>
    <w:p w:rsidR="00000000" w:rsidRDefault="00EB6FAA">
      <w:pPr>
        <w:pStyle w:val="a3"/>
        <w:spacing w:line="300" w:lineRule="auto"/>
        <w:divId w:val="17289949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чрезмерная свобода подзаконного нормотворчества - наличие бланкетных и отсылочных норм, приводящее к приняти</w:t>
      </w:r>
      <w:r>
        <w:rPr>
          <w:color w:val="333333"/>
          <w:sz w:val="27"/>
          <w:szCs w:val="27"/>
        </w:rPr>
        <w:t xml:space="preserve">ю подзаконных актов, вторгающихся в компетенцию </w:t>
      </w:r>
      <w:r>
        <w:rPr>
          <w:rStyle w:val="ed"/>
          <w:color w:val="333333"/>
          <w:sz w:val="27"/>
          <w:szCs w:val="27"/>
        </w:rPr>
        <w:t>государственного органа, органа местного самоуправления или организации</w:t>
      </w:r>
      <w:r>
        <w:rPr>
          <w:color w:val="333333"/>
          <w:sz w:val="27"/>
          <w:szCs w:val="27"/>
        </w:rPr>
        <w:t>, принявшего первоначальный нормативный правовой акт;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Федерации от 18.07.2015  № 732)</w:t>
      </w:r>
    </w:p>
    <w:p w:rsidR="00000000" w:rsidRDefault="00EB6FAA">
      <w:pPr>
        <w:pStyle w:val="a3"/>
        <w:spacing w:line="300" w:lineRule="auto"/>
        <w:divId w:val="17289949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д) принятие нормативного правового акта за пределами компетенции - нарушение компетенции </w:t>
      </w:r>
      <w:r>
        <w:rPr>
          <w:rStyle w:val="ed"/>
          <w:color w:val="333333"/>
          <w:sz w:val="27"/>
          <w:szCs w:val="27"/>
        </w:rPr>
        <w:t>государственных органов, органов местного самоуправления или организаций</w:t>
      </w:r>
      <w:r>
        <w:rPr>
          <w:color w:val="333333"/>
          <w:sz w:val="27"/>
          <w:szCs w:val="27"/>
        </w:rPr>
        <w:t xml:space="preserve"> (их должностных лиц) при принятии нормативных правовых актов;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</w:t>
      </w:r>
      <w:r>
        <w:rPr>
          <w:rStyle w:val="mark"/>
          <w:color w:val="333333"/>
          <w:sz w:val="27"/>
          <w:szCs w:val="27"/>
        </w:rPr>
        <w:t>ельства Российской Федерации от 18.07.2015  № 732)</w:t>
      </w:r>
    </w:p>
    <w:p w:rsidR="00000000" w:rsidRDefault="00EB6FAA">
      <w:pPr>
        <w:pStyle w:val="a3"/>
        <w:spacing w:line="300" w:lineRule="auto"/>
        <w:divId w:val="17289949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заполнение законодательных пробелов при помощи подзаконных актов в отсутствие законодательной делегации соответствующих полномочий - установление общеобязательных правил поведения в подзаконном акте в у</w:t>
      </w:r>
      <w:r>
        <w:rPr>
          <w:color w:val="333333"/>
          <w:sz w:val="27"/>
          <w:szCs w:val="27"/>
        </w:rPr>
        <w:t>словиях отсутствия закона;</w:t>
      </w:r>
    </w:p>
    <w:p w:rsidR="00000000" w:rsidRDefault="00EB6FAA">
      <w:pPr>
        <w:pStyle w:val="a3"/>
        <w:spacing w:line="300" w:lineRule="auto"/>
        <w:divId w:val="17289949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ж) отсутствие или неполнота административных процедур - отсутствие порядка совершения </w:t>
      </w:r>
      <w:r>
        <w:rPr>
          <w:rStyle w:val="ed"/>
          <w:color w:val="333333"/>
          <w:sz w:val="27"/>
          <w:szCs w:val="27"/>
        </w:rPr>
        <w:t>государственными органами, органами местного самоуправления или организациями</w:t>
      </w:r>
      <w:r>
        <w:rPr>
          <w:color w:val="333333"/>
          <w:sz w:val="27"/>
          <w:szCs w:val="27"/>
        </w:rPr>
        <w:t xml:space="preserve"> (их должностными лицами) определенных действий либо одного из эле</w:t>
      </w:r>
      <w:r>
        <w:rPr>
          <w:color w:val="333333"/>
          <w:sz w:val="27"/>
          <w:szCs w:val="27"/>
        </w:rPr>
        <w:t>ментов такого порядка;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Федерации от 18.07.2015  № 732)</w:t>
      </w:r>
    </w:p>
    <w:p w:rsidR="00000000" w:rsidRDefault="00EB6FAA">
      <w:pPr>
        <w:pStyle w:val="a3"/>
        <w:spacing w:line="300" w:lineRule="auto"/>
        <w:divId w:val="17289949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отказ от конкурсных (аукционных) процедур - закрепление административного порядка предоставления права (блага)</w:t>
      </w:r>
      <w:r>
        <w:rPr>
          <w:rStyle w:val="ed"/>
          <w:color w:val="333333"/>
          <w:sz w:val="27"/>
          <w:szCs w:val="27"/>
        </w:rPr>
        <w:t>;</w:t>
      </w:r>
    </w:p>
    <w:p w:rsidR="00000000" w:rsidRDefault="00EB6FAA">
      <w:pPr>
        <w:pStyle w:val="a3"/>
        <w:spacing w:line="300" w:lineRule="auto"/>
        <w:divId w:val="172899495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и) нормативные коллизии - противоре</w:t>
      </w:r>
      <w:r>
        <w:rPr>
          <w:rStyle w:val="ed"/>
          <w:color w:val="333333"/>
          <w:sz w:val="27"/>
          <w:szCs w:val="27"/>
        </w:rPr>
        <w:t>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  <w:r>
        <w:rPr>
          <w:rStyle w:val="mark"/>
          <w:color w:val="333333"/>
          <w:sz w:val="27"/>
          <w:szCs w:val="27"/>
        </w:rPr>
        <w:t xml:space="preserve"> (Дополнен - Постановле</w:t>
      </w:r>
      <w:r>
        <w:rPr>
          <w:rStyle w:val="mark"/>
          <w:color w:val="333333"/>
          <w:sz w:val="27"/>
          <w:szCs w:val="27"/>
        </w:rPr>
        <w:t>ние Правительства Российской Федерации от 18.07.2015  № 732)</w:t>
      </w:r>
    </w:p>
    <w:p w:rsidR="00000000" w:rsidRDefault="00EB6FAA">
      <w:pPr>
        <w:pStyle w:val="a3"/>
        <w:spacing w:line="300" w:lineRule="auto"/>
        <w:divId w:val="17289949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Коррупциогенными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000000" w:rsidRDefault="00EB6FAA">
      <w:pPr>
        <w:pStyle w:val="a3"/>
        <w:spacing w:line="300" w:lineRule="auto"/>
        <w:divId w:val="17289949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наличие завышенных требований к лицу, предъ</w:t>
      </w:r>
      <w:r>
        <w:rPr>
          <w:color w:val="333333"/>
          <w:sz w:val="27"/>
          <w:szCs w:val="27"/>
        </w:rPr>
        <w:t>являемых для реализации принадлежащего ему права, - установление неопределенных, трудновыполнимых и обременительных требований к гражданам и организациям;</w:t>
      </w:r>
    </w:p>
    <w:p w:rsidR="00000000" w:rsidRDefault="00EB6FAA">
      <w:pPr>
        <w:pStyle w:val="a3"/>
        <w:spacing w:line="300" w:lineRule="auto"/>
        <w:divId w:val="17289949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злоупотребление правом заявителя </w:t>
      </w:r>
      <w:r>
        <w:rPr>
          <w:rStyle w:val="ed"/>
          <w:color w:val="333333"/>
          <w:sz w:val="27"/>
          <w:szCs w:val="27"/>
        </w:rPr>
        <w:t>государственными органами, органами местного самоуправления или о</w:t>
      </w:r>
      <w:r>
        <w:rPr>
          <w:rStyle w:val="ed"/>
          <w:color w:val="333333"/>
          <w:sz w:val="27"/>
          <w:szCs w:val="27"/>
        </w:rPr>
        <w:t>рганизациями</w:t>
      </w:r>
      <w:r>
        <w:rPr>
          <w:color w:val="333333"/>
          <w:sz w:val="27"/>
          <w:szCs w:val="27"/>
        </w:rPr>
        <w:t xml:space="preserve"> (их должностными лицами) - отсутствие четкой регламентации прав граждан и организаций;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Федерации от 18.07.2015  № 732)</w:t>
      </w:r>
    </w:p>
    <w:p w:rsidR="00000000" w:rsidRDefault="00EB6FAA">
      <w:pPr>
        <w:pStyle w:val="a3"/>
        <w:spacing w:line="300" w:lineRule="auto"/>
        <w:divId w:val="17289949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юридико-лингвистическая неопределенность - употребление неустоявшихся,</w:t>
      </w:r>
      <w:r>
        <w:rPr>
          <w:color w:val="333333"/>
          <w:sz w:val="27"/>
          <w:szCs w:val="27"/>
        </w:rPr>
        <w:t xml:space="preserve"> двусмысленных терминов и категорий оценочного характера.</w:t>
      </w:r>
    </w:p>
    <w:p w:rsidR="00EB6FAA" w:rsidRDefault="00EB6FAA">
      <w:pPr>
        <w:pStyle w:val="a3"/>
        <w:spacing w:line="300" w:lineRule="auto"/>
        <w:divId w:val="172899495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EB6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58"/>
  <w:defaultTabStop w:val="708"/>
  <w:noPunctuationKerning/>
  <w:characterSpacingControl w:val="doNotCompress"/>
  <w:compat/>
  <w:rsids>
    <w:rsidRoot w:val="006A62BC"/>
    <w:rsid w:val="006A62BC"/>
    <w:rsid w:val="00EB6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994953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3783</Words>
  <Characters>21564</Characters>
  <Application>Microsoft Office Word</Application>
  <DocSecurity>0</DocSecurity>
  <Lines>179</Lines>
  <Paragraphs>50</Paragraphs>
  <ScaleCrop>false</ScaleCrop>
  <Company>Grizli777</Company>
  <LinksUpToDate>false</LinksUpToDate>
  <CharactersWithSpaces>25297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site</dc:creator>
  <cp:lastModifiedBy>site</cp:lastModifiedBy>
  <cp:revision>2</cp:revision>
  <dcterms:created xsi:type="dcterms:W3CDTF">2023-01-25T03:14:00Z</dcterms:created>
  <dcterms:modified xsi:type="dcterms:W3CDTF">2023-01-25T03:14:00Z</dcterms:modified>
</cp:coreProperties>
</file>