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jc w:val="center"/>
        <w:rPr>
          <w:color w:val="111111"/>
          <w:sz w:val="28"/>
          <w:szCs w:val="28"/>
        </w:rPr>
      </w:pPr>
      <w:r w:rsidRPr="00355684">
        <w:rPr>
          <w:rStyle w:val="a4"/>
          <w:color w:val="111111"/>
          <w:sz w:val="28"/>
          <w:szCs w:val="28"/>
        </w:rPr>
        <w:t>Патронаж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>Патронаж может быть установлен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обязанности.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 xml:space="preserve">Помощник совершеннолетнего дееспособного гражданина совершает действия в интересах гражданина, находящегося под патронажем, </w:t>
      </w:r>
      <w:r>
        <w:rPr>
          <w:color w:val="111111"/>
          <w:sz w:val="28"/>
          <w:szCs w:val="28"/>
        </w:rPr>
        <w:br/>
      </w:r>
      <w:r w:rsidRPr="00355684">
        <w:rPr>
          <w:color w:val="111111"/>
          <w:sz w:val="28"/>
          <w:szCs w:val="28"/>
        </w:rPr>
        <w:t>на основании заключаемых с этим лицом договора поручения, договора доверительного управления имуществом или иного договора.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>Заявителями на получение государственной услуги являются: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 xml:space="preserve">- совершеннолетний дееспособный гражданин, который по состоянию здоровья не способен самостоятельно осуществлять и защищать свои права </w:t>
      </w:r>
      <w:r>
        <w:rPr>
          <w:color w:val="111111"/>
          <w:sz w:val="28"/>
          <w:szCs w:val="28"/>
        </w:rPr>
        <w:br/>
      </w:r>
      <w:r w:rsidRPr="00355684">
        <w:rPr>
          <w:color w:val="111111"/>
          <w:sz w:val="28"/>
          <w:szCs w:val="28"/>
        </w:rPr>
        <w:t xml:space="preserve">и исполнять свои обязанности (далее - гражданин, нуждающийся </w:t>
      </w:r>
      <w:r>
        <w:rPr>
          <w:color w:val="111111"/>
          <w:sz w:val="28"/>
          <w:szCs w:val="28"/>
        </w:rPr>
        <w:br/>
      </w:r>
      <w:r w:rsidRPr="00355684">
        <w:rPr>
          <w:color w:val="111111"/>
          <w:sz w:val="28"/>
          <w:szCs w:val="28"/>
        </w:rPr>
        <w:t>в установлении патронажа);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 xml:space="preserve">- совершеннолетний дееспособный гражданин, желающий установить патронаж в отношении совершеннолетнего дееспособного гражданина, нуждающегося в установлении над ним патронажа (далее - кандидат </w:t>
      </w:r>
      <w:r>
        <w:rPr>
          <w:color w:val="111111"/>
          <w:sz w:val="28"/>
          <w:szCs w:val="28"/>
        </w:rPr>
        <w:br/>
      </w:r>
      <w:r w:rsidRPr="00355684">
        <w:rPr>
          <w:color w:val="111111"/>
          <w:sz w:val="28"/>
          <w:szCs w:val="28"/>
        </w:rPr>
        <w:t>в помощники).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 xml:space="preserve">         От имени граждан, нуждающихся в установлении патронажа, вправе выступать представители по доверенности, оформленной в соответствии </w:t>
      </w:r>
      <w:r>
        <w:rPr>
          <w:color w:val="111111"/>
          <w:sz w:val="28"/>
          <w:szCs w:val="28"/>
        </w:rPr>
        <w:br/>
      </w:r>
      <w:r w:rsidRPr="00355684">
        <w:rPr>
          <w:color w:val="111111"/>
          <w:sz w:val="28"/>
          <w:szCs w:val="28"/>
        </w:rPr>
        <w:t>с законодательством Российской Федерации.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>Помощником не может быть назначен работник организации, осуществляющей социальное обслуживание совершеннолетнего гражданина, нуждающегося в установлении патронажа.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 xml:space="preserve">Гражданин, нуждающийся в установлении патронажа, представляет </w:t>
      </w:r>
      <w:r>
        <w:rPr>
          <w:color w:val="111111"/>
          <w:sz w:val="28"/>
          <w:szCs w:val="28"/>
        </w:rPr>
        <w:br/>
      </w:r>
      <w:r w:rsidRPr="00355684">
        <w:rPr>
          <w:color w:val="111111"/>
          <w:sz w:val="28"/>
          <w:szCs w:val="28"/>
        </w:rPr>
        <w:t>в орган опеки и попечительства по месту жительства: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>- заявление об установлении патронажа;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>- паспорт или иной документ, удостоверяющий личность.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>Вправе представить по собственной инициативе: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>- копию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(при наличии такой регистрации);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lastRenderedPageBreak/>
        <w:t>- заключение медицинской организации, подтверждающее необходимость постоянного ухода.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>Кандидат в помощники представляет в орган опеки и попечительства по месту жительства гражданина, нуждающегося в установлении патронажа: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>- заявление о назначении помощником;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>- паспорт или иной документ, удостоверяющий личность;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>- характеристика с места работы (учебы) или с места жительства (пребывания);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 xml:space="preserve">- копию трудовой книжки (при наличии) за периоды осуществления трудовой деятельности до 1 января 2020 года или иной документ, подтверждающие, что кандидат в помощники не является работником организации, осуществляющей социальное обслуживание гражданина, нуждающегося </w:t>
      </w:r>
      <w:r>
        <w:rPr>
          <w:color w:val="111111"/>
          <w:sz w:val="28"/>
          <w:szCs w:val="28"/>
        </w:rPr>
        <w:br/>
      </w:r>
      <w:r w:rsidRPr="00355684">
        <w:rPr>
          <w:color w:val="111111"/>
          <w:sz w:val="28"/>
          <w:szCs w:val="28"/>
        </w:rPr>
        <w:t>в установлении патронажа (справка с места работы).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>Вправе представить по собственной инициативе: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>- копию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(при наличии такой регистрации);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 xml:space="preserve">- копию трудовой книжки (при наличии) за периоды осуществления трудовой деятельности после 1 января 2020 года или иной документ, подтверждающие, что кандидат в помощники не является работником организации, осуществляющей социальное обслуживание гражданина, нуждающегося </w:t>
      </w:r>
      <w:r>
        <w:rPr>
          <w:color w:val="111111"/>
          <w:sz w:val="28"/>
          <w:szCs w:val="28"/>
        </w:rPr>
        <w:br/>
      </w:r>
      <w:r w:rsidRPr="00355684">
        <w:rPr>
          <w:color w:val="111111"/>
          <w:sz w:val="28"/>
          <w:szCs w:val="28"/>
        </w:rPr>
        <w:t>в установлении патронажа (справка с места работы);</w:t>
      </w:r>
    </w:p>
    <w:p w:rsidR="00355684" w:rsidRPr="00355684" w:rsidRDefault="00355684" w:rsidP="00355684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>- справку учреждения здравоохранения о состоянии здоровья и отсутствии</w:t>
      </w:r>
      <w:r>
        <w:rPr>
          <w:color w:val="111111"/>
          <w:sz w:val="28"/>
          <w:szCs w:val="28"/>
        </w:rPr>
        <w:br/>
      </w:r>
      <w:r w:rsidRPr="00355684">
        <w:rPr>
          <w:color w:val="111111"/>
          <w:sz w:val="28"/>
          <w:szCs w:val="28"/>
        </w:rPr>
        <w:t xml:space="preserve"> у кандидата в помощники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венерических, требующих лечения в специализированных учреждениях здравоохранения.</w:t>
      </w:r>
    </w:p>
    <w:p w:rsidR="00355684" w:rsidRDefault="00355684" w:rsidP="00355684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111111"/>
          <w:sz w:val="28"/>
          <w:szCs w:val="28"/>
        </w:rPr>
      </w:pPr>
      <w:r w:rsidRPr="00355684">
        <w:rPr>
          <w:color w:val="111111"/>
          <w:sz w:val="28"/>
          <w:szCs w:val="28"/>
        </w:rPr>
        <w:t xml:space="preserve">Решение об установлении (отказе в установлении) патронажа принимается в течение </w:t>
      </w:r>
      <w:r w:rsidR="00815E88">
        <w:rPr>
          <w:color w:val="111111"/>
          <w:sz w:val="28"/>
          <w:szCs w:val="28"/>
        </w:rPr>
        <w:t>10</w:t>
      </w:r>
      <w:r w:rsidRPr="00355684">
        <w:rPr>
          <w:color w:val="111111"/>
          <w:sz w:val="28"/>
          <w:szCs w:val="28"/>
        </w:rPr>
        <w:t xml:space="preserve"> рабочих дней с момента регистрации заявления </w:t>
      </w:r>
      <w:r>
        <w:rPr>
          <w:color w:val="111111"/>
          <w:sz w:val="28"/>
          <w:szCs w:val="28"/>
        </w:rPr>
        <w:br/>
      </w:r>
      <w:r w:rsidRPr="00355684">
        <w:rPr>
          <w:color w:val="111111"/>
          <w:sz w:val="28"/>
          <w:szCs w:val="28"/>
        </w:rPr>
        <w:t>и документов.</w:t>
      </w:r>
    </w:p>
    <w:p w:rsidR="00815E88" w:rsidRDefault="00815E88" w:rsidP="0081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о предоставлении государственной услуги и прилагаемые к нему документы могут быть поданы одним из следующих способов:</w:t>
      </w:r>
    </w:p>
    <w:p w:rsidR="00815E88" w:rsidRDefault="00815E88" w:rsidP="00815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(в ред. </w:t>
      </w:r>
      <w:hyperlink r:id="rId4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социальной политики Красноярского края от 21.06.2024 N 42-Н)</w:t>
      </w:r>
    </w:p>
    <w:p w:rsidR="00815E88" w:rsidRDefault="00815E88" w:rsidP="00815E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а) в письменной форме на бумажном носителе лично в орган, предоставляющий государственную услугу, по месту жительства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гражданина, нуждающегося в патронаже, кандидата в помощники, КГБУ "МФЦ";</w:t>
      </w:r>
    </w:p>
    <w:p w:rsidR="00815E88" w:rsidRDefault="00815E88" w:rsidP="00815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"а" в ред.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социальной политики Красноярского края от 21.06.2024 N 42-Н)</w:t>
      </w:r>
    </w:p>
    <w:p w:rsidR="00815E88" w:rsidRDefault="00815E88" w:rsidP="00815E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почтовым отправлением с уведомлением о вручении и описью вложения в орган, предоставляющий государственную услугу, по месту жительства гражданина, нуждающегося в патронаже, кандидата в помощники;</w:t>
      </w:r>
    </w:p>
    <w:p w:rsidR="00815E88" w:rsidRDefault="00815E88" w:rsidP="00815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"б" в ред. </w:t>
      </w:r>
      <w:hyperlink r:id="rId6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социальной политики Красноярского края от 21.06.2024 N 42-Н)</w:t>
      </w:r>
    </w:p>
    <w:p w:rsidR="00815E88" w:rsidRDefault="00815E88" w:rsidP="00815E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в) в форме электронного документа (пакета документов), подписанного простой или усиленной квалифицированной электронной подписью в соответствии с Федеральным </w:t>
      </w:r>
      <w:hyperlink r:id="rId7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06.10.2011 N 63-ФЗ "Об электронной подписи" (далее - Федеральный закон N 63-ФЗ), с использованием Единого портала, краевого портала.</w:t>
      </w:r>
    </w:p>
    <w:p w:rsidR="00815E88" w:rsidRPr="00355684" w:rsidRDefault="00815E88" w:rsidP="00355684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111111"/>
          <w:sz w:val="28"/>
          <w:szCs w:val="28"/>
        </w:rPr>
      </w:pPr>
    </w:p>
    <w:p w:rsidR="000E19C8" w:rsidRPr="00355684" w:rsidRDefault="000E19C8" w:rsidP="003556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19C8" w:rsidRPr="00355684" w:rsidSect="008B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684"/>
    <w:rsid w:val="000E19C8"/>
    <w:rsid w:val="00355684"/>
    <w:rsid w:val="00815E88"/>
    <w:rsid w:val="008B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56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84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34686&amp;dst=100016" TargetMode="External"/><Relationship Id="rId5" Type="http://schemas.openxmlformats.org/officeDocument/2006/relationships/hyperlink" Target="https://login.consultant.ru/link/?req=doc&amp;base=RLAW123&amp;n=334686&amp;dst=100015" TargetMode="External"/><Relationship Id="rId4" Type="http://schemas.openxmlformats.org/officeDocument/2006/relationships/hyperlink" Target="https://login.consultant.ru/link/?req=doc&amp;base=RLAW123&amp;n=334686&amp;dst=1000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Патрушева</dc:creator>
  <cp:keywords/>
  <dc:description/>
  <cp:lastModifiedBy>Наталья Патрушева</cp:lastModifiedBy>
  <cp:revision>3</cp:revision>
  <dcterms:created xsi:type="dcterms:W3CDTF">2022-04-04T01:38:00Z</dcterms:created>
  <dcterms:modified xsi:type="dcterms:W3CDTF">2024-12-11T09:22:00Z</dcterms:modified>
</cp:coreProperties>
</file>