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D765BD" w:rsidRDefault="00FD21E5" w:rsidP="00FD21E5">
      <w:pPr>
        <w:spacing w:after="0"/>
        <w:jc w:val="center"/>
        <w:rPr>
          <w:rFonts w:ascii="Times New Roman" w:hAnsi="Times New Roman" w:cs="Times New Roman"/>
          <w:noProof/>
        </w:rPr>
      </w:pPr>
      <w:r w:rsidRPr="00D765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D765BD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765BD">
        <w:rPr>
          <w:rFonts w:ascii="Times New Roman" w:hAnsi="Times New Roman" w:cs="Times New Roman"/>
          <w:sz w:val="28"/>
        </w:rPr>
        <w:t>АДМИНИСТРАЦИЯ</w:t>
      </w:r>
    </w:p>
    <w:p w:rsidR="00FD21E5" w:rsidRPr="00D765BD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D765BD">
        <w:rPr>
          <w:sz w:val="28"/>
        </w:rPr>
        <w:t>БЕРЕЗОВСКОГО МУНИЦИПАЛЬНОГО РАЙОНА</w:t>
      </w:r>
    </w:p>
    <w:p w:rsidR="00FD21E5" w:rsidRPr="00D765BD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D765BD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D765BD" w:rsidRDefault="00FD21E5" w:rsidP="00607A9E">
      <w:pPr>
        <w:pStyle w:val="3"/>
        <w:tabs>
          <w:tab w:val="left" w:pos="0"/>
        </w:tabs>
        <w:ind w:left="0" w:firstLine="0"/>
      </w:pPr>
      <w:r w:rsidRPr="00D765BD">
        <w:rPr>
          <w:spacing w:val="-20"/>
        </w:rPr>
        <w:t>ПОСТАНОВЛЕНИЕ</w:t>
      </w:r>
    </w:p>
    <w:p w:rsidR="00FD21E5" w:rsidRPr="00D765BD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D765BD" w:rsidRDefault="00FD21E5" w:rsidP="004E780B">
      <w:pPr>
        <w:spacing w:after="0" w:line="240" w:lineRule="auto"/>
        <w:ind w:right="326"/>
        <w:jc w:val="center"/>
        <w:rPr>
          <w:rFonts w:ascii="Times New Roman" w:hAnsi="Times New Roman" w:cs="Times New Roman"/>
        </w:rPr>
      </w:pPr>
    </w:p>
    <w:p w:rsidR="006C6368" w:rsidRPr="00D765BD" w:rsidRDefault="00FD2B8E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     </w:t>
      </w:r>
      <w:r w:rsidR="00345D4A">
        <w:rPr>
          <w:rFonts w:ascii="Times New Roman" w:hAnsi="Times New Roman" w:cs="Times New Roman"/>
          <w:sz w:val="26"/>
          <w:szCs w:val="26"/>
        </w:rPr>
        <w:t>16.02.</w:t>
      </w:r>
      <w:r w:rsidR="00FD21E5" w:rsidRPr="00D765BD">
        <w:rPr>
          <w:rFonts w:ascii="Times New Roman" w:hAnsi="Times New Roman" w:cs="Times New Roman"/>
          <w:sz w:val="26"/>
          <w:szCs w:val="26"/>
        </w:rPr>
        <w:t>202</w:t>
      </w:r>
      <w:r w:rsidRPr="00D765BD">
        <w:rPr>
          <w:rFonts w:ascii="Times New Roman" w:hAnsi="Times New Roman" w:cs="Times New Roman"/>
          <w:sz w:val="26"/>
          <w:szCs w:val="26"/>
        </w:rPr>
        <w:t>4</w:t>
      </w:r>
      <w:r w:rsidR="00FD21E5" w:rsidRPr="00D765BD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345D4A">
        <w:rPr>
          <w:rFonts w:ascii="Times New Roman" w:hAnsi="Times New Roman" w:cs="Times New Roman"/>
          <w:sz w:val="26"/>
          <w:szCs w:val="26"/>
        </w:rPr>
        <w:tab/>
      </w:r>
      <w:r w:rsidR="00345D4A">
        <w:rPr>
          <w:rFonts w:ascii="Times New Roman" w:hAnsi="Times New Roman" w:cs="Times New Roman"/>
          <w:sz w:val="26"/>
          <w:szCs w:val="26"/>
        </w:rPr>
        <w:tab/>
      </w:r>
      <w:r w:rsidR="00345D4A">
        <w:rPr>
          <w:rFonts w:ascii="Times New Roman" w:hAnsi="Times New Roman" w:cs="Times New Roman"/>
          <w:sz w:val="26"/>
          <w:szCs w:val="26"/>
        </w:rPr>
        <w:tab/>
      </w:r>
      <w:r w:rsidR="00FD21E5" w:rsidRPr="00D765BD">
        <w:rPr>
          <w:rFonts w:ascii="Times New Roman" w:hAnsi="Times New Roman" w:cs="Times New Roman"/>
          <w:sz w:val="26"/>
          <w:szCs w:val="26"/>
        </w:rPr>
        <w:t>№</w:t>
      </w:r>
      <w:r w:rsidR="00345D4A">
        <w:rPr>
          <w:rFonts w:ascii="Times New Roman" w:hAnsi="Times New Roman" w:cs="Times New Roman"/>
          <w:sz w:val="26"/>
          <w:szCs w:val="26"/>
        </w:rPr>
        <w:t xml:space="preserve"> 257</w:t>
      </w:r>
    </w:p>
    <w:p w:rsidR="004E780B" w:rsidRPr="00D765BD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D765BD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D765BD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D765BD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="00782B03" w:rsidRPr="00D765BD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D765B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D765BD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D765BD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D765BD">
        <w:rPr>
          <w:rFonts w:ascii="Times New Roman" w:hAnsi="Times New Roman" w:cs="Times New Roman"/>
          <w:sz w:val="26"/>
          <w:szCs w:val="26"/>
        </w:rPr>
        <w:t>»</w:t>
      </w:r>
      <w:r w:rsidR="005D378A" w:rsidRPr="00D765BD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D765BD">
        <w:rPr>
          <w:rFonts w:ascii="Times New Roman" w:hAnsi="Times New Roman" w:cs="Times New Roman"/>
          <w:sz w:val="26"/>
          <w:szCs w:val="26"/>
        </w:rPr>
        <w:t>ого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D765BD">
        <w:rPr>
          <w:rFonts w:ascii="Times New Roman" w:hAnsi="Times New Roman" w:cs="Times New Roman"/>
          <w:sz w:val="26"/>
          <w:szCs w:val="26"/>
        </w:rPr>
        <w:t>а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D765BD" w:rsidRPr="00D765BD">
        <w:rPr>
          <w:rFonts w:ascii="Times New Roman" w:hAnsi="Times New Roman" w:cs="Times New Roman"/>
          <w:sz w:val="26"/>
          <w:szCs w:val="26"/>
        </w:rPr>
        <w:t xml:space="preserve"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D765BD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681B7D" w:rsidRPr="00D765BD">
        <w:rPr>
          <w:rFonts w:ascii="Times New Roman" w:hAnsi="Times New Roman" w:cs="Times New Roman"/>
          <w:sz w:val="26"/>
          <w:szCs w:val="26"/>
        </w:rPr>
        <w:t>14.12</w:t>
      </w:r>
      <w:r w:rsidR="005D378A" w:rsidRPr="00D765BD">
        <w:rPr>
          <w:rFonts w:ascii="Times New Roman" w:hAnsi="Times New Roman" w:cs="Times New Roman"/>
          <w:sz w:val="26"/>
          <w:szCs w:val="26"/>
        </w:rPr>
        <w:t>.2023 №</w:t>
      </w:r>
      <w:r w:rsidR="00084022" w:rsidRPr="00D765BD">
        <w:rPr>
          <w:rFonts w:ascii="Times New Roman" w:hAnsi="Times New Roman" w:cs="Times New Roman"/>
          <w:sz w:val="26"/>
          <w:szCs w:val="26"/>
        </w:rPr>
        <w:t xml:space="preserve"> 1.3/22.3/</w:t>
      </w:r>
      <w:r w:rsidR="00295349" w:rsidRPr="00D765BD">
        <w:rPr>
          <w:rFonts w:ascii="Times New Roman" w:hAnsi="Times New Roman" w:cs="Times New Roman"/>
          <w:sz w:val="26"/>
          <w:szCs w:val="26"/>
        </w:rPr>
        <w:t>2</w:t>
      </w:r>
      <w:r w:rsidR="00681B7D" w:rsidRPr="00D765BD">
        <w:rPr>
          <w:rFonts w:ascii="Times New Roman" w:hAnsi="Times New Roman" w:cs="Times New Roman"/>
          <w:sz w:val="26"/>
          <w:szCs w:val="26"/>
        </w:rPr>
        <w:t>388</w:t>
      </w:r>
      <w:r w:rsidR="005D378A" w:rsidRPr="00D765BD">
        <w:rPr>
          <w:rFonts w:ascii="Times New Roman" w:hAnsi="Times New Roman" w:cs="Times New Roman"/>
          <w:sz w:val="26"/>
          <w:szCs w:val="26"/>
        </w:rPr>
        <w:t>,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Pr="00D765BD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D765BD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D765BD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>строительство и эксплуатация объектов электросетевого хозяйства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 по титулу «Строительство ВЛ-0,4кВ от ТП 37-14-5, для подключения жилого дома</w:t>
      </w:r>
      <w:r w:rsidR="00681B7D" w:rsidRPr="00D765BD">
        <w:rPr>
          <w:rFonts w:ascii="Times New Roman" w:hAnsi="Times New Roman" w:cs="Times New Roman"/>
          <w:sz w:val="26"/>
          <w:szCs w:val="26"/>
        </w:rPr>
        <w:t>, по адресу: Красноярский край, Березовский район, д. Ермолаево, ДНТ «Заповедный лог», д. 33а»</w:t>
      </w:r>
      <w:r w:rsidR="00295349" w:rsidRPr="00D765BD">
        <w:rPr>
          <w:rFonts w:ascii="Times New Roman" w:hAnsi="Times New Roman" w:cs="Times New Roman"/>
          <w:sz w:val="26"/>
          <w:szCs w:val="26"/>
        </w:rPr>
        <w:t>,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295349" w:rsidRPr="00D765BD">
        <w:rPr>
          <w:rFonts w:ascii="Times New Roman" w:hAnsi="Times New Roman" w:cs="Times New Roman"/>
          <w:sz w:val="26"/>
          <w:szCs w:val="26"/>
        </w:rPr>
        <w:t>3</w:t>
      </w:r>
      <w:r w:rsidR="00681B7D" w:rsidRPr="00D765BD">
        <w:rPr>
          <w:rFonts w:ascii="Times New Roman" w:hAnsi="Times New Roman" w:cs="Times New Roman"/>
          <w:sz w:val="26"/>
          <w:szCs w:val="26"/>
        </w:rPr>
        <w:t>85 к</w:t>
      </w:r>
      <w:r w:rsidR="00D51C35" w:rsidRPr="00D765BD">
        <w:rPr>
          <w:rFonts w:ascii="Times New Roman" w:hAnsi="Times New Roman" w:cs="Times New Roman"/>
          <w:sz w:val="26"/>
          <w:szCs w:val="26"/>
        </w:rPr>
        <w:t>в.м.</w:t>
      </w:r>
      <w:r w:rsidR="005D3D9D" w:rsidRPr="00D765BD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D765BD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681B7D" w:rsidRPr="00D765BD">
        <w:rPr>
          <w:rFonts w:ascii="Times New Roman" w:hAnsi="Times New Roman" w:cs="Times New Roman"/>
          <w:sz w:val="26"/>
          <w:szCs w:val="26"/>
        </w:rPr>
        <w:t>123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D765BD">
        <w:rPr>
          <w:rFonts w:ascii="Times New Roman" w:hAnsi="Times New Roman" w:cs="Times New Roman"/>
          <w:sz w:val="26"/>
          <w:szCs w:val="26"/>
        </w:rPr>
        <w:t>24:04:</w:t>
      </w:r>
      <w:r w:rsidR="00681B7D" w:rsidRPr="00D765BD">
        <w:rPr>
          <w:rFonts w:ascii="Times New Roman" w:hAnsi="Times New Roman" w:cs="Times New Roman"/>
          <w:sz w:val="26"/>
          <w:szCs w:val="26"/>
        </w:rPr>
        <w:t>0301002:353</w:t>
      </w:r>
      <w:r w:rsidR="00B10DB0" w:rsidRPr="00D765BD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в пределах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участка. 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Ориентир д. Ермолаево. Участок находится примерно в 200 метрах, по направлению на юг от ориентира.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Почтовый адрес ориентира: </w:t>
      </w:r>
      <w:r w:rsidR="00B10DB0" w:rsidRPr="00D765BD">
        <w:rPr>
          <w:rFonts w:ascii="Times New Roman" w:hAnsi="Times New Roman" w:cs="Times New Roman"/>
          <w:sz w:val="26"/>
          <w:szCs w:val="26"/>
        </w:rPr>
        <w:t>Красн</w:t>
      </w:r>
      <w:r w:rsidR="00853CB4" w:rsidRPr="00D765BD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D765BD">
        <w:rPr>
          <w:rFonts w:ascii="Times New Roman" w:hAnsi="Times New Roman" w:cs="Times New Roman"/>
          <w:sz w:val="26"/>
          <w:szCs w:val="26"/>
        </w:rPr>
        <w:t>, ДНТ «</w:t>
      </w:r>
      <w:r w:rsidR="00681B7D" w:rsidRPr="00D765BD">
        <w:rPr>
          <w:rFonts w:ascii="Times New Roman" w:hAnsi="Times New Roman" w:cs="Times New Roman"/>
          <w:sz w:val="26"/>
          <w:szCs w:val="26"/>
        </w:rPr>
        <w:t>Заповедный лог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», </w:t>
      </w:r>
      <w:r w:rsidR="00681B7D" w:rsidRPr="00D765BD">
        <w:rPr>
          <w:rFonts w:ascii="Times New Roman" w:hAnsi="Times New Roman" w:cs="Times New Roman"/>
          <w:sz w:val="26"/>
          <w:szCs w:val="26"/>
        </w:rPr>
        <w:t>земли общего пользования</w:t>
      </w:r>
      <w:r w:rsidR="00374A47" w:rsidRPr="00D765BD">
        <w:rPr>
          <w:rFonts w:ascii="Times New Roman" w:hAnsi="Times New Roman" w:cs="Times New Roman"/>
          <w:sz w:val="26"/>
          <w:szCs w:val="26"/>
        </w:rPr>
        <w:t>;</w:t>
      </w:r>
    </w:p>
    <w:p w:rsidR="00853CB4" w:rsidRPr="00D765BD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1.2. </w:t>
      </w:r>
      <w:r w:rsidR="00681B7D" w:rsidRPr="00D765BD">
        <w:rPr>
          <w:rFonts w:ascii="Times New Roman" w:hAnsi="Times New Roman" w:cs="Times New Roman"/>
          <w:sz w:val="26"/>
          <w:szCs w:val="26"/>
        </w:rPr>
        <w:t>земель, государственная собственность на которые не разграничена, площадью 262 кв. м, в границах кадастрового квартала 24:04:0301002, расположенных по адресу: Красноярский край, Березовский район.</w:t>
      </w:r>
    </w:p>
    <w:p w:rsidR="005D378A" w:rsidRPr="00D765BD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D765BD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D765BD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D765BD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Утвердить границы</w:t>
      </w:r>
      <w:r w:rsidR="00474714" w:rsidRPr="00D765BD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D765BD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D765BD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D765BD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D765BD" w:rsidRDefault="00FD2B8E" w:rsidP="00FD2B8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D765BD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6. </w:t>
      </w:r>
      <w:r w:rsidR="006C6368" w:rsidRPr="00D765BD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D765BD">
        <w:rPr>
          <w:rFonts w:ascii="Times New Roman" w:hAnsi="Times New Roman" w:cs="Times New Roman"/>
          <w:sz w:val="26"/>
          <w:szCs w:val="26"/>
        </w:rPr>
        <w:t>:</w:t>
      </w:r>
    </w:p>
    <w:p w:rsidR="006635C2" w:rsidRPr="00D765BD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D765BD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D765BD">
        <w:rPr>
          <w:rFonts w:ascii="Times New Roman" w:hAnsi="Times New Roman" w:cs="Times New Roman"/>
          <w:sz w:val="26"/>
          <w:szCs w:val="26"/>
        </w:rPr>
        <w:t>правообладател</w:t>
      </w:r>
      <w:r w:rsidR="00374A47" w:rsidRPr="00D765BD">
        <w:rPr>
          <w:rFonts w:ascii="Times New Roman" w:hAnsi="Times New Roman" w:cs="Times New Roman"/>
          <w:sz w:val="26"/>
          <w:szCs w:val="26"/>
        </w:rPr>
        <w:t>ем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374A47" w:rsidRPr="00D765BD">
        <w:rPr>
          <w:rFonts w:ascii="Times New Roman" w:hAnsi="Times New Roman" w:cs="Times New Roman"/>
          <w:sz w:val="26"/>
          <w:szCs w:val="26"/>
        </w:rPr>
        <w:t>ого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374A47" w:rsidRPr="00D765BD">
        <w:rPr>
          <w:rFonts w:ascii="Times New Roman" w:hAnsi="Times New Roman" w:cs="Times New Roman"/>
          <w:sz w:val="26"/>
          <w:szCs w:val="26"/>
        </w:rPr>
        <w:t>а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с кадастровым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номер</w:t>
      </w:r>
      <w:r w:rsidR="00374A47" w:rsidRPr="00D765BD">
        <w:rPr>
          <w:rFonts w:ascii="Times New Roman" w:hAnsi="Times New Roman" w:cs="Times New Roman"/>
          <w:sz w:val="26"/>
          <w:szCs w:val="26"/>
        </w:rPr>
        <w:t>ом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24:04:0301002:353</w:t>
      </w:r>
      <w:r w:rsidR="006635C2" w:rsidRPr="00D765BD">
        <w:rPr>
          <w:rFonts w:ascii="Times New Roman" w:hAnsi="Times New Roman" w:cs="Times New Roman"/>
          <w:sz w:val="26"/>
          <w:szCs w:val="26"/>
        </w:rPr>
        <w:t>;</w:t>
      </w:r>
    </w:p>
    <w:p w:rsidR="00035BD4" w:rsidRPr="00D765BD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D765BD">
        <w:rPr>
          <w:rFonts w:ascii="Times New Roman" w:hAnsi="Times New Roman" w:cs="Times New Roman"/>
          <w:sz w:val="26"/>
          <w:szCs w:val="26"/>
        </w:rPr>
        <w:t>и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D765BD">
        <w:rPr>
          <w:rFonts w:ascii="Times New Roman" w:hAnsi="Times New Roman" w:cs="Times New Roman"/>
          <w:sz w:val="26"/>
          <w:szCs w:val="26"/>
        </w:rPr>
        <w:t>их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D765BD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D765BD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D765BD">
        <w:rPr>
          <w:rFonts w:ascii="Times New Roman" w:hAnsi="Times New Roman" w:cs="Times New Roman"/>
          <w:sz w:val="26"/>
          <w:szCs w:val="26"/>
        </w:rPr>
        <w:t>а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D765BD" w:rsidRDefault="00FD2B8E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7</w:t>
      </w:r>
      <w:r w:rsidR="00213C59" w:rsidRPr="00D765BD">
        <w:rPr>
          <w:rFonts w:ascii="Times New Roman" w:hAnsi="Times New Roman" w:cs="Times New Roman"/>
          <w:sz w:val="26"/>
          <w:szCs w:val="26"/>
        </w:rPr>
        <w:t>.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D765BD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D765BD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D765BD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D765BD" w:rsidRDefault="00FD2B8E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8</w:t>
      </w:r>
      <w:r w:rsidR="00213C59" w:rsidRPr="00D765BD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D765BD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D765BD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D765BD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D765BD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9</w:t>
      </w:r>
      <w:r w:rsidR="005D378A" w:rsidRPr="00D765BD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D765BD" w:rsidRDefault="00FD2B8E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10</w:t>
      </w:r>
      <w:r w:rsidR="00E54E3C" w:rsidRPr="00D765BD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 w:rsidRPr="00D765BD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D765BD">
        <w:rPr>
          <w:rFonts w:ascii="Times New Roman" w:hAnsi="Times New Roman" w:cs="Times New Roman"/>
          <w:sz w:val="26"/>
          <w:szCs w:val="26"/>
        </w:rPr>
        <w:t>.</w:t>
      </w:r>
    </w:p>
    <w:p w:rsidR="00035BD4" w:rsidRPr="00D765BD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1</w:t>
      </w:r>
      <w:r w:rsidR="00FD2B8E" w:rsidRPr="00D765BD">
        <w:rPr>
          <w:rFonts w:ascii="Times New Roman" w:hAnsi="Times New Roman" w:cs="Times New Roman"/>
          <w:sz w:val="26"/>
          <w:szCs w:val="26"/>
        </w:rPr>
        <w:t>1</w:t>
      </w:r>
      <w:r w:rsidR="00E54E3C" w:rsidRPr="00D765BD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D765BD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D765BD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903719" w:rsidRPr="00D765BD" w:rsidRDefault="00903719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D765BD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D765BD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</w:t>
      </w:r>
      <w:r w:rsidR="00C51BF7" w:rsidRPr="00D765BD">
        <w:rPr>
          <w:rFonts w:ascii="Times New Roman" w:hAnsi="Times New Roman" w:cs="Times New Roman"/>
          <w:sz w:val="26"/>
          <w:szCs w:val="26"/>
        </w:rPr>
        <w:t>лав</w:t>
      </w:r>
      <w:r w:rsidRPr="00D765BD">
        <w:rPr>
          <w:rFonts w:ascii="Times New Roman" w:hAnsi="Times New Roman" w:cs="Times New Roman"/>
          <w:sz w:val="26"/>
          <w:szCs w:val="26"/>
        </w:rPr>
        <w:t>ы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D765BD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  </w:t>
      </w:r>
      <w:r w:rsidRPr="00D765BD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D765BD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D765BD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D765BD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D765BD">
        <w:rPr>
          <w:rFonts w:ascii="Times New Roman" w:hAnsi="Times New Roman" w:cs="Times New Roman"/>
          <w:sz w:val="26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D765BD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D765BD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345D4A">
        <w:rPr>
          <w:rFonts w:ascii="Times New Roman" w:hAnsi="Times New Roman" w:cs="Times New Roman"/>
          <w:sz w:val="26"/>
          <w:szCs w:val="26"/>
        </w:rPr>
        <w:t xml:space="preserve">16.02.2024 </w:t>
      </w:r>
      <w:r w:rsidRPr="00D765BD">
        <w:rPr>
          <w:rFonts w:ascii="Times New Roman" w:hAnsi="Times New Roman" w:cs="Times New Roman"/>
          <w:sz w:val="26"/>
          <w:szCs w:val="26"/>
        </w:rPr>
        <w:t>№</w:t>
      </w:r>
      <w:r w:rsidR="00345D4A">
        <w:rPr>
          <w:rFonts w:ascii="Times New Roman" w:hAnsi="Times New Roman" w:cs="Times New Roman"/>
          <w:sz w:val="26"/>
          <w:szCs w:val="26"/>
        </w:rPr>
        <w:t xml:space="preserve"> 257</w:t>
      </w:r>
    </w:p>
    <w:p w:rsidR="00853CB4" w:rsidRPr="00D765BD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B56935" w:rsidRPr="00D765BD" w:rsidRDefault="00B56935" w:rsidP="00B56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544"/>
        <w:gridCol w:w="2835"/>
        <w:gridCol w:w="2693"/>
      </w:tblGrid>
      <w:tr w:rsidR="00F452D7" w:rsidRPr="00D765BD" w:rsidTr="00F452D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край, Березовский район</w:t>
            </w:r>
          </w:p>
        </w:tc>
      </w:tr>
      <w:tr w:rsidR="00F452D7" w:rsidRPr="00D765BD" w:rsidTr="00F452D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F452D7" w:rsidRPr="00D765BD" w:rsidTr="00F452D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F452D7" w:rsidRPr="00D765BD" w:rsidTr="00F452D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385кв. м</w:t>
            </w:r>
          </w:p>
        </w:tc>
      </w:tr>
      <w:tr w:rsidR="00F452D7" w:rsidRPr="00D765BD" w:rsidTr="00F452D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452D7" w:rsidRPr="00D765BD" w:rsidTr="00F452D7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F452D7" w:rsidRPr="00D765BD" w:rsidTr="00F452D7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644466.99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116764.57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644463.80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116767.06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644445.25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116741.23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644438.37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116732.40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644425.45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116714.81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644415.65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116703.61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644410.02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116696.27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644406.17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116691.54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644402.22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116687.35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644404.83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116685.26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644428.51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116712.23</w:t>
            </w:r>
          </w:p>
        </w:tc>
      </w:tr>
      <w:tr w:rsidR="00F452D7" w:rsidRPr="00D765BD" w:rsidTr="00F452D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644466.99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2D7" w:rsidRPr="00D765BD" w:rsidRDefault="00F452D7" w:rsidP="00942549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116764.57</w:t>
            </w:r>
          </w:p>
        </w:tc>
      </w:tr>
    </w:tbl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5BF3" w:rsidRPr="00D765BD" w:rsidRDefault="00665BF3" w:rsidP="00B5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26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1984"/>
        <w:gridCol w:w="7277"/>
      </w:tblGrid>
      <w:tr w:rsidR="00F452D7" w:rsidRPr="00D765BD" w:rsidTr="00F452D7">
        <w:trPr>
          <w:trHeight w:val="8973"/>
        </w:trPr>
        <w:tc>
          <w:tcPr>
            <w:tcW w:w="9261" w:type="dxa"/>
            <w:gridSpan w:val="2"/>
            <w:tcBorders>
              <w:top w:val="single" w:sz="4" w:space="0" w:color="auto"/>
            </w:tcBorders>
            <w:vAlign w:val="center"/>
          </w:tcPr>
          <w:p w:rsidR="00F452D7" w:rsidRPr="00D765BD" w:rsidRDefault="00B50BF1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IMAGE" o:spid="_x0000_s1027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F452D7" w:rsidRPr="00D765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62040" cy="5820410"/>
                  <wp:effectExtent l="0" t="0" r="0" b="889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f35a39-56d1-465c-9530-87e9969ce8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040" cy="5820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2D7" w:rsidRPr="00D765BD" w:rsidTr="00F452D7">
        <w:trPr>
          <w:trHeight w:val="264"/>
        </w:trPr>
        <w:tc>
          <w:tcPr>
            <w:tcW w:w="9261" w:type="dxa"/>
            <w:gridSpan w:val="2"/>
            <w:tcBorders>
              <w:bottom w:val="single" w:sz="4" w:space="0" w:color="auto"/>
            </w:tcBorders>
            <w:vAlign w:val="center"/>
          </w:tcPr>
          <w:p w:rsidR="00F452D7" w:rsidRPr="00D765BD" w:rsidRDefault="00F452D7" w:rsidP="0094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F452D7" w:rsidRPr="00D765BD" w:rsidTr="00F452D7">
        <w:trPr>
          <w:trHeight w:val="264"/>
        </w:trPr>
        <w:tc>
          <w:tcPr>
            <w:tcW w:w="9261" w:type="dxa"/>
            <w:gridSpan w:val="2"/>
            <w:tcBorders>
              <w:top w:val="single" w:sz="4" w:space="0" w:color="auto"/>
            </w:tcBorders>
          </w:tcPr>
          <w:p w:rsidR="00F452D7" w:rsidRPr="00D765BD" w:rsidRDefault="00F452D7" w:rsidP="00942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F452D7" w:rsidRPr="00D765BD" w:rsidTr="00F452D7">
        <w:trPr>
          <w:trHeight w:val="440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7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Характерная точка границы публичного сервитута</w:t>
            </w:r>
          </w:p>
        </w:tc>
      </w:tr>
      <w:tr w:rsidR="00F452D7" w:rsidRPr="00D765BD" w:rsidTr="00F452D7">
        <w:trPr>
          <w:trHeight w:val="440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6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Граница публичного сервитута</w:t>
            </w:r>
          </w:p>
        </w:tc>
      </w:tr>
      <w:tr w:rsidR="00F452D7" w:rsidRPr="00D765BD" w:rsidTr="00F452D7">
        <w:trPr>
          <w:trHeight w:val="498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F452D7" w:rsidRPr="00D765BD" w:rsidTr="00F452D7">
        <w:trPr>
          <w:trHeight w:val="498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F452D7" w:rsidRPr="00D765BD" w:rsidTr="00F452D7">
        <w:trPr>
          <w:trHeight w:val="249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:353</w:t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Надписи кадастрового номера земельного участка</w:t>
            </w:r>
          </w:p>
        </w:tc>
      </w:tr>
      <w:tr w:rsidR="00F452D7" w:rsidRPr="00D765BD" w:rsidTr="00F452D7">
        <w:trPr>
          <w:trHeight w:val="249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24:04:0301002</w:t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Обозначение кадастрового квартала</w:t>
            </w:r>
          </w:p>
        </w:tc>
      </w:tr>
      <w:tr w:rsidR="00F452D7" w:rsidRPr="00D765BD" w:rsidTr="00F452D7">
        <w:trPr>
          <w:trHeight w:val="440"/>
        </w:trPr>
        <w:tc>
          <w:tcPr>
            <w:tcW w:w="1984" w:type="dxa"/>
          </w:tcPr>
          <w:p w:rsidR="00F452D7" w:rsidRPr="00D765BD" w:rsidRDefault="00F452D7" w:rsidP="0094254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" name="7b42b6c2-fee0-4f35-bd3f-b2b39f8538b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</w:tcPr>
          <w:p w:rsidR="00F452D7" w:rsidRPr="00D765BD" w:rsidRDefault="00F452D7" w:rsidP="00942549">
            <w:pPr>
              <w:pStyle w:val="ac"/>
              <w:rPr>
                <w:rFonts w:ascii="Times New Roman" w:hAnsi="Times New Roman" w:cs="Times New Roman"/>
              </w:rPr>
            </w:pPr>
            <w:r w:rsidRPr="00D765BD">
              <w:rPr>
                <w:rFonts w:ascii="Times New Roman" w:hAnsi="Times New Roman" w:cs="Times New Roman"/>
              </w:rPr>
              <w:t>Граница кадастрового квартала</w:t>
            </w:r>
          </w:p>
        </w:tc>
      </w:tr>
    </w:tbl>
    <w:p w:rsidR="00B56935" w:rsidRPr="00D765BD" w:rsidRDefault="00B56935" w:rsidP="00B56935">
      <w:pPr>
        <w:jc w:val="center"/>
        <w:rPr>
          <w:rFonts w:ascii="Times New Roman" w:hAnsi="Times New Roman" w:cs="Times New Roman"/>
        </w:rPr>
      </w:pPr>
    </w:p>
    <w:p w:rsidR="00B56935" w:rsidRPr="00D765BD" w:rsidRDefault="00B56935" w:rsidP="00B56935">
      <w:pPr>
        <w:jc w:val="center"/>
        <w:rPr>
          <w:rFonts w:ascii="Times New Roman" w:hAnsi="Times New Roman" w:cs="Times New Roman"/>
        </w:rPr>
      </w:pPr>
    </w:p>
    <w:p w:rsidR="00F452D7" w:rsidRPr="00D765BD" w:rsidRDefault="00F452D7" w:rsidP="00B56935">
      <w:pPr>
        <w:jc w:val="center"/>
        <w:rPr>
          <w:rFonts w:ascii="Times New Roman" w:hAnsi="Times New Roman" w:cs="Times New Roman"/>
        </w:rPr>
      </w:pP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345D4A">
        <w:rPr>
          <w:rFonts w:ascii="Times New Roman" w:hAnsi="Times New Roman" w:cs="Times New Roman"/>
          <w:sz w:val="26"/>
          <w:szCs w:val="26"/>
        </w:rPr>
        <w:t>16.02.2024</w:t>
      </w:r>
      <w:r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 w:rsidR="00345D4A">
        <w:rPr>
          <w:rFonts w:ascii="Times New Roman" w:hAnsi="Times New Roman" w:cs="Times New Roman"/>
          <w:sz w:val="26"/>
          <w:szCs w:val="26"/>
        </w:rPr>
        <w:t xml:space="preserve"> 257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765BD" w:rsidRPr="00D765BD" w:rsidRDefault="00665BF3" w:rsidP="00D765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 </w:t>
      </w:r>
      <w:r w:rsidR="00D765BD" w:rsidRPr="00D765BD"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D765BD" w:rsidRPr="00D765BD" w:rsidRDefault="00D765BD" w:rsidP="00D765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765BD" w:rsidRPr="00D765BD" w:rsidRDefault="00D765BD" w:rsidP="00D765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</w:t>
      </w:r>
      <w:r w:rsidRPr="00D765BD">
        <w:rPr>
          <w:rFonts w:ascii="Times New Roman" w:hAnsi="Times New Roman" w:cs="Times New Roman"/>
          <w:sz w:val="18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 xml:space="preserve">=(УПКС </w:t>
      </w:r>
      <w:r w:rsidRPr="00D765BD">
        <w:rPr>
          <w:rFonts w:ascii="Times New Roman" w:hAnsi="Times New Roman" w:cs="Times New Roman"/>
          <w:szCs w:val="26"/>
        </w:rPr>
        <w:t>х</w:t>
      </w:r>
      <w:r w:rsidRPr="00D765BD">
        <w:rPr>
          <w:rFonts w:ascii="Times New Roman" w:hAnsi="Times New Roman" w:cs="Times New Roman"/>
          <w:sz w:val="26"/>
          <w:szCs w:val="26"/>
        </w:rPr>
        <w:t>ПЛ</w:t>
      </w:r>
      <w:r w:rsidRPr="00D765BD">
        <w:rPr>
          <w:rFonts w:ascii="Times New Roman" w:hAnsi="Times New Roman" w:cs="Times New Roman"/>
          <w:sz w:val="18"/>
          <w:szCs w:val="26"/>
        </w:rPr>
        <w:t xml:space="preserve">серв) х </w:t>
      </w:r>
      <w:r w:rsidRPr="00D765BD">
        <w:rPr>
          <w:rFonts w:ascii="Times New Roman" w:hAnsi="Times New Roman" w:cs="Times New Roman"/>
          <w:sz w:val="26"/>
          <w:szCs w:val="26"/>
        </w:rPr>
        <w:t>К,</w:t>
      </w:r>
    </w:p>
    <w:p w:rsidR="00D765BD" w:rsidRPr="00D765BD" w:rsidRDefault="00D765BD" w:rsidP="00D765BD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где: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</w:t>
      </w:r>
      <w:r w:rsidRPr="00D765BD">
        <w:rPr>
          <w:rFonts w:ascii="Times New Roman" w:hAnsi="Times New Roman" w:cs="Times New Roman"/>
          <w:sz w:val="18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ПЛ</w:t>
      </w:r>
      <w:r w:rsidRPr="00D765BD">
        <w:rPr>
          <w:rFonts w:ascii="Times New Roman" w:hAnsi="Times New Roman" w:cs="Times New Roman"/>
          <w:sz w:val="18"/>
          <w:szCs w:val="26"/>
        </w:rPr>
        <w:t xml:space="preserve">серв – </w:t>
      </w:r>
      <w:r w:rsidRPr="00D765BD">
        <w:rPr>
          <w:rFonts w:ascii="Times New Roman" w:hAnsi="Times New Roman" w:cs="Times New Roman"/>
          <w:sz w:val="26"/>
          <w:szCs w:val="26"/>
        </w:rPr>
        <w:t>площадь части земельного участка (публичного сервитута), кв.м.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p w:rsidR="00665BF3" w:rsidRPr="00D765BD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670"/>
        <w:gridCol w:w="2124"/>
        <w:gridCol w:w="1984"/>
        <w:gridCol w:w="1132"/>
        <w:gridCol w:w="1330"/>
        <w:gridCol w:w="1330"/>
      </w:tblGrid>
      <w:tr w:rsidR="00D765BD" w:rsidRPr="00D765BD" w:rsidTr="00D765BD">
        <w:tc>
          <w:tcPr>
            <w:tcW w:w="167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Номер кадастрового квартала земель</w:t>
            </w:r>
          </w:p>
        </w:tc>
        <w:tc>
          <w:tcPr>
            <w:tcW w:w="212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98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2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Коэффициент платы за публичный сервитут, % (К)</w:t>
            </w:r>
          </w:p>
        </w:tc>
        <w:tc>
          <w:tcPr>
            <w:tcW w:w="133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в год, руб (Рп)</w:t>
            </w:r>
          </w:p>
        </w:tc>
        <w:tc>
          <w:tcPr>
            <w:tcW w:w="133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за 49 лет, руб. (РП)</w:t>
            </w:r>
          </w:p>
        </w:tc>
      </w:tr>
      <w:tr w:rsidR="00D765BD" w:rsidRPr="00D765BD" w:rsidTr="00D765BD">
        <w:tc>
          <w:tcPr>
            <w:tcW w:w="1670" w:type="dxa"/>
          </w:tcPr>
          <w:p w:rsidR="00D765BD" w:rsidRPr="00D765BD" w:rsidRDefault="00D765BD" w:rsidP="00D765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24:04:0301002</w:t>
            </w:r>
          </w:p>
        </w:tc>
        <w:tc>
          <w:tcPr>
            <w:tcW w:w="212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98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132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33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472,36</w:t>
            </w:r>
          </w:p>
        </w:tc>
      </w:tr>
    </w:tbl>
    <w:p w:rsidR="00665BF3" w:rsidRPr="00D765BD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  <w:t>Плата за публичный сервитут вносится единым платежом за весь срок публичного сервитута до начала его использования, но не позднее шести месяцев</w:t>
      </w:r>
      <w:r w:rsidR="001C0969" w:rsidRPr="00D765BD">
        <w:rPr>
          <w:rFonts w:ascii="Times New Roman" w:hAnsi="Times New Roman" w:cs="Times New Roman"/>
          <w:sz w:val="26"/>
          <w:szCs w:val="26"/>
        </w:rPr>
        <w:t xml:space="preserve"> со дня издания постановления, </w:t>
      </w:r>
      <w:r w:rsidRPr="00D765BD">
        <w:rPr>
          <w:rFonts w:ascii="Times New Roman" w:hAnsi="Times New Roman" w:cs="Times New Roman"/>
          <w:sz w:val="26"/>
          <w:szCs w:val="26"/>
        </w:rPr>
        <w:t xml:space="preserve">на следующие реквизиты: </w:t>
      </w:r>
    </w:p>
    <w:p w:rsidR="00665BF3" w:rsidRPr="00D765BD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D765BD">
        <w:rPr>
          <w:rFonts w:ascii="Times New Roman" w:hAnsi="Times New Roman" w:cs="Times New Roman"/>
          <w:sz w:val="26"/>
          <w:szCs w:val="26"/>
          <w:u w:val="single"/>
        </w:rPr>
        <w:t>ОКТМО 04605416</w:t>
      </w:r>
      <w:r w:rsidRPr="00D765BD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665BF3" w:rsidRPr="00D765BD" w:rsidRDefault="00665BF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665BF3" w:rsidRPr="00D765BD" w:rsidSect="00B56935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D46" w:rsidRDefault="008F0D46" w:rsidP="00565217">
      <w:pPr>
        <w:spacing w:after="0" w:line="240" w:lineRule="auto"/>
      </w:pPr>
      <w:r>
        <w:separator/>
      </w:r>
    </w:p>
  </w:endnote>
  <w:endnote w:type="continuationSeparator" w:id="1">
    <w:p w:rsidR="008F0D46" w:rsidRDefault="008F0D46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D46" w:rsidRDefault="008F0D46" w:rsidP="00565217">
      <w:pPr>
        <w:spacing w:after="0" w:line="240" w:lineRule="auto"/>
      </w:pPr>
      <w:r>
        <w:separator/>
      </w:r>
    </w:p>
  </w:footnote>
  <w:footnote w:type="continuationSeparator" w:id="1">
    <w:p w:rsidR="008F0D46" w:rsidRDefault="008F0D46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2336"/>
    <w:rsid w:val="00074D32"/>
    <w:rsid w:val="00084022"/>
    <w:rsid w:val="000A1A5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C0969"/>
    <w:rsid w:val="001D600C"/>
    <w:rsid w:val="001F68D5"/>
    <w:rsid w:val="0020620C"/>
    <w:rsid w:val="00213C59"/>
    <w:rsid w:val="0023718B"/>
    <w:rsid w:val="002405B3"/>
    <w:rsid w:val="0024285D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24A69"/>
    <w:rsid w:val="00335C1B"/>
    <w:rsid w:val="00341202"/>
    <w:rsid w:val="00345D4A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1397"/>
    <w:rsid w:val="006635C2"/>
    <w:rsid w:val="00665BF3"/>
    <w:rsid w:val="00681B7D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E253C"/>
    <w:rsid w:val="008F0D46"/>
    <w:rsid w:val="008F6A75"/>
    <w:rsid w:val="0090001A"/>
    <w:rsid w:val="00903719"/>
    <w:rsid w:val="009A0042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AE6C96"/>
    <w:rsid w:val="00B10DB0"/>
    <w:rsid w:val="00B1601D"/>
    <w:rsid w:val="00B228ED"/>
    <w:rsid w:val="00B50BF1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BF7"/>
    <w:rsid w:val="00CD4F75"/>
    <w:rsid w:val="00CF41EB"/>
    <w:rsid w:val="00D37B6D"/>
    <w:rsid w:val="00D426BB"/>
    <w:rsid w:val="00D51C35"/>
    <w:rsid w:val="00D5354C"/>
    <w:rsid w:val="00D765BD"/>
    <w:rsid w:val="00DA1A88"/>
    <w:rsid w:val="00DB57F8"/>
    <w:rsid w:val="00DD3BE5"/>
    <w:rsid w:val="00DE6A19"/>
    <w:rsid w:val="00E2797A"/>
    <w:rsid w:val="00E54E3C"/>
    <w:rsid w:val="00E64E58"/>
    <w:rsid w:val="00E819D0"/>
    <w:rsid w:val="00EB2B81"/>
    <w:rsid w:val="00EE13C8"/>
    <w:rsid w:val="00EE6C0E"/>
    <w:rsid w:val="00EF7590"/>
    <w:rsid w:val="00F261A0"/>
    <w:rsid w:val="00F341B6"/>
    <w:rsid w:val="00F452D7"/>
    <w:rsid w:val="00F5233F"/>
    <w:rsid w:val="00F67F52"/>
    <w:rsid w:val="00F758FA"/>
    <w:rsid w:val="00F77DDB"/>
    <w:rsid w:val="00F9153E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ECA44-E091-4664-9B83-0CBF00FC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2024-01-15T01:43:00Z</cp:lastPrinted>
  <dcterms:created xsi:type="dcterms:W3CDTF">2024-02-16T04:55:00Z</dcterms:created>
  <dcterms:modified xsi:type="dcterms:W3CDTF">2024-02-16T04:55:00Z</dcterms:modified>
</cp:coreProperties>
</file>