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Default="00FD21E5" w:rsidP="00FD21E5">
      <w:pPr>
        <w:spacing w:after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FD21E5">
        <w:rPr>
          <w:rFonts w:ascii="Times New Roman" w:hAnsi="Times New Roman" w:cs="Times New Roman"/>
          <w:sz w:val="28"/>
        </w:rPr>
        <w:t>АДМИНИСТРАЦИЯ</w:t>
      </w:r>
    </w:p>
    <w:p w:rsidR="00FD21E5" w:rsidRPr="00FD21E5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FD21E5">
        <w:rPr>
          <w:sz w:val="28"/>
        </w:rPr>
        <w:t>БЕРЕЗОВСКОГО МУНИЦИПАЛЬНОГО РАЙОНА</w:t>
      </w:r>
    </w:p>
    <w:p w:rsidR="00FD21E5" w:rsidRPr="00FD21E5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FD21E5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FD21E5" w:rsidRDefault="00FD21E5" w:rsidP="00607A9E">
      <w:pPr>
        <w:pStyle w:val="3"/>
        <w:tabs>
          <w:tab w:val="left" w:pos="0"/>
        </w:tabs>
        <w:ind w:left="0" w:firstLine="0"/>
      </w:pPr>
      <w:r w:rsidRPr="00FD21E5">
        <w:rPr>
          <w:spacing w:val="-20"/>
        </w:rPr>
        <w:t>ПОСТАНОВЛЕНИЕ</w:t>
      </w:r>
    </w:p>
    <w:p w:rsidR="00FD21E5" w:rsidRPr="00607A9E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607A9E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Default="00FD21E5" w:rsidP="004E780B">
      <w:pPr>
        <w:spacing w:after="0" w:line="240" w:lineRule="auto"/>
        <w:ind w:right="326"/>
        <w:jc w:val="center"/>
      </w:pPr>
    </w:p>
    <w:p w:rsidR="006C6368" w:rsidRDefault="00600277" w:rsidP="0060027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22.01.2024</w:t>
      </w:r>
      <w:r w:rsidR="00FD21E5" w:rsidRPr="00FD21E5">
        <w:rPr>
          <w:rFonts w:ascii="Times New Roman" w:hAnsi="Times New Roman" w:cs="Times New Roman"/>
          <w:sz w:val="26"/>
          <w:szCs w:val="26"/>
        </w:rPr>
        <w:t xml:space="preserve"> г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FD21E5" w:rsidRPr="00FD21E5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63</w:t>
      </w:r>
    </w:p>
    <w:p w:rsidR="004E780B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70E4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8370E4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607A9E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ab/>
      </w:r>
      <w:r w:rsidR="00782B03">
        <w:rPr>
          <w:rFonts w:ascii="Times New Roman" w:hAnsi="Times New Roman" w:cs="Times New Roman"/>
          <w:sz w:val="26"/>
          <w:szCs w:val="26"/>
        </w:rPr>
        <w:t>В</w:t>
      </w:r>
      <w:r w:rsidR="00782B03" w:rsidRPr="00607A9E">
        <w:rPr>
          <w:rFonts w:ascii="Times New Roman" w:hAnsi="Times New Roman" w:cs="Times New Roman"/>
          <w:sz w:val="26"/>
          <w:szCs w:val="26"/>
        </w:rPr>
        <w:t xml:space="preserve"> соответствии со статьей 23, главой </w:t>
      </w:r>
      <w:r w:rsidR="00782B03" w:rsidRPr="00607A9E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607A9E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</w:t>
      </w:r>
      <w:r w:rsidR="00782B03">
        <w:rPr>
          <w:rFonts w:ascii="Times New Roman" w:hAnsi="Times New Roman" w:cs="Times New Roman"/>
          <w:sz w:val="26"/>
          <w:szCs w:val="26"/>
        </w:rPr>
        <w:t>, н</w:t>
      </w:r>
      <w:r w:rsidR="005D378A" w:rsidRPr="00607A9E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>
        <w:rPr>
          <w:rFonts w:ascii="Times New Roman" w:hAnsi="Times New Roman" w:cs="Times New Roman"/>
          <w:sz w:val="26"/>
          <w:szCs w:val="26"/>
        </w:rPr>
        <w:t>»</w:t>
      </w:r>
      <w:r w:rsidR="005D378A" w:rsidRPr="00607A9E">
        <w:rPr>
          <w:rFonts w:ascii="Times New Roman" w:hAnsi="Times New Roman" w:cs="Times New Roman"/>
          <w:sz w:val="26"/>
          <w:szCs w:val="26"/>
        </w:rPr>
        <w:t>, Федеральн</w:t>
      </w:r>
      <w:r w:rsidR="00782B03">
        <w:rPr>
          <w:rFonts w:ascii="Times New Roman" w:hAnsi="Times New Roman" w:cs="Times New Roman"/>
          <w:sz w:val="26"/>
          <w:szCs w:val="26"/>
        </w:rPr>
        <w:t>ого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>
        <w:rPr>
          <w:rFonts w:ascii="Times New Roman" w:hAnsi="Times New Roman" w:cs="Times New Roman"/>
          <w:sz w:val="26"/>
          <w:szCs w:val="26"/>
        </w:rPr>
        <w:t>а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</w:t>
      </w:r>
      <w:r w:rsidR="005D378A">
        <w:rPr>
          <w:rFonts w:ascii="Times New Roman" w:hAnsi="Times New Roman" w:cs="Times New Roman"/>
          <w:sz w:val="26"/>
          <w:szCs w:val="26"/>
        </w:rPr>
        <w:t>, учитывая ходатайствоПубличного акционерного 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бщества </w:t>
      </w:r>
      <w:r w:rsidR="005D378A">
        <w:rPr>
          <w:rFonts w:ascii="Times New Roman" w:hAnsi="Times New Roman" w:cs="Times New Roman"/>
          <w:sz w:val="26"/>
          <w:szCs w:val="26"/>
        </w:rPr>
        <w:t>«Россети Сибирь»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(далее </w:t>
      </w:r>
      <w:r w:rsidR="005D378A">
        <w:rPr>
          <w:rFonts w:ascii="Times New Roman" w:hAnsi="Times New Roman" w:cs="Times New Roman"/>
          <w:sz w:val="26"/>
          <w:szCs w:val="26"/>
        </w:rPr>
        <w:t>ПАО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 «</w:t>
      </w:r>
      <w:r w:rsidR="005D378A">
        <w:rPr>
          <w:rFonts w:ascii="Times New Roman" w:hAnsi="Times New Roman" w:cs="Times New Roman"/>
          <w:sz w:val="26"/>
          <w:szCs w:val="26"/>
        </w:rPr>
        <w:t>Россети Сибирь</w:t>
      </w:r>
      <w:r w:rsidR="005D378A" w:rsidRPr="006C6368">
        <w:rPr>
          <w:rFonts w:ascii="Times New Roman" w:hAnsi="Times New Roman" w:cs="Times New Roman"/>
          <w:sz w:val="26"/>
          <w:szCs w:val="26"/>
        </w:rPr>
        <w:t xml:space="preserve">») от </w:t>
      </w:r>
      <w:r w:rsidR="00295349">
        <w:rPr>
          <w:rFonts w:ascii="Times New Roman" w:hAnsi="Times New Roman" w:cs="Times New Roman"/>
          <w:sz w:val="26"/>
          <w:szCs w:val="26"/>
        </w:rPr>
        <w:t>20.12</w:t>
      </w:r>
      <w:r w:rsidR="005D378A" w:rsidRPr="006C6368">
        <w:rPr>
          <w:rFonts w:ascii="Times New Roman" w:hAnsi="Times New Roman" w:cs="Times New Roman"/>
          <w:sz w:val="26"/>
          <w:szCs w:val="26"/>
        </w:rPr>
        <w:t>.2023 №</w:t>
      </w:r>
      <w:r w:rsidR="00084022">
        <w:rPr>
          <w:rFonts w:ascii="Times New Roman" w:hAnsi="Times New Roman" w:cs="Times New Roman"/>
          <w:sz w:val="26"/>
          <w:szCs w:val="26"/>
        </w:rPr>
        <w:t xml:space="preserve"> 1.3/22.3/</w:t>
      </w:r>
      <w:r w:rsidR="00295349">
        <w:rPr>
          <w:rFonts w:ascii="Times New Roman" w:hAnsi="Times New Roman" w:cs="Times New Roman"/>
          <w:sz w:val="26"/>
          <w:szCs w:val="26"/>
        </w:rPr>
        <w:t>2428</w:t>
      </w:r>
      <w:r w:rsidR="005D378A">
        <w:rPr>
          <w:rFonts w:ascii="Times New Roman" w:hAnsi="Times New Roman" w:cs="Times New Roman"/>
          <w:sz w:val="26"/>
          <w:szCs w:val="26"/>
        </w:rPr>
        <w:t>,в соответствии с</w:t>
      </w:r>
      <w:r w:rsidR="005D378A" w:rsidRPr="00607A9E">
        <w:rPr>
          <w:rFonts w:ascii="Times New Roman" w:hAnsi="Times New Roman" w:cs="Times New Roman"/>
          <w:sz w:val="26"/>
          <w:szCs w:val="26"/>
        </w:rPr>
        <w:t xml:space="preserve"> УставомБерезовского района  Красноярского края.</w:t>
      </w:r>
    </w:p>
    <w:p w:rsidR="005D378A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D9D" w:rsidRPr="006C6368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5D378A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51C35">
        <w:rPr>
          <w:rFonts w:ascii="Times New Roman" w:hAnsi="Times New Roman" w:cs="Times New Roman"/>
          <w:sz w:val="26"/>
          <w:szCs w:val="26"/>
        </w:rPr>
        <w:t>строительства и эксплуатации</w:t>
      </w:r>
      <w:r w:rsidR="00903719">
        <w:rPr>
          <w:rFonts w:ascii="Times New Roman" w:hAnsi="Times New Roman" w:cs="Times New Roman"/>
          <w:sz w:val="26"/>
          <w:szCs w:val="26"/>
        </w:rPr>
        <w:t xml:space="preserve"> </w:t>
      </w:r>
      <w:r w:rsidRPr="005D378A">
        <w:rPr>
          <w:rFonts w:ascii="Times New Roman" w:hAnsi="Times New Roman" w:cs="Times New Roman"/>
          <w:sz w:val="26"/>
          <w:szCs w:val="26"/>
          <w:lang w:eastAsia="ar-SA"/>
        </w:rPr>
        <w:t>объектов электросетевого хозяйства</w:t>
      </w:r>
      <w:r w:rsidRPr="005D378A">
        <w:rPr>
          <w:rFonts w:ascii="Times New Roman" w:hAnsi="Times New Roman" w:cs="Times New Roman"/>
          <w:sz w:val="26"/>
          <w:szCs w:val="26"/>
        </w:rPr>
        <w:t xml:space="preserve">, </w:t>
      </w:r>
      <w:r w:rsidRPr="005D378A">
        <w:rPr>
          <w:rFonts w:ascii="Times New Roman" w:hAnsi="Times New Roman" w:cs="Times New Roman"/>
          <w:sz w:val="26"/>
          <w:szCs w:val="26"/>
          <w:lang w:eastAsia="ar-SA"/>
        </w:rPr>
        <w:t>необходимых для технологического присоединения к сетям инженерно-технического обеспечения</w:t>
      </w:r>
      <w:r w:rsidR="00782B03">
        <w:rPr>
          <w:rFonts w:ascii="Times New Roman" w:hAnsi="Times New Roman" w:cs="Times New Roman"/>
          <w:sz w:val="26"/>
          <w:szCs w:val="26"/>
          <w:lang w:eastAsia="ar-SA"/>
        </w:rPr>
        <w:t>:</w:t>
      </w:r>
      <w:r w:rsidR="000C4049" w:rsidRPr="000F301B">
        <w:rPr>
          <w:rFonts w:ascii="Times New Roman" w:hAnsi="Times New Roman" w:cs="Times New Roman"/>
          <w:sz w:val="26"/>
          <w:szCs w:val="26"/>
        </w:rPr>
        <w:t xml:space="preserve">«Строительство ВЛ-0,4кВ </w:t>
      </w:r>
      <w:r w:rsidR="000C4049">
        <w:rPr>
          <w:rFonts w:ascii="Times New Roman" w:hAnsi="Times New Roman" w:cs="Times New Roman"/>
          <w:sz w:val="26"/>
          <w:szCs w:val="26"/>
        </w:rPr>
        <w:br/>
      </w:r>
      <w:r w:rsidR="000C4049" w:rsidRPr="000F301B">
        <w:rPr>
          <w:rFonts w:ascii="Times New Roman" w:hAnsi="Times New Roman" w:cs="Times New Roman"/>
          <w:sz w:val="26"/>
          <w:szCs w:val="26"/>
        </w:rPr>
        <w:t xml:space="preserve">от ТП 37-13-74 для технологического присоединения участка заявителя, расположенного по адресу: Красноярский край, Березовский р-н, </w:t>
      </w:r>
      <w:r w:rsidR="000C4049">
        <w:rPr>
          <w:rFonts w:ascii="Times New Roman" w:hAnsi="Times New Roman" w:cs="Times New Roman"/>
          <w:sz w:val="26"/>
          <w:szCs w:val="26"/>
        </w:rPr>
        <w:br/>
      </w:r>
      <w:r w:rsidR="000C4049" w:rsidRPr="000F301B">
        <w:rPr>
          <w:rFonts w:ascii="Times New Roman" w:hAnsi="Times New Roman" w:cs="Times New Roman"/>
          <w:sz w:val="26"/>
          <w:szCs w:val="26"/>
        </w:rPr>
        <w:t xml:space="preserve">к.н. 24:04:0301001:4131», шифр: 2400.000343.2022 и «Строительство ВЛЗ-6кВ </w:t>
      </w:r>
      <w:r w:rsidR="000C4049">
        <w:rPr>
          <w:rFonts w:ascii="Times New Roman" w:hAnsi="Times New Roman" w:cs="Times New Roman"/>
          <w:sz w:val="26"/>
          <w:szCs w:val="26"/>
        </w:rPr>
        <w:br/>
      </w:r>
      <w:r w:rsidR="000C4049" w:rsidRPr="000F301B">
        <w:rPr>
          <w:rFonts w:ascii="Times New Roman" w:hAnsi="Times New Roman" w:cs="Times New Roman"/>
          <w:sz w:val="26"/>
          <w:szCs w:val="26"/>
        </w:rPr>
        <w:t xml:space="preserve">от ф.37-13, установка КТП-6/0,4кВ и строительство ВЛИ-0,4кВ </w:t>
      </w:r>
      <w:r w:rsidR="000C4049">
        <w:rPr>
          <w:rFonts w:ascii="Times New Roman" w:hAnsi="Times New Roman" w:cs="Times New Roman"/>
          <w:sz w:val="26"/>
          <w:szCs w:val="26"/>
        </w:rPr>
        <w:br/>
      </w:r>
      <w:r w:rsidR="000C4049" w:rsidRPr="000F301B">
        <w:rPr>
          <w:rFonts w:ascii="Times New Roman" w:hAnsi="Times New Roman" w:cs="Times New Roman"/>
          <w:sz w:val="26"/>
          <w:szCs w:val="26"/>
        </w:rPr>
        <w:t>для технологического присоединения жилых домов, расположенных по адресу: Красноярский край, Березовский район, ДНТ "Есаульский бор", ул. Новая», шифр: 0837.2018</w:t>
      </w:r>
      <w:r w:rsidR="00295349">
        <w:rPr>
          <w:rFonts w:ascii="Times New Roman" w:hAnsi="Times New Roman" w:cs="Times New Roman"/>
          <w:sz w:val="26"/>
          <w:szCs w:val="26"/>
        </w:rPr>
        <w:t>,</w:t>
      </w:r>
      <w:r w:rsidRPr="005D378A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295349">
        <w:rPr>
          <w:rFonts w:ascii="Times New Roman" w:hAnsi="Times New Roman" w:cs="Times New Roman"/>
          <w:sz w:val="26"/>
          <w:szCs w:val="26"/>
        </w:rPr>
        <w:t>3373</w:t>
      </w:r>
      <w:r w:rsidR="00D51C35">
        <w:rPr>
          <w:rFonts w:ascii="Times New Roman" w:hAnsi="Times New Roman" w:cs="Times New Roman"/>
          <w:sz w:val="26"/>
          <w:szCs w:val="26"/>
        </w:rPr>
        <w:t>кв.м.</w:t>
      </w:r>
      <w:r w:rsidR="005D3D9D" w:rsidRPr="005D378A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374A47">
        <w:rPr>
          <w:rFonts w:ascii="Times New Roman" w:hAnsi="Times New Roman" w:cs="Times New Roman"/>
          <w:sz w:val="26"/>
          <w:szCs w:val="26"/>
        </w:rPr>
        <w:t>2801</w:t>
      </w:r>
      <w:r w:rsidR="00B10DB0"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>
        <w:rPr>
          <w:rFonts w:ascii="Times New Roman" w:hAnsi="Times New Roman" w:cs="Times New Roman"/>
          <w:sz w:val="26"/>
          <w:szCs w:val="26"/>
        </w:rPr>
        <w:t>24:04:</w:t>
      </w:r>
      <w:r w:rsidR="00374A47">
        <w:rPr>
          <w:rFonts w:ascii="Times New Roman" w:hAnsi="Times New Roman" w:cs="Times New Roman"/>
          <w:sz w:val="26"/>
          <w:szCs w:val="26"/>
        </w:rPr>
        <w:t>0301001:4215</w:t>
      </w:r>
      <w:r w:rsidR="00B10DB0" w:rsidRPr="006C6368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903719">
        <w:rPr>
          <w:rFonts w:ascii="Times New Roman" w:hAnsi="Times New Roman" w:cs="Times New Roman"/>
          <w:sz w:val="26"/>
          <w:szCs w:val="26"/>
        </w:rPr>
        <w:t xml:space="preserve"> </w:t>
      </w:r>
      <w:r w:rsidR="00374A47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за пределами участка. Почтовый адрес ориентира: </w:t>
      </w:r>
      <w:r w:rsidR="00B10DB0" w:rsidRPr="00853CB4">
        <w:rPr>
          <w:rFonts w:ascii="Times New Roman" w:hAnsi="Times New Roman" w:cs="Times New Roman"/>
          <w:sz w:val="26"/>
          <w:szCs w:val="26"/>
        </w:rPr>
        <w:t>Красн</w:t>
      </w:r>
      <w:r w:rsidR="00853CB4" w:rsidRPr="00853CB4"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374A47">
        <w:rPr>
          <w:rFonts w:ascii="Times New Roman" w:hAnsi="Times New Roman" w:cs="Times New Roman"/>
          <w:sz w:val="26"/>
          <w:szCs w:val="26"/>
        </w:rPr>
        <w:t>, ДНТ «Есаульский бор», ул. Новая;</w:t>
      </w:r>
    </w:p>
    <w:p w:rsidR="00374A47" w:rsidRDefault="00CD4F75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1.2. </w:t>
      </w:r>
      <w:r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374A47">
        <w:rPr>
          <w:rFonts w:ascii="Times New Roman" w:hAnsi="Times New Roman" w:cs="Times New Roman"/>
          <w:sz w:val="26"/>
          <w:szCs w:val="26"/>
        </w:rPr>
        <w:t>437</w:t>
      </w:r>
      <w:r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>
        <w:rPr>
          <w:rFonts w:ascii="Times New Roman" w:hAnsi="Times New Roman" w:cs="Times New Roman"/>
          <w:sz w:val="26"/>
          <w:szCs w:val="26"/>
        </w:rPr>
        <w:t>24:04:</w:t>
      </w:r>
      <w:r w:rsidR="00374A47">
        <w:rPr>
          <w:rFonts w:ascii="Times New Roman" w:hAnsi="Times New Roman" w:cs="Times New Roman"/>
          <w:sz w:val="26"/>
          <w:szCs w:val="26"/>
        </w:rPr>
        <w:t>0301001:4214</w:t>
      </w:r>
      <w:r w:rsidRPr="006C6368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903719">
        <w:rPr>
          <w:rFonts w:ascii="Times New Roman" w:hAnsi="Times New Roman" w:cs="Times New Roman"/>
          <w:sz w:val="26"/>
          <w:szCs w:val="26"/>
        </w:rPr>
        <w:t xml:space="preserve"> </w:t>
      </w:r>
      <w:r w:rsidR="00374A47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за пределами участка. Почтовый адрес ориентира: </w:t>
      </w:r>
      <w:r w:rsidR="00374A47" w:rsidRPr="00853CB4">
        <w:rPr>
          <w:rFonts w:ascii="Times New Roman" w:hAnsi="Times New Roman" w:cs="Times New Roman"/>
          <w:sz w:val="26"/>
          <w:szCs w:val="26"/>
        </w:rPr>
        <w:t>Красноярский край, Березовский район</w:t>
      </w:r>
      <w:r w:rsidR="00374A47">
        <w:rPr>
          <w:rFonts w:ascii="Times New Roman" w:hAnsi="Times New Roman" w:cs="Times New Roman"/>
          <w:sz w:val="26"/>
          <w:szCs w:val="26"/>
        </w:rPr>
        <w:t>, ДНТ «Есаульский бор», ул. Новая;</w:t>
      </w:r>
    </w:p>
    <w:p w:rsidR="00853CB4" w:rsidRDefault="00CD4F75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1.3. </w:t>
      </w:r>
      <w:r w:rsidRPr="006C6368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374A47">
        <w:rPr>
          <w:rFonts w:ascii="Times New Roman" w:hAnsi="Times New Roman" w:cs="Times New Roman"/>
          <w:sz w:val="26"/>
          <w:szCs w:val="26"/>
        </w:rPr>
        <w:t>135</w:t>
      </w:r>
      <w:r w:rsidRPr="006C6368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>
        <w:rPr>
          <w:rFonts w:ascii="Times New Roman" w:hAnsi="Times New Roman" w:cs="Times New Roman"/>
          <w:sz w:val="26"/>
          <w:szCs w:val="26"/>
        </w:rPr>
        <w:t>24:04:</w:t>
      </w:r>
      <w:r w:rsidR="00374A47">
        <w:rPr>
          <w:rFonts w:ascii="Times New Roman" w:hAnsi="Times New Roman" w:cs="Times New Roman"/>
          <w:sz w:val="26"/>
          <w:szCs w:val="26"/>
        </w:rPr>
        <w:t>0301001:4218</w:t>
      </w:r>
      <w:r w:rsidRPr="006C6368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903719">
        <w:rPr>
          <w:rFonts w:ascii="Times New Roman" w:hAnsi="Times New Roman" w:cs="Times New Roman"/>
          <w:sz w:val="26"/>
          <w:szCs w:val="26"/>
        </w:rPr>
        <w:t xml:space="preserve"> </w:t>
      </w:r>
      <w:r w:rsidR="00374A47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за пределами участка. Почтовый адрес ориентира: </w:t>
      </w:r>
      <w:r w:rsidR="00374A47" w:rsidRPr="00853CB4">
        <w:rPr>
          <w:rFonts w:ascii="Times New Roman" w:hAnsi="Times New Roman" w:cs="Times New Roman"/>
          <w:sz w:val="26"/>
          <w:szCs w:val="26"/>
        </w:rPr>
        <w:t>Красноярский край, Березовский район</w:t>
      </w:r>
      <w:r w:rsidR="00374A47">
        <w:rPr>
          <w:rFonts w:ascii="Times New Roman" w:hAnsi="Times New Roman" w:cs="Times New Roman"/>
          <w:sz w:val="26"/>
          <w:szCs w:val="26"/>
        </w:rPr>
        <w:t>, ДНТ «Есаульский бор», ул. Новая</w:t>
      </w:r>
      <w:r w:rsidR="00853CB4" w:rsidRPr="00853CB4">
        <w:rPr>
          <w:rFonts w:ascii="Times New Roman" w:hAnsi="Times New Roman" w:cs="Times New Roman"/>
          <w:sz w:val="26"/>
          <w:szCs w:val="26"/>
        </w:rPr>
        <w:t>.</w:t>
      </w:r>
    </w:p>
    <w:p w:rsidR="005D378A" w:rsidRPr="00762677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5D378A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5D378A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5D378A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77361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74714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B77361">
        <w:rPr>
          <w:rFonts w:ascii="Times New Roman" w:hAnsi="Times New Roman" w:cs="Times New Roman"/>
          <w:sz w:val="26"/>
          <w:szCs w:val="26"/>
        </w:rPr>
        <w:t xml:space="preserve">риложению </w:t>
      </w:r>
      <w:r>
        <w:rPr>
          <w:rFonts w:ascii="Times New Roman" w:hAnsi="Times New Roman" w:cs="Times New Roman"/>
          <w:sz w:val="26"/>
          <w:szCs w:val="26"/>
        </w:rPr>
        <w:t>№</w:t>
      </w:r>
      <w:r w:rsidRPr="00B77361">
        <w:rPr>
          <w:rFonts w:ascii="Times New Roman" w:hAnsi="Times New Roman" w:cs="Times New Roman"/>
          <w:sz w:val="26"/>
          <w:szCs w:val="26"/>
        </w:rPr>
        <w:t>1.</w:t>
      </w:r>
    </w:p>
    <w:p w:rsidR="005D378A" w:rsidRPr="00B77361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6C6368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FD2B8E" w:rsidRPr="00281C7A" w:rsidRDefault="00FD2B8E" w:rsidP="00FD2B8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Порядок р</w:t>
      </w:r>
      <w:r w:rsidRPr="00281C7A">
        <w:rPr>
          <w:rFonts w:ascii="Times New Roman" w:hAnsi="Times New Roman" w:cs="Times New Roman"/>
          <w:sz w:val="26"/>
          <w:szCs w:val="26"/>
        </w:rPr>
        <w:t>асчет</w:t>
      </w:r>
      <w:r>
        <w:rPr>
          <w:rFonts w:ascii="Times New Roman" w:hAnsi="Times New Roman" w:cs="Times New Roman"/>
          <w:sz w:val="26"/>
          <w:szCs w:val="26"/>
        </w:rPr>
        <w:t>а и внесения</w:t>
      </w:r>
      <w:r w:rsidRPr="00281C7A">
        <w:rPr>
          <w:rFonts w:ascii="Times New Roman" w:hAnsi="Times New Roman" w:cs="Times New Roman"/>
          <w:sz w:val="26"/>
          <w:szCs w:val="26"/>
        </w:rPr>
        <w:t xml:space="preserve"> платы за публичный сервитут установлен приложением №2 к настоящему постановлению.</w:t>
      </w:r>
    </w:p>
    <w:p w:rsidR="005D378A" w:rsidRDefault="00FD2B8E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="006C6368" w:rsidRPr="006C6368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6C6368">
        <w:rPr>
          <w:rFonts w:ascii="Times New Roman" w:hAnsi="Times New Roman" w:cs="Times New Roman"/>
          <w:sz w:val="26"/>
          <w:szCs w:val="26"/>
        </w:rPr>
        <w:t>:</w:t>
      </w:r>
    </w:p>
    <w:p w:rsidR="006635C2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6C6368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>
        <w:rPr>
          <w:rFonts w:ascii="Times New Roman" w:hAnsi="Times New Roman" w:cs="Times New Roman"/>
          <w:sz w:val="26"/>
          <w:szCs w:val="26"/>
        </w:rPr>
        <w:t>правообладател</w:t>
      </w:r>
      <w:r w:rsidR="00374A47">
        <w:rPr>
          <w:rFonts w:ascii="Times New Roman" w:hAnsi="Times New Roman" w:cs="Times New Roman"/>
          <w:sz w:val="26"/>
          <w:szCs w:val="26"/>
        </w:rPr>
        <w:t>ем</w:t>
      </w:r>
      <w:r w:rsidR="005473F5" w:rsidRPr="006C6368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374A47">
        <w:rPr>
          <w:rFonts w:ascii="Times New Roman" w:hAnsi="Times New Roman" w:cs="Times New Roman"/>
          <w:sz w:val="26"/>
          <w:szCs w:val="26"/>
        </w:rPr>
        <w:t>ого</w:t>
      </w:r>
      <w:r w:rsidR="005473F5" w:rsidRPr="006C6368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374A47">
        <w:rPr>
          <w:rFonts w:ascii="Times New Roman" w:hAnsi="Times New Roman" w:cs="Times New Roman"/>
          <w:sz w:val="26"/>
          <w:szCs w:val="26"/>
        </w:rPr>
        <w:t>а</w:t>
      </w:r>
      <w:r w:rsidR="00903719">
        <w:rPr>
          <w:rFonts w:ascii="Times New Roman" w:hAnsi="Times New Roman" w:cs="Times New Roman"/>
          <w:sz w:val="26"/>
          <w:szCs w:val="26"/>
        </w:rPr>
        <w:t xml:space="preserve"> </w:t>
      </w:r>
      <w:r w:rsidR="006635C2">
        <w:rPr>
          <w:rFonts w:ascii="Times New Roman" w:hAnsi="Times New Roman" w:cs="Times New Roman"/>
          <w:sz w:val="26"/>
          <w:szCs w:val="26"/>
        </w:rPr>
        <w:t>с кадастровымномер</w:t>
      </w:r>
      <w:r w:rsidR="00374A47">
        <w:rPr>
          <w:rFonts w:ascii="Times New Roman" w:hAnsi="Times New Roman" w:cs="Times New Roman"/>
          <w:sz w:val="26"/>
          <w:szCs w:val="26"/>
        </w:rPr>
        <w:t>ом</w:t>
      </w:r>
      <w:r w:rsidR="001D600C">
        <w:rPr>
          <w:rFonts w:ascii="Times New Roman" w:hAnsi="Times New Roman" w:cs="Times New Roman"/>
          <w:sz w:val="26"/>
          <w:szCs w:val="26"/>
        </w:rPr>
        <w:t>24:04:</w:t>
      </w:r>
      <w:r w:rsidR="00FD2B8E">
        <w:rPr>
          <w:rFonts w:ascii="Times New Roman" w:hAnsi="Times New Roman" w:cs="Times New Roman"/>
          <w:sz w:val="26"/>
          <w:szCs w:val="26"/>
        </w:rPr>
        <w:t>0301001:</w:t>
      </w:r>
      <w:r w:rsidR="00B56935">
        <w:rPr>
          <w:rFonts w:ascii="Times New Roman" w:hAnsi="Times New Roman" w:cs="Times New Roman"/>
          <w:sz w:val="26"/>
          <w:szCs w:val="26"/>
        </w:rPr>
        <w:t>4215</w:t>
      </w:r>
      <w:r w:rsidR="006635C2">
        <w:rPr>
          <w:rFonts w:ascii="Times New Roman" w:hAnsi="Times New Roman" w:cs="Times New Roman"/>
          <w:sz w:val="26"/>
          <w:szCs w:val="26"/>
        </w:rPr>
        <w:t>;</w:t>
      </w:r>
    </w:p>
    <w:p w:rsidR="00035BD4" w:rsidRPr="006C6368" w:rsidRDefault="00423FE8" w:rsidP="006635C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6C6368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6C6368">
        <w:rPr>
          <w:rFonts w:ascii="Times New Roman" w:hAnsi="Times New Roman" w:cs="Times New Roman"/>
          <w:sz w:val="26"/>
          <w:szCs w:val="26"/>
        </w:rPr>
        <w:t>и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6C6368">
        <w:rPr>
          <w:rFonts w:ascii="Times New Roman" w:hAnsi="Times New Roman" w:cs="Times New Roman"/>
          <w:sz w:val="26"/>
          <w:szCs w:val="26"/>
        </w:rPr>
        <w:t>их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6C6368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6C6368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6C6368">
        <w:rPr>
          <w:rFonts w:ascii="Times New Roman" w:hAnsi="Times New Roman" w:cs="Times New Roman"/>
          <w:sz w:val="26"/>
          <w:szCs w:val="26"/>
        </w:rPr>
        <w:t>а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6C6368" w:rsidRDefault="00FD2B8E" w:rsidP="00213C5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213C59" w:rsidRPr="006C6368">
        <w:rPr>
          <w:rFonts w:ascii="Times New Roman" w:hAnsi="Times New Roman" w:cs="Times New Roman"/>
          <w:sz w:val="26"/>
          <w:szCs w:val="26"/>
        </w:rPr>
        <w:t>.</w:t>
      </w:r>
      <w:r w:rsidR="00903719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6C6368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6C6368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6368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6956A9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6956A9">
        <w:rPr>
          <w:rFonts w:ascii="Times New Roman" w:hAnsi="Times New Roman" w:cs="Times New Roman"/>
          <w:sz w:val="26"/>
          <w:szCs w:val="26"/>
        </w:rPr>
        <w:t>выдать заинтересованным лицам копии настоящего постановления.</w:t>
      </w:r>
    </w:p>
    <w:p w:rsidR="00E54E3C" w:rsidRDefault="00FD2B8E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213C59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>
        <w:rPr>
          <w:rFonts w:ascii="Times New Roman" w:hAnsi="Times New Roman" w:cs="Times New Roman"/>
          <w:sz w:val="26"/>
          <w:szCs w:val="26"/>
        </w:rPr>
        <w:t xml:space="preserve">официальном сайте администрации Березовского района Красноярского края в сети интернет </w:t>
      </w:r>
      <w:hyperlink r:id="rId9" w:history="1">
        <w:r w:rsidR="00E54E3C" w:rsidRPr="006C6368">
          <w:rPr>
            <w:rStyle w:val="ab"/>
            <w:rFonts w:ascii="Times New Roman" w:hAnsi="Times New Roman" w:cs="Times New Roman"/>
            <w:sz w:val="26"/>
            <w:szCs w:val="26"/>
          </w:rPr>
          <w:t>https://berezovskij-mo-r04.gosweb.gosuslugi.ru</w:t>
        </w:r>
      </w:hyperlink>
      <w:r w:rsidR="00E54E3C" w:rsidRPr="006C6368">
        <w:rPr>
          <w:rFonts w:ascii="Times New Roman" w:hAnsi="Times New Roman" w:cs="Times New Roman"/>
          <w:sz w:val="26"/>
          <w:szCs w:val="26"/>
        </w:rPr>
        <w:t>.</w:t>
      </w:r>
    </w:p>
    <w:p w:rsidR="005D378A" w:rsidRDefault="00FD2B8E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5D378A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6C6368" w:rsidRDefault="00FD2B8E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6C6368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="00035BD4" w:rsidRPr="006C6368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1D600C">
        <w:rPr>
          <w:rFonts w:ascii="Times New Roman" w:hAnsi="Times New Roman" w:cs="Times New Roman"/>
          <w:sz w:val="26"/>
          <w:szCs w:val="26"/>
        </w:rPr>
        <w:t>И.А. Андриянову</w:t>
      </w:r>
      <w:r w:rsidR="00035BD4" w:rsidRPr="006C6368">
        <w:rPr>
          <w:rFonts w:ascii="Times New Roman" w:hAnsi="Times New Roman" w:cs="Times New Roman"/>
          <w:sz w:val="26"/>
          <w:szCs w:val="26"/>
        </w:rPr>
        <w:t>.</w:t>
      </w:r>
    </w:p>
    <w:p w:rsidR="00035BD4" w:rsidRPr="006C6368" w:rsidRDefault="005D378A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FD2B8E">
        <w:rPr>
          <w:rFonts w:ascii="Times New Roman" w:hAnsi="Times New Roman" w:cs="Times New Roman"/>
          <w:sz w:val="26"/>
          <w:szCs w:val="26"/>
        </w:rPr>
        <w:t>1</w:t>
      </w:r>
      <w:r w:rsidR="00E54E3C" w:rsidRPr="006C6368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6C6368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903719" w:rsidRPr="006C6368" w:rsidRDefault="00903719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B56935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6C6368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</w:t>
      </w:r>
      <w:r w:rsidR="00C51BF7" w:rsidRPr="006C6368">
        <w:rPr>
          <w:rFonts w:ascii="Times New Roman" w:hAnsi="Times New Roman" w:cs="Times New Roman"/>
          <w:sz w:val="26"/>
          <w:szCs w:val="26"/>
        </w:rPr>
        <w:t>лав</w:t>
      </w:r>
      <w:r>
        <w:rPr>
          <w:rFonts w:ascii="Times New Roman" w:hAnsi="Times New Roman" w:cs="Times New Roman"/>
          <w:sz w:val="26"/>
          <w:szCs w:val="26"/>
        </w:rPr>
        <w:t>ы</w:t>
      </w:r>
      <w:r w:rsidR="00903719">
        <w:rPr>
          <w:rFonts w:ascii="Times New Roman" w:hAnsi="Times New Roman" w:cs="Times New Roman"/>
          <w:sz w:val="26"/>
          <w:szCs w:val="26"/>
        </w:rPr>
        <w:t xml:space="preserve"> </w:t>
      </w:r>
      <w:r w:rsidR="001637F5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6C6368">
        <w:rPr>
          <w:rFonts w:ascii="Times New Roman" w:hAnsi="Times New Roman" w:cs="Times New Roman"/>
          <w:sz w:val="26"/>
          <w:szCs w:val="26"/>
        </w:rPr>
        <w:t xml:space="preserve">района        </w:t>
      </w:r>
      <w:r w:rsidR="00903719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="00C51BF7" w:rsidRPr="006C6368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>А.И. Крестьянинов</w:t>
      </w:r>
    </w:p>
    <w:p w:rsidR="00FD21E5" w:rsidRPr="00607A9E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607A9E" w:rsidSect="00EF7590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к </w:t>
      </w:r>
      <w:r w:rsidR="00665BF3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остановлению</w:t>
      </w:r>
      <w:r w:rsidR="0090371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____________№___________</w:t>
      </w:r>
    </w:p>
    <w:p w:rsidR="00853CB4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B56935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6935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tbl>
      <w:tblPr>
        <w:tblW w:w="10065" w:type="dxa"/>
        <w:tblInd w:w="-372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254"/>
        <w:gridCol w:w="3118"/>
        <w:gridCol w:w="2693"/>
      </w:tblGrid>
      <w:tr w:rsidR="00B56935" w:rsidRPr="00B56935" w:rsidTr="00B56935">
        <w:trPr>
          <w:trHeight w:val="2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B56935" w:rsidRPr="00B56935" w:rsidRDefault="00B56935" w:rsidP="00B56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Красноярский край, Березовский район</w:t>
            </w:r>
          </w:p>
        </w:tc>
      </w:tr>
      <w:tr w:rsidR="00B56935" w:rsidRPr="00B56935" w:rsidTr="00B56935">
        <w:trPr>
          <w:trHeight w:val="2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B56935" w:rsidRPr="00B56935" w:rsidRDefault="00B56935" w:rsidP="00B56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 xml:space="preserve">МСК 167, зона 4 </w:t>
            </w:r>
          </w:p>
        </w:tc>
      </w:tr>
      <w:tr w:rsidR="00B56935" w:rsidRPr="00B56935" w:rsidTr="00B56935">
        <w:trPr>
          <w:trHeight w:val="2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B56935" w:rsidRPr="00B56935" w:rsidRDefault="00B56935" w:rsidP="00B56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B56935" w:rsidRPr="00B56935" w:rsidTr="00B56935">
        <w:trPr>
          <w:trHeight w:val="2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B56935" w:rsidRPr="00B56935" w:rsidRDefault="00B56935" w:rsidP="00B56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3373кв. м</w:t>
            </w:r>
          </w:p>
        </w:tc>
      </w:tr>
      <w:tr w:rsidR="00B56935" w:rsidRPr="00B56935" w:rsidTr="00B56935">
        <w:trPr>
          <w:trHeight w:val="2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B569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B56935" w:rsidRPr="00B56935" w:rsidRDefault="00B56935" w:rsidP="00B56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B56935" w:rsidRPr="00B56935" w:rsidTr="00B56935">
        <w:trPr>
          <w:trHeight w:val="473"/>
        </w:trPr>
        <w:tc>
          <w:tcPr>
            <w:tcW w:w="4254" w:type="dxa"/>
            <w:vMerge w:val="restart"/>
            <w:shd w:val="clear" w:color="auto" w:fill="auto"/>
            <w:vAlign w:val="center"/>
          </w:tcPr>
          <w:p w:rsidR="00B56935" w:rsidRPr="00B56935" w:rsidRDefault="00B56935" w:rsidP="00B56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:rsidR="00B56935" w:rsidRPr="00B56935" w:rsidRDefault="00B56935" w:rsidP="00B56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B56935" w:rsidRPr="00B56935" w:rsidTr="00B56935">
        <w:trPr>
          <w:trHeight w:val="302"/>
        </w:trPr>
        <w:tc>
          <w:tcPr>
            <w:tcW w:w="4254" w:type="dxa"/>
            <w:vMerge/>
            <w:shd w:val="clear" w:color="auto" w:fill="auto"/>
            <w:vAlign w:val="center"/>
          </w:tcPr>
          <w:p w:rsidR="00B56935" w:rsidRPr="00B56935" w:rsidRDefault="00B56935" w:rsidP="00B569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645107.54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120201.80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645123.58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120073.73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645128.44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120034.90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645098.29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120054.04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645070.35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120071.49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645044.15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120088.33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645042.40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120089.43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645040.99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120087.24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645120.65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120036.92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645121.07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120034.83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645129.12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120029.64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645140.21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119941.27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645141.15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119932.54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645133.09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119939.10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645109.56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119953.75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645107.58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119950.56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645109.88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119949.07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645131.26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119935.54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645138.73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119930.77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645141.54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119928.98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645146.41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119889.45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645151.76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119847.21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645103.93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119876.61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645077.44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119893.34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645050.96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119910.08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645024.48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119926.80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644998.00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119943.54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644971.26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119960.16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644969.14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119961.43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644967.01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119958.05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644995.35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119940.26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645022.64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119923.15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645048.63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119906.89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645075.12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119890.31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645101.18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119874.01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645122.47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119860.38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645146.40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119845.39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645155.70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119831.00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645171.81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119689.33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645178.20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119679.15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645179.63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119678.25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645178.64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119685.96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645175.68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119690.68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645159.51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119832.89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645154.16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119840.39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645153.95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119843.21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645155.96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119843.36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645132.73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120033.90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645121.93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120118.12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645111.68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120200.87</w:t>
            </w:r>
          </w:p>
        </w:tc>
      </w:tr>
      <w:tr w:rsidR="00B56935" w:rsidRPr="00B56935" w:rsidTr="00B56935">
        <w:trPr>
          <w:trHeight w:hRule="exact" w:val="340"/>
        </w:trPr>
        <w:tc>
          <w:tcPr>
            <w:tcW w:w="4254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645107.54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B56935" w:rsidRPr="00B56935" w:rsidRDefault="00B56935" w:rsidP="00B56935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120201.80</w:t>
            </w:r>
          </w:p>
        </w:tc>
      </w:tr>
    </w:tbl>
    <w:p w:rsidR="00B56935" w:rsidRPr="00B56935" w:rsidRDefault="00B56935" w:rsidP="00B569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935" w:rsidRPr="00B56935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B56935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B56935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B56935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B56935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B56935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B56935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Default="00B56935" w:rsidP="00B56935">
      <w:pPr>
        <w:jc w:val="center"/>
        <w:rPr>
          <w:sz w:val="24"/>
          <w:szCs w:val="24"/>
        </w:rPr>
      </w:pPr>
    </w:p>
    <w:p w:rsidR="00B56935" w:rsidRDefault="00B56935" w:rsidP="00B56935">
      <w:pPr>
        <w:jc w:val="center"/>
        <w:rPr>
          <w:sz w:val="24"/>
          <w:szCs w:val="24"/>
        </w:rPr>
      </w:pPr>
    </w:p>
    <w:p w:rsidR="00B56935" w:rsidRDefault="00B56935" w:rsidP="00B56935">
      <w:pPr>
        <w:jc w:val="center"/>
        <w:rPr>
          <w:sz w:val="24"/>
          <w:szCs w:val="24"/>
        </w:rPr>
      </w:pPr>
    </w:p>
    <w:p w:rsidR="00B56935" w:rsidRDefault="00B56935" w:rsidP="00B56935">
      <w:pPr>
        <w:jc w:val="center"/>
        <w:rPr>
          <w:sz w:val="24"/>
          <w:szCs w:val="24"/>
        </w:rPr>
      </w:pPr>
    </w:p>
    <w:p w:rsidR="00B56935" w:rsidRDefault="00B56935" w:rsidP="00B56935">
      <w:pPr>
        <w:jc w:val="center"/>
        <w:rPr>
          <w:sz w:val="24"/>
          <w:szCs w:val="24"/>
        </w:rPr>
      </w:pPr>
    </w:p>
    <w:p w:rsidR="00665BF3" w:rsidRDefault="00665BF3" w:rsidP="00B56935">
      <w:pPr>
        <w:jc w:val="center"/>
        <w:rPr>
          <w:sz w:val="24"/>
          <w:szCs w:val="24"/>
        </w:rPr>
      </w:pPr>
    </w:p>
    <w:p w:rsidR="00B56935" w:rsidRDefault="00B56935" w:rsidP="00B56935">
      <w:pPr>
        <w:jc w:val="center"/>
        <w:rPr>
          <w:sz w:val="24"/>
          <w:szCs w:val="24"/>
        </w:rPr>
      </w:pPr>
    </w:p>
    <w:p w:rsidR="00B56935" w:rsidRPr="00B56935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6935">
        <w:rPr>
          <w:rFonts w:ascii="Times New Roman" w:hAnsi="Times New Roman" w:cs="Times New Roman"/>
          <w:sz w:val="26"/>
          <w:szCs w:val="26"/>
        </w:rPr>
        <w:lastRenderedPageBreak/>
        <w:t>Схема расположения местоположения границ публичного сервитута</w:t>
      </w:r>
    </w:p>
    <w:p w:rsidR="00B56935" w:rsidRPr="00B56935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56935">
        <w:rPr>
          <w:rFonts w:ascii="Times New Roman" w:hAnsi="Times New Roman" w:cs="Times New Roman"/>
          <w:sz w:val="26"/>
          <w:szCs w:val="26"/>
        </w:rPr>
        <w:t>Обзорная схема</w:t>
      </w:r>
    </w:p>
    <w:tbl>
      <w:tblPr>
        <w:tblStyle w:val="a8"/>
        <w:tblW w:w="10065" w:type="dxa"/>
        <w:tblInd w:w="-386" w:type="dxa"/>
        <w:tblBorders>
          <w:bottom w:val="nil"/>
        </w:tblBorders>
        <w:tblLook w:val="0000"/>
      </w:tblPr>
      <w:tblGrid>
        <w:gridCol w:w="1386"/>
        <w:gridCol w:w="8679"/>
      </w:tblGrid>
      <w:tr w:rsidR="00B56935" w:rsidRPr="003E0FE2" w:rsidTr="002615D5">
        <w:tc>
          <w:tcPr>
            <w:tcW w:w="10065" w:type="dxa"/>
            <w:gridSpan w:val="2"/>
            <w:tcBorders>
              <w:bottom w:val="nil"/>
            </w:tcBorders>
          </w:tcPr>
          <w:p w:rsidR="00B56935" w:rsidRPr="003E0FE2" w:rsidRDefault="003C2405" w:rsidP="002615D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rect id="Прямоугольник 31" o:spid="_x0000_s1026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BcYD55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 w:rsidR="00B56935">
              <w:rPr>
                <w:noProof/>
                <w:lang w:eastAsia="ru-RU"/>
              </w:rPr>
              <w:drawing>
                <wp:inline distT="0" distB="0" distL="0" distR="0">
                  <wp:extent cx="5934075" cy="5591175"/>
                  <wp:effectExtent l="0" t="0" r="9525" b="9525"/>
                  <wp:docPr id="6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872bea-aca8-4b0e-ae27-129d34864cc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591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935" w:rsidRPr="003E0FE2" w:rsidTr="002615D5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10065" w:type="dxa"/>
            <w:gridSpan w:val="2"/>
          </w:tcPr>
          <w:p w:rsidR="00B56935" w:rsidRPr="00B56935" w:rsidRDefault="00B56935" w:rsidP="002615D5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KP_PLAN_USL_PAGE"/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Используемые условные знаки и обозначения:</w:t>
            </w:r>
            <w:bookmarkEnd w:id="0"/>
          </w:p>
        </w:tc>
      </w:tr>
      <w:tr w:rsidR="00B56935" w:rsidRPr="003E0FE2" w:rsidTr="002615D5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</w:tcPr>
          <w:p w:rsidR="00B56935" w:rsidRPr="003E0FE2" w:rsidRDefault="00B56935" w:rsidP="002615D5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7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592718-b191-41c8-a097-0c6a37dbbda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</w:tcPr>
          <w:p w:rsidR="00B56935" w:rsidRPr="00B56935" w:rsidRDefault="00B56935" w:rsidP="00261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Характерная точка границы публичного сервитута</w:t>
            </w:r>
          </w:p>
        </w:tc>
      </w:tr>
      <w:tr w:rsidR="00B56935" w:rsidRPr="003E0FE2" w:rsidTr="002615D5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</w:tcPr>
          <w:p w:rsidR="00B56935" w:rsidRPr="003E0FE2" w:rsidRDefault="00B56935" w:rsidP="002615D5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8" name="Рисунок 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86cd3f-4e5e-4543-94b9-b0d3127d646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</w:tcPr>
          <w:p w:rsidR="00B56935" w:rsidRPr="00B56935" w:rsidRDefault="00B56935" w:rsidP="00261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Надписи номеров характерных точек границы публичного сервитута</w:t>
            </w:r>
          </w:p>
        </w:tc>
      </w:tr>
      <w:tr w:rsidR="00B56935" w:rsidRPr="003E0FE2" w:rsidTr="002615D5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</w:tcPr>
          <w:p w:rsidR="00B56935" w:rsidRPr="003E0FE2" w:rsidRDefault="00B56935" w:rsidP="002615D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9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5f8f64-ccc0-4540-bdff-c00dafc6dae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935" w:rsidRPr="003E0FE2" w:rsidRDefault="00B56935" w:rsidP="002615D5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10" name="Рисунок 2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</w:tcPr>
          <w:p w:rsidR="00B56935" w:rsidRPr="00B56935" w:rsidRDefault="00B56935" w:rsidP="00261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Границы публичного сервитута</w:t>
            </w:r>
          </w:p>
          <w:p w:rsidR="00B56935" w:rsidRPr="00B56935" w:rsidRDefault="00B56935" w:rsidP="00261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B56935" w:rsidRPr="003E0FE2" w:rsidTr="002615D5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</w:tcPr>
          <w:p w:rsidR="00B56935" w:rsidRPr="003E0FE2" w:rsidRDefault="00B56935" w:rsidP="002615D5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E0FE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11" name="Рисунок 2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0ce17f-abc5-4aeb-97aa-f70b50787d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</w:tcPr>
          <w:p w:rsidR="00B56935" w:rsidRPr="00B56935" w:rsidRDefault="00B56935" w:rsidP="00261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B56935" w:rsidRPr="003E0FE2" w:rsidTr="002615D5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</w:tcPr>
          <w:p w:rsidR="00B56935" w:rsidRPr="003E0FE2" w:rsidRDefault="00B56935" w:rsidP="002615D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2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be8e1b-a922-4e33-82af-3fdbb7b5908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</w:tcPr>
          <w:p w:rsidR="00B56935" w:rsidRPr="00B56935" w:rsidRDefault="00B56935" w:rsidP="00261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Надписи кадастрового номера земельного участка</w:t>
            </w:r>
          </w:p>
        </w:tc>
      </w:tr>
      <w:tr w:rsidR="00B56935" w:rsidRPr="003E0FE2" w:rsidTr="002615D5">
        <w:tblPrEx>
          <w:tblBorders>
            <w:top w:val="nil"/>
            <w:insideH w:val="nil"/>
            <w:insideV w:val="nil"/>
          </w:tblBorders>
        </w:tblPrEx>
        <w:tc>
          <w:tcPr>
            <w:tcW w:w="1310" w:type="dxa"/>
            <w:tcBorders>
              <w:bottom w:val="single" w:sz="4" w:space="0" w:color="auto"/>
            </w:tcBorders>
          </w:tcPr>
          <w:p w:rsidR="00B56935" w:rsidRPr="003E0FE2" w:rsidRDefault="00B56935" w:rsidP="002615D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295275"/>
                  <wp:effectExtent l="0" t="0" r="9525" b="9525"/>
                  <wp:docPr id="13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9e7405-51d2-449a-8902-2f061bdf8b4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  <w:tcBorders>
              <w:bottom w:val="single" w:sz="4" w:space="0" w:color="auto"/>
            </w:tcBorders>
          </w:tcPr>
          <w:p w:rsidR="00B56935" w:rsidRPr="00B56935" w:rsidRDefault="00B56935" w:rsidP="002615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935">
              <w:rPr>
                <w:rFonts w:ascii="Times New Roman" w:hAnsi="Times New Roman" w:cs="Times New Roman"/>
                <w:sz w:val="24"/>
                <w:szCs w:val="24"/>
              </w:rPr>
              <w:t>Обозначение кадастрового квартала</w:t>
            </w:r>
          </w:p>
        </w:tc>
      </w:tr>
    </w:tbl>
    <w:p w:rsidR="00B56935" w:rsidRDefault="00B56935" w:rsidP="00B56935">
      <w:pPr>
        <w:keepNext/>
        <w:keepLines/>
        <w:jc w:val="center"/>
      </w:pPr>
      <w:r>
        <w:lastRenderedPageBreak/>
        <w:t>Выносной лист № 1</w:t>
      </w:r>
    </w:p>
    <w:p w:rsidR="00B56935" w:rsidRDefault="00B56935" w:rsidP="00B569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1060" cy="5617796"/>
            <wp:effectExtent l="0" t="0" r="2540" b="2540"/>
            <wp:docPr id="14" name="Рисунок 8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c223a7-dbb9-40d2-9e86-f1e9797a1c02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61779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935" w:rsidRDefault="00B56935" w:rsidP="00B56935">
      <w:pPr>
        <w:jc w:val="center"/>
      </w:pPr>
    </w:p>
    <w:p w:rsidR="00B56935" w:rsidRDefault="00B56935" w:rsidP="00B56935">
      <w:pPr>
        <w:jc w:val="center"/>
      </w:pPr>
    </w:p>
    <w:p w:rsidR="00B56935" w:rsidRDefault="00B56935" w:rsidP="00B56935">
      <w:pPr>
        <w:jc w:val="center"/>
      </w:pPr>
    </w:p>
    <w:p w:rsidR="00B56935" w:rsidRDefault="00B56935" w:rsidP="00B56935">
      <w:pPr>
        <w:jc w:val="center"/>
      </w:pPr>
    </w:p>
    <w:p w:rsidR="00B56935" w:rsidRDefault="00B56935" w:rsidP="00B56935">
      <w:pPr>
        <w:jc w:val="center"/>
      </w:pPr>
    </w:p>
    <w:p w:rsidR="00B56935" w:rsidRDefault="00B56935" w:rsidP="00B56935">
      <w:pPr>
        <w:jc w:val="center"/>
      </w:pPr>
    </w:p>
    <w:p w:rsidR="00B56935" w:rsidRDefault="00B56935" w:rsidP="00B56935">
      <w:pPr>
        <w:jc w:val="center"/>
      </w:pPr>
    </w:p>
    <w:p w:rsidR="00B56935" w:rsidRDefault="00B56935" w:rsidP="00B56935">
      <w:pPr>
        <w:jc w:val="center"/>
      </w:pPr>
    </w:p>
    <w:p w:rsidR="00B56935" w:rsidRDefault="00B56935" w:rsidP="00B56935">
      <w:pPr>
        <w:jc w:val="center"/>
      </w:pPr>
    </w:p>
    <w:p w:rsidR="00B56935" w:rsidRDefault="00B56935" w:rsidP="00B56935">
      <w:pPr>
        <w:jc w:val="center"/>
      </w:pPr>
    </w:p>
    <w:p w:rsidR="00B56935" w:rsidRDefault="00B56935" w:rsidP="00B56935">
      <w:pPr>
        <w:keepNext/>
        <w:keepLines/>
        <w:jc w:val="center"/>
      </w:pPr>
      <w:r>
        <w:lastRenderedPageBreak/>
        <w:t>Выносной лист № 2</w:t>
      </w:r>
    </w:p>
    <w:p w:rsidR="00B56935" w:rsidRDefault="00B56935" w:rsidP="00B569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1060" cy="5617796"/>
            <wp:effectExtent l="0" t="0" r="2540" b="2540"/>
            <wp:docPr id="15" name="Рисунок 9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b6e695-4a6e-4b67-8bbd-53bcd3cbcd5b" descr="sheet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61779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Default="00B56935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Default="00B56935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Default="00B56935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Default="00B56935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Default="00B56935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Default="00B56935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Default="00B56935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Default="00B56935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Default="00B56935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Default="00665BF3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665BF3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lastRenderedPageBreak/>
        <w:t>Приложение 2 к постановлению</w:t>
      </w:r>
    </w:p>
    <w:p w:rsidR="00665BF3" w:rsidRPr="00665BF3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администрации Березовского муниципального района Красноярского края</w:t>
      </w:r>
    </w:p>
    <w:p w:rsidR="00665BF3" w:rsidRPr="00665BF3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от ___________ №___________</w:t>
      </w:r>
    </w:p>
    <w:p w:rsidR="00665BF3" w:rsidRPr="00665BF3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665BF3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ПОРЯДОК</w:t>
      </w:r>
    </w:p>
    <w:p w:rsidR="00665BF3" w:rsidRPr="00665BF3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расчета и внесения платы за публичный сервитут</w:t>
      </w:r>
    </w:p>
    <w:p w:rsidR="00665BF3" w:rsidRPr="00665BF3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665BF3" w:rsidRDefault="00665BF3" w:rsidP="00665BF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1. Расчет платы за публичный сервитут в отношении частей земельных участков, находящихся в муниципальной собственности, исчисляется по формуле:</w:t>
      </w:r>
    </w:p>
    <w:p w:rsidR="00665BF3" w:rsidRPr="00665BF3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665BF3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Р</w:t>
      </w:r>
      <w:r w:rsidRPr="00665BF3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Pr="00665BF3">
        <w:rPr>
          <w:rFonts w:ascii="Times New Roman" w:hAnsi="Times New Roman" w:cs="Times New Roman"/>
          <w:sz w:val="26"/>
          <w:szCs w:val="26"/>
        </w:rPr>
        <w:t>=(КСТ*К)/ПЛ</w:t>
      </w:r>
      <w:r w:rsidRPr="00665BF3">
        <w:rPr>
          <w:rFonts w:ascii="Times New Roman" w:hAnsi="Times New Roman" w:cs="Times New Roman"/>
          <w:sz w:val="26"/>
          <w:szCs w:val="26"/>
          <w:vertAlign w:val="subscript"/>
        </w:rPr>
        <w:t>зу</w:t>
      </w:r>
      <w:r w:rsidRPr="00665BF3">
        <w:rPr>
          <w:rFonts w:ascii="Times New Roman" w:hAnsi="Times New Roman" w:cs="Times New Roman"/>
          <w:sz w:val="26"/>
          <w:szCs w:val="26"/>
        </w:rPr>
        <w:t>*ПЛ</w:t>
      </w:r>
      <w:r w:rsidRPr="00665BF3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Pr="00665BF3">
        <w:rPr>
          <w:rFonts w:ascii="Times New Roman" w:hAnsi="Times New Roman" w:cs="Times New Roman"/>
          <w:sz w:val="26"/>
          <w:szCs w:val="26"/>
        </w:rPr>
        <w:t>,</w:t>
      </w:r>
    </w:p>
    <w:p w:rsidR="00665BF3" w:rsidRPr="00665BF3" w:rsidRDefault="00665BF3" w:rsidP="00665BF3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где:</w:t>
      </w:r>
    </w:p>
    <w:p w:rsidR="00665BF3" w:rsidRPr="00665BF3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Р</w:t>
      </w:r>
      <w:r w:rsidRPr="00665BF3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Pr="00665BF3">
        <w:rPr>
          <w:rFonts w:ascii="Times New Roman" w:hAnsi="Times New Roman" w:cs="Times New Roman"/>
          <w:sz w:val="26"/>
          <w:szCs w:val="26"/>
        </w:rPr>
        <w:t xml:space="preserve"> - размер платы за публичный сервитут, рублей в год;</w:t>
      </w:r>
    </w:p>
    <w:p w:rsidR="00665BF3" w:rsidRPr="00665BF3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КСТ –кадастровая стоимость земельного участка согласно выписки из Единого государственного недвижимости, рублей;</w:t>
      </w:r>
    </w:p>
    <w:p w:rsidR="00665BF3" w:rsidRPr="00665BF3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К – коэффициент платы за публичный сервитут.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665BF3" w:rsidRPr="00665BF3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ПЛ</w:t>
      </w:r>
      <w:r w:rsidRPr="00665BF3">
        <w:rPr>
          <w:rFonts w:ascii="Times New Roman" w:hAnsi="Times New Roman" w:cs="Times New Roman"/>
          <w:sz w:val="26"/>
          <w:szCs w:val="26"/>
          <w:vertAlign w:val="subscript"/>
        </w:rPr>
        <w:t xml:space="preserve">зу – </w:t>
      </w:r>
      <w:r w:rsidRPr="00665BF3">
        <w:rPr>
          <w:rFonts w:ascii="Times New Roman" w:hAnsi="Times New Roman" w:cs="Times New Roman"/>
          <w:sz w:val="26"/>
          <w:szCs w:val="26"/>
        </w:rPr>
        <w:t>площадь земельного участка согласно выписке из ЕГРН, кв.м.;</w:t>
      </w:r>
    </w:p>
    <w:p w:rsidR="00665BF3" w:rsidRPr="00665BF3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ПЛ</w:t>
      </w:r>
      <w:r w:rsidRPr="00665BF3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Pr="00665BF3">
        <w:rPr>
          <w:rFonts w:ascii="Times New Roman" w:hAnsi="Times New Roman" w:cs="Times New Roman"/>
          <w:sz w:val="26"/>
          <w:szCs w:val="26"/>
        </w:rPr>
        <w:t xml:space="preserve"> – площадь части земельного участка (публичного сервитута), кв.м.</w:t>
      </w:r>
    </w:p>
    <w:p w:rsidR="00665BF3" w:rsidRPr="00665BF3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 3.</w:t>
      </w:r>
    </w:p>
    <w:p w:rsidR="00665BF3" w:rsidRPr="00665BF3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65BF3">
        <w:rPr>
          <w:rFonts w:ascii="Times New Roman" w:hAnsi="Times New Roman" w:cs="Times New Roman"/>
          <w:sz w:val="26"/>
          <w:szCs w:val="26"/>
        </w:rPr>
        <w:t>Таблица 1. Размер платы за публичный сервитут в отношении частей земельных участков, находящихся в муниципальной собственности.</w:t>
      </w:r>
    </w:p>
    <w:tbl>
      <w:tblPr>
        <w:tblStyle w:val="a8"/>
        <w:tblW w:w="10490" w:type="dxa"/>
        <w:tblInd w:w="-459" w:type="dxa"/>
        <w:tblLayout w:type="fixed"/>
        <w:tblLook w:val="04A0"/>
      </w:tblPr>
      <w:tblGrid>
        <w:gridCol w:w="2127"/>
        <w:gridCol w:w="1417"/>
        <w:gridCol w:w="1276"/>
        <w:gridCol w:w="1417"/>
        <w:gridCol w:w="1418"/>
        <w:gridCol w:w="1417"/>
        <w:gridCol w:w="1418"/>
      </w:tblGrid>
      <w:tr w:rsidR="00665BF3" w:rsidRPr="009E0FC3" w:rsidTr="002615D5">
        <w:trPr>
          <w:trHeight w:val="1227"/>
        </w:trPr>
        <w:tc>
          <w:tcPr>
            <w:tcW w:w="2127" w:type="dxa"/>
          </w:tcPr>
          <w:p w:rsidR="00665BF3" w:rsidRPr="009E0FC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Кадастровый номер земельного участка</w:t>
            </w:r>
          </w:p>
        </w:tc>
        <w:tc>
          <w:tcPr>
            <w:tcW w:w="1417" w:type="dxa"/>
          </w:tcPr>
          <w:p w:rsidR="00665BF3" w:rsidRPr="009E0FC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Кадастровая стоимость земельного участка, руб (КСТ)</w:t>
            </w:r>
          </w:p>
        </w:tc>
        <w:tc>
          <w:tcPr>
            <w:tcW w:w="1276" w:type="dxa"/>
          </w:tcPr>
          <w:p w:rsidR="00665BF3" w:rsidRPr="009E0FC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Площадь земельного участка, кв.м. (ПЛ</w:t>
            </w:r>
            <w:r w:rsidRPr="009E0FC3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зу</w:t>
            </w: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17" w:type="dxa"/>
          </w:tcPr>
          <w:p w:rsidR="00665BF3" w:rsidRPr="009E0FC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Площадь публичного сервитута, кв.м. (ПЛ</w:t>
            </w:r>
            <w:r w:rsidRPr="009E0FC3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серв</w:t>
            </w: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18" w:type="dxa"/>
          </w:tcPr>
          <w:p w:rsidR="00665BF3" w:rsidRPr="009E0FC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Коэффици-ент платы за публичный сервитут, % (К)</w:t>
            </w:r>
          </w:p>
        </w:tc>
        <w:tc>
          <w:tcPr>
            <w:tcW w:w="1417" w:type="dxa"/>
          </w:tcPr>
          <w:p w:rsidR="00665BF3" w:rsidRPr="009E0FC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Размер платы за публичный сервитут в год, руб. (Р</w:t>
            </w:r>
            <w:r w:rsidRPr="009E0FC3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п</w:t>
            </w: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18" w:type="dxa"/>
          </w:tcPr>
          <w:p w:rsidR="00665BF3" w:rsidRPr="009E0FC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Размер платы за публичный сервитут за 49 лет, руб. (Р</w:t>
            </w:r>
            <w:r w:rsidRPr="009E0FC3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п</w:t>
            </w: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</w:tr>
      <w:tr w:rsidR="00665BF3" w:rsidRPr="009E0FC3" w:rsidTr="002615D5">
        <w:trPr>
          <w:trHeight w:val="352"/>
        </w:trPr>
        <w:tc>
          <w:tcPr>
            <w:tcW w:w="2127" w:type="dxa"/>
          </w:tcPr>
          <w:p w:rsidR="00665BF3" w:rsidRPr="009E0FC3" w:rsidRDefault="00665BF3" w:rsidP="00665BF3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24:04: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0301001:4214</w:t>
            </w:r>
          </w:p>
        </w:tc>
        <w:tc>
          <w:tcPr>
            <w:tcW w:w="1417" w:type="dxa"/>
          </w:tcPr>
          <w:p w:rsidR="00665BF3" w:rsidRPr="004F03A8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396767,61</w:t>
            </w:r>
          </w:p>
        </w:tc>
        <w:tc>
          <w:tcPr>
            <w:tcW w:w="1276" w:type="dxa"/>
          </w:tcPr>
          <w:p w:rsidR="00665BF3" w:rsidRPr="009E0FC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1787</w:t>
            </w:r>
          </w:p>
        </w:tc>
        <w:tc>
          <w:tcPr>
            <w:tcW w:w="1417" w:type="dxa"/>
          </w:tcPr>
          <w:p w:rsidR="00665BF3" w:rsidRPr="009E0FC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437</w:t>
            </w:r>
          </w:p>
        </w:tc>
        <w:tc>
          <w:tcPr>
            <w:tcW w:w="1418" w:type="dxa"/>
          </w:tcPr>
          <w:p w:rsidR="00665BF3" w:rsidRPr="009E0FC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0,01</w:t>
            </w:r>
          </w:p>
        </w:tc>
        <w:tc>
          <w:tcPr>
            <w:tcW w:w="1417" w:type="dxa"/>
          </w:tcPr>
          <w:p w:rsidR="00665BF3" w:rsidRPr="009E0FC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9,7</w:t>
            </w:r>
          </w:p>
        </w:tc>
        <w:tc>
          <w:tcPr>
            <w:tcW w:w="1418" w:type="dxa"/>
          </w:tcPr>
          <w:p w:rsidR="00665BF3" w:rsidRPr="009E0FC3" w:rsidRDefault="00D5354C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475,3</w:t>
            </w:r>
          </w:p>
        </w:tc>
      </w:tr>
      <w:tr w:rsidR="00665BF3" w:rsidRPr="009E0FC3" w:rsidTr="002615D5">
        <w:trPr>
          <w:trHeight w:val="352"/>
        </w:trPr>
        <w:tc>
          <w:tcPr>
            <w:tcW w:w="2127" w:type="dxa"/>
          </w:tcPr>
          <w:p w:rsidR="00665BF3" w:rsidRPr="009E0FC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E0FC3">
              <w:rPr>
                <w:rFonts w:ascii="Times New Roman" w:hAnsi="Times New Roman" w:cs="Times New Roman"/>
                <w:sz w:val="21"/>
                <w:szCs w:val="21"/>
              </w:rPr>
              <w:t>24:04: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0301001:4218</w:t>
            </w:r>
          </w:p>
        </w:tc>
        <w:tc>
          <w:tcPr>
            <w:tcW w:w="1417" w:type="dxa"/>
          </w:tcPr>
          <w:p w:rsidR="00665BF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286089,8</w:t>
            </w:r>
          </w:p>
        </w:tc>
        <w:tc>
          <w:tcPr>
            <w:tcW w:w="1276" w:type="dxa"/>
          </w:tcPr>
          <w:p w:rsidR="00665BF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1255</w:t>
            </w:r>
          </w:p>
        </w:tc>
        <w:tc>
          <w:tcPr>
            <w:tcW w:w="1417" w:type="dxa"/>
          </w:tcPr>
          <w:p w:rsidR="00665BF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135</w:t>
            </w:r>
          </w:p>
        </w:tc>
        <w:tc>
          <w:tcPr>
            <w:tcW w:w="1418" w:type="dxa"/>
          </w:tcPr>
          <w:p w:rsidR="00665BF3" w:rsidRPr="009E0FC3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0,01</w:t>
            </w:r>
            <w:bookmarkStart w:id="1" w:name="_GoBack"/>
            <w:bookmarkEnd w:id="1"/>
          </w:p>
        </w:tc>
        <w:tc>
          <w:tcPr>
            <w:tcW w:w="1417" w:type="dxa"/>
          </w:tcPr>
          <w:p w:rsidR="00665BF3" w:rsidRDefault="00D5354C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3,08</w:t>
            </w:r>
          </w:p>
        </w:tc>
        <w:tc>
          <w:tcPr>
            <w:tcW w:w="1418" w:type="dxa"/>
          </w:tcPr>
          <w:p w:rsidR="00665BF3" w:rsidRDefault="00D5354C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150,92</w:t>
            </w:r>
          </w:p>
        </w:tc>
      </w:tr>
    </w:tbl>
    <w:p w:rsidR="00665BF3" w:rsidRPr="00665BF3" w:rsidRDefault="00665BF3" w:rsidP="00665BF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65BF3">
        <w:rPr>
          <w:rFonts w:ascii="Times New Roman" w:hAnsi="Times New Roman" w:cs="Times New Roman"/>
          <w:sz w:val="26"/>
          <w:szCs w:val="26"/>
        </w:rPr>
        <w:t>Плата за публичный сервитут вносится единым платежом за весь срок публичного сервитута до начала его использования, но не позднее шести месяцев</w:t>
      </w:r>
      <w:r w:rsidR="001C0969">
        <w:rPr>
          <w:rFonts w:ascii="Times New Roman" w:hAnsi="Times New Roman" w:cs="Times New Roman"/>
          <w:sz w:val="26"/>
          <w:szCs w:val="26"/>
        </w:rPr>
        <w:t xml:space="preserve"> со дня издания постановления, </w:t>
      </w:r>
      <w:r w:rsidRPr="00665BF3">
        <w:rPr>
          <w:rFonts w:ascii="Times New Roman" w:hAnsi="Times New Roman" w:cs="Times New Roman"/>
          <w:sz w:val="26"/>
          <w:szCs w:val="26"/>
        </w:rPr>
        <w:t xml:space="preserve">на следующие реквизиты: </w:t>
      </w:r>
    </w:p>
    <w:p w:rsidR="00665BF3" w:rsidRPr="00665BF3" w:rsidRDefault="00665BF3" w:rsidP="00665BF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65BF3">
        <w:rPr>
          <w:rFonts w:ascii="Times New Roman" w:hAnsi="Times New Roman" w:cs="Times New Roman"/>
          <w:sz w:val="26"/>
          <w:szCs w:val="26"/>
        </w:rPr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Pr="00665BF3">
        <w:rPr>
          <w:rFonts w:ascii="Times New Roman" w:hAnsi="Times New Roman" w:cs="Times New Roman"/>
          <w:sz w:val="26"/>
          <w:szCs w:val="26"/>
          <w:u w:val="single"/>
        </w:rPr>
        <w:t>ОКТМО 04605416</w:t>
      </w:r>
      <w:r w:rsidRPr="00665BF3">
        <w:rPr>
          <w:rFonts w:ascii="Times New Roman" w:hAnsi="Times New Roman" w:cs="Times New Roman"/>
          <w:sz w:val="26"/>
          <w:szCs w:val="26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120.</w:t>
      </w:r>
    </w:p>
    <w:p w:rsidR="00665BF3" w:rsidRDefault="00665BF3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Default="00665BF3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sectPr w:rsidR="00665BF3" w:rsidSect="00B56935">
      <w:headerReference w:type="default" r:id="rId21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BAE" w:rsidRDefault="00205BAE" w:rsidP="00565217">
      <w:pPr>
        <w:spacing w:after="0" w:line="240" w:lineRule="auto"/>
      </w:pPr>
      <w:r>
        <w:separator/>
      </w:r>
    </w:p>
  </w:endnote>
  <w:endnote w:type="continuationSeparator" w:id="1">
    <w:p w:rsidR="00205BAE" w:rsidRDefault="00205BAE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BAE" w:rsidRDefault="00205BAE" w:rsidP="00565217">
      <w:pPr>
        <w:spacing w:after="0" w:line="240" w:lineRule="auto"/>
      </w:pPr>
      <w:r>
        <w:separator/>
      </w:r>
    </w:p>
  </w:footnote>
  <w:footnote w:type="continuationSeparator" w:id="1">
    <w:p w:rsidR="00205BAE" w:rsidRDefault="00205BAE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E10A3D"/>
    <w:multiLevelType w:val="hybridMultilevel"/>
    <w:tmpl w:val="EA8E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52336"/>
    <w:rsid w:val="00074D32"/>
    <w:rsid w:val="00084022"/>
    <w:rsid w:val="000A1A5D"/>
    <w:rsid w:val="000C0504"/>
    <w:rsid w:val="000C4049"/>
    <w:rsid w:val="000D2208"/>
    <w:rsid w:val="000D41D2"/>
    <w:rsid w:val="000D68E4"/>
    <w:rsid w:val="000E539C"/>
    <w:rsid w:val="00111A1C"/>
    <w:rsid w:val="001334C9"/>
    <w:rsid w:val="001637F5"/>
    <w:rsid w:val="00191E44"/>
    <w:rsid w:val="001941A6"/>
    <w:rsid w:val="001C0969"/>
    <w:rsid w:val="001D600C"/>
    <w:rsid w:val="001F68D5"/>
    <w:rsid w:val="00205BAE"/>
    <w:rsid w:val="0020620C"/>
    <w:rsid w:val="00213C59"/>
    <w:rsid w:val="0023718B"/>
    <w:rsid w:val="002405B3"/>
    <w:rsid w:val="0024285D"/>
    <w:rsid w:val="0028307E"/>
    <w:rsid w:val="002846E7"/>
    <w:rsid w:val="00284CB8"/>
    <w:rsid w:val="00284DCC"/>
    <w:rsid w:val="002868F7"/>
    <w:rsid w:val="00295349"/>
    <w:rsid w:val="002A6074"/>
    <w:rsid w:val="002D0D53"/>
    <w:rsid w:val="002F4B95"/>
    <w:rsid w:val="00307929"/>
    <w:rsid w:val="0031109E"/>
    <w:rsid w:val="00324A69"/>
    <w:rsid w:val="00335C1B"/>
    <w:rsid w:val="00341202"/>
    <w:rsid w:val="0036268D"/>
    <w:rsid w:val="00367A74"/>
    <w:rsid w:val="00374A47"/>
    <w:rsid w:val="00377CE9"/>
    <w:rsid w:val="00384554"/>
    <w:rsid w:val="0039657F"/>
    <w:rsid w:val="003C2405"/>
    <w:rsid w:val="003F2F6F"/>
    <w:rsid w:val="003F6386"/>
    <w:rsid w:val="00423FE8"/>
    <w:rsid w:val="00454E02"/>
    <w:rsid w:val="00456E8F"/>
    <w:rsid w:val="004652DD"/>
    <w:rsid w:val="004656F2"/>
    <w:rsid w:val="00474714"/>
    <w:rsid w:val="00487BCA"/>
    <w:rsid w:val="004A7760"/>
    <w:rsid w:val="004D3924"/>
    <w:rsid w:val="004D7747"/>
    <w:rsid w:val="004E780B"/>
    <w:rsid w:val="005112F0"/>
    <w:rsid w:val="00526DA9"/>
    <w:rsid w:val="0053557F"/>
    <w:rsid w:val="005473F5"/>
    <w:rsid w:val="00565217"/>
    <w:rsid w:val="0059690E"/>
    <w:rsid w:val="005B140B"/>
    <w:rsid w:val="005D378A"/>
    <w:rsid w:val="005D3D9D"/>
    <w:rsid w:val="00600277"/>
    <w:rsid w:val="00605F04"/>
    <w:rsid w:val="00607A9E"/>
    <w:rsid w:val="00620E30"/>
    <w:rsid w:val="00625811"/>
    <w:rsid w:val="00633A37"/>
    <w:rsid w:val="0064569E"/>
    <w:rsid w:val="00655ECF"/>
    <w:rsid w:val="006635C2"/>
    <w:rsid w:val="00665BF3"/>
    <w:rsid w:val="006956A9"/>
    <w:rsid w:val="006C131E"/>
    <w:rsid w:val="006C6368"/>
    <w:rsid w:val="006E471C"/>
    <w:rsid w:val="006F3EA5"/>
    <w:rsid w:val="006F4146"/>
    <w:rsid w:val="00700A0B"/>
    <w:rsid w:val="007012FB"/>
    <w:rsid w:val="00712855"/>
    <w:rsid w:val="007370CF"/>
    <w:rsid w:val="007745AC"/>
    <w:rsid w:val="00782B03"/>
    <w:rsid w:val="00783656"/>
    <w:rsid w:val="007915CB"/>
    <w:rsid w:val="00792D82"/>
    <w:rsid w:val="00795D7B"/>
    <w:rsid w:val="007B2638"/>
    <w:rsid w:val="007C3C82"/>
    <w:rsid w:val="00803CDC"/>
    <w:rsid w:val="0081132C"/>
    <w:rsid w:val="00821229"/>
    <w:rsid w:val="0082614B"/>
    <w:rsid w:val="008370E4"/>
    <w:rsid w:val="00845B05"/>
    <w:rsid w:val="00851AC9"/>
    <w:rsid w:val="00853CB4"/>
    <w:rsid w:val="00862C43"/>
    <w:rsid w:val="008A2A30"/>
    <w:rsid w:val="008A6D40"/>
    <w:rsid w:val="008C7B46"/>
    <w:rsid w:val="008E253C"/>
    <w:rsid w:val="008F6A75"/>
    <w:rsid w:val="0090001A"/>
    <w:rsid w:val="00903719"/>
    <w:rsid w:val="009A0042"/>
    <w:rsid w:val="009C2E48"/>
    <w:rsid w:val="009F195A"/>
    <w:rsid w:val="00A133BC"/>
    <w:rsid w:val="00A16998"/>
    <w:rsid w:val="00A264C0"/>
    <w:rsid w:val="00A31FAC"/>
    <w:rsid w:val="00A7064C"/>
    <w:rsid w:val="00A739E7"/>
    <w:rsid w:val="00A863C1"/>
    <w:rsid w:val="00AB79BB"/>
    <w:rsid w:val="00AD36CE"/>
    <w:rsid w:val="00B10DB0"/>
    <w:rsid w:val="00B1601D"/>
    <w:rsid w:val="00B228ED"/>
    <w:rsid w:val="00B56935"/>
    <w:rsid w:val="00B66F57"/>
    <w:rsid w:val="00B744F6"/>
    <w:rsid w:val="00B90FC8"/>
    <w:rsid w:val="00B96025"/>
    <w:rsid w:val="00B9643D"/>
    <w:rsid w:val="00BA5991"/>
    <w:rsid w:val="00BC41F7"/>
    <w:rsid w:val="00BC62AC"/>
    <w:rsid w:val="00BD0805"/>
    <w:rsid w:val="00BD3C24"/>
    <w:rsid w:val="00BD7718"/>
    <w:rsid w:val="00BE7996"/>
    <w:rsid w:val="00BF0D71"/>
    <w:rsid w:val="00BF66CA"/>
    <w:rsid w:val="00BF763C"/>
    <w:rsid w:val="00C049B0"/>
    <w:rsid w:val="00C10D66"/>
    <w:rsid w:val="00C270B8"/>
    <w:rsid w:val="00C51BF7"/>
    <w:rsid w:val="00CD4F75"/>
    <w:rsid w:val="00CF41EB"/>
    <w:rsid w:val="00D37B6D"/>
    <w:rsid w:val="00D426BB"/>
    <w:rsid w:val="00D51C35"/>
    <w:rsid w:val="00D5354C"/>
    <w:rsid w:val="00DA1A88"/>
    <w:rsid w:val="00DB57F8"/>
    <w:rsid w:val="00DD3BE5"/>
    <w:rsid w:val="00DE6A19"/>
    <w:rsid w:val="00E2797A"/>
    <w:rsid w:val="00E54E3C"/>
    <w:rsid w:val="00E64E58"/>
    <w:rsid w:val="00E819D0"/>
    <w:rsid w:val="00EB2B81"/>
    <w:rsid w:val="00EE13C8"/>
    <w:rsid w:val="00EE6C0E"/>
    <w:rsid w:val="00EF7590"/>
    <w:rsid w:val="00F261A0"/>
    <w:rsid w:val="00F341B6"/>
    <w:rsid w:val="00F5233F"/>
    <w:rsid w:val="00F67F52"/>
    <w:rsid w:val="00F758FA"/>
    <w:rsid w:val="00F77DDB"/>
    <w:rsid w:val="00F9153E"/>
    <w:rsid w:val="00FA0550"/>
    <w:rsid w:val="00FA2BCA"/>
    <w:rsid w:val="00FA4675"/>
    <w:rsid w:val="00FD21E5"/>
    <w:rsid w:val="00FD2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ECA44-E091-4664-9B83-0CBF00FC2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1407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9414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2024-01-15T01:43:00Z</cp:lastPrinted>
  <dcterms:created xsi:type="dcterms:W3CDTF">2024-01-24T09:00:00Z</dcterms:created>
  <dcterms:modified xsi:type="dcterms:W3CDTF">2024-01-24T09:00:00Z</dcterms:modified>
</cp:coreProperties>
</file>