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EA2603" w:rsidRDefault="00FD21E5" w:rsidP="00EA2603">
      <w:pPr>
        <w:spacing w:after="0" w:line="240" w:lineRule="auto"/>
        <w:jc w:val="center"/>
        <w:rPr>
          <w:rFonts w:ascii="Times New Roman" w:hAnsi="Times New Roman" w:cs="Times New Roman"/>
          <w:noProof/>
          <w:sz w:val="27"/>
          <w:szCs w:val="27"/>
        </w:rPr>
      </w:pPr>
      <w:r w:rsidRPr="00EA2603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EA2603" w:rsidRDefault="00FD21E5" w:rsidP="00EA26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АДМИНИСТРАЦИЯ</w:t>
      </w:r>
    </w:p>
    <w:p w:rsidR="00FD21E5" w:rsidRPr="00EA2603" w:rsidRDefault="00FD21E5" w:rsidP="00EA2603">
      <w:pPr>
        <w:pStyle w:val="2"/>
        <w:tabs>
          <w:tab w:val="left" w:pos="0"/>
        </w:tabs>
        <w:ind w:left="0" w:firstLine="0"/>
        <w:rPr>
          <w:sz w:val="27"/>
          <w:szCs w:val="27"/>
        </w:rPr>
      </w:pPr>
      <w:r w:rsidRPr="00EA2603">
        <w:rPr>
          <w:sz w:val="27"/>
          <w:szCs w:val="27"/>
        </w:rPr>
        <w:t>БЕРЕЗОВСКОГО МУНИЦИПАЛЬНОГО РАЙОНА</w:t>
      </w:r>
    </w:p>
    <w:p w:rsidR="00FD21E5" w:rsidRDefault="00FD21E5" w:rsidP="00EA26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КРАСНОЯРСКОГО КРАЯ</w:t>
      </w:r>
    </w:p>
    <w:p w:rsidR="00EA2603" w:rsidRPr="00EA2603" w:rsidRDefault="00EA2603" w:rsidP="00EA2603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7"/>
          <w:szCs w:val="27"/>
        </w:rPr>
      </w:pPr>
    </w:p>
    <w:p w:rsidR="00FD21E5" w:rsidRDefault="00FD21E5" w:rsidP="00EA2603">
      <w:pPr>
        <w:pStyle w:val="3"/>
        <w:tabs>
          <w:tab w:val="left" w:pos="0"/>
        </w:tabs>
        <w:ind w:left="0" w:firstLine="0"/>
        <w:rPr>
          <w:spacing w:val="-20"/>
          <w:sz w:val="32"/>
          <w:szCs w:val="32"/>
        </w:rPr>
      </w:pPr>
      <w:r w:rsidRPr="00EA2603">
        <w:rPr>
          <w:spacing w:val="-20"/>
          <w:sz w:val="32"/>
          <w:szCs w:val="32"/>
        </w:rPr>
        <w:t>ПОСТАНОВЛЕНИЕ</w:t>
      </w:r>
    </w:p>
    <w:p w:rsidR="00FD21E5" w:rsidRPr="00EA2603" w:rsidRDefault="00FD21E5" w:rsidP="00EA2603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7"/>
          <w:szCs w:val="27"/>
        </w:rPr>
      </w:pPr>
    </w:p>
    <w:p w:rsidR="006C6368" w:rsidRPr="00EA2603" w:rsidRDefault="00F25602" w:rsidP="00EA2603">
      <w:pPr>
        <w:spacing w:after="0" w:line="240" w:lineRule="auto"/>
        <w:ind w:right="-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07.05.</w:t>
      </w:r>
      <w:r w:rsidR="00FD21E5" w:rsidRPr="00EA2603">
        <w:rPr>
          <w:rFonts w:ascii="Times New Roman" w:hAnsi="Times New Roman" w:cs="Times New Roman"/>
          <w:sz w:val="27"/>
          <w:szCs w:val="27"/>
        </w:rPr>
        <w:t>202</w:t>
      </w:r>
      <w:r w:rsidR="006D484A" w:rsidRPr="00EA2603">
        <w:rPr>
          <w:rFonts w:ascii="Times New Roman" w:hAnsi="Times New Roman" w:cs="Times New Roman"/>
          <w:sz w:val="27"/>
          <w:szCs w:val="27"/>
        </w:rPr>
        <w:t>5</w:t>
      </w:r>
      <w:r w:rsidR="00FD21E5" w:rsidRPr="00EA2603">
        <w:rPr>
          <w:rFonts w:ascii="Times New Roman" w:hAnsi="Times New Roman" w:cs="Times New Roman"/>
          <w:sz w:val="27"/>
          <w:szCs w:val="27"/>
        </w:rPr>
        <w:t xml:space="preserve">г.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FD21E5" w:rsidRPr="00EA2603">
        <w:rPr>
          <w:rFonts w:ascii="Times New Roman" w:hAnsi="Times New Roman" w:cs="Times New Roman"/>
          <w:sz w:val="27"/>
          <w:szCs w:val="27"/>
        </w:rPr>
        <w:t xml:space="preserve">          </w:t>
      </w:r>
      <w:r w:rsidR="00EA2603" w:rsidRPr="00EA2603">
        <w:rPr>
          <w:rFonts w:ascii="Times New Roman" w:hAnsi="Times New Roman" w:cs="Times New Roman"/>
          <w:sz w:val="27"/>
          <w:szCs w:val="27"/>
        </w:rPr>
        <w:t>п. Березовка</w:t>
      </w:r>
      <w:r w:rsidR="00EA2603">
        <w:rPr>
          <w:rFonts w:ascii="Times New Roman" w:hAnsi="Times New Roman" w:cs="Times New Roman"/>
          <w:sz w:val="27"/>
          <w:szCs w:val="27"/>
        </w:rPr>
        <w:t xml:space="preserve">     </w:t>
      </w:r>
      <w:r w:rsidR="00A863C1" w:rsidRPr="00EA2603">
        <w:rPr>
          <w:rFonts w:ascii="Times New Roman" w:hAnsi="Times New Roman" w:cs="Times New Roman"/>
          <w:sz w:val="27"/>
          <w:szCs w:val="27"/>
        </w:rPr>
        <w:t xml:space="preserve">    </w:t>
      </w:r>
      <w:r w:rsidR="004F2F88" w:rsidRPr="00EA260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EA2603">
        <w:rPr>
          <w:rFonts w:ascii="Times New Roman" w:hAnsi="Times New Roman" w:cs="Times New Roman"/>
          <w:sz w:val="27"/>
          <w:szCs w:val="27"/>
        </w:rPr>
        <w:t xml:space="preserve">    </w:t>
      </w:r>
      <w:r w:rsidR="004F2F88" w:rsidRPr="00EA2603">
        <w:rPr>
          <w:rFonts w:ascii="Times New Roman" w:hAnsi="Times New Roman" w:cs="Times New Roman"/>
          <w:sz w:val="27"/>
          <w:szCs w:val="27"/>
        </w:rPr>
        <w:t xml:space="preserve">        </w:t>
      </w:r>
      <w:r w:rsidR="006D484A" w:rsidRPr="00EA2603">
        <w:rPr>
          <w:rFonts w:ascii="Times New Roman" w:hAnsi="Times New Roman" w:cs="Times New Roman"/>
          <w:sz w:val="27"/>
          <w:szCs w:val="27"/>
        </w:rPr>
        <w:t xml:space="preserve">        </w:t>
      </w:r>
      <w:r w:rsidR="00FD21E5" w:rsidRPr="00EA2603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659</w:t>
      </w:r>
    </w:p>
    <w:p w:rsidR="004E780B" w:rsidRPr="00EA2603" w:rsidRDefault="004E780B" w:rsidP="00EA26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334C9" w:rsidRPr="00EA2603" w:rsidRDefault="008370E4" w:rsidP="00EA26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Об установлении публичного сервитута</w:t>
      </w:r>
    </w:p>
    <w:p w:rsidR="005D378A" w:rsidRPr="00EA2603" w:rsidRDefault="005D378A" w:rsidP="00EA26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D378A" w:rsidRPr="00EA2603" w:rsidRDefault="005D3D9D" w:rsidP="00EA26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ab/>
      </w:r>
      <w:r w:rsidR="005D378A" w:rsidRPr="00EA2603">
        <w:rPr>
          <w:rFonts w:ascii="Times New Roman" w:hAnsi="Times New Roman" w:cs="Times New Roman"/>
          <w:sz w:val="27"/>
          <w:szCs w:val="27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EA2603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5D378A" w:rsidRPr="00EA2603">
        <w:rPr>
          <w:rFonts w:ascii="Times New Roman" w:hAnsi="Times New Roman" w:cs="Times New Roman"/>
          <w:sz w:val="27"/>
          <w:szCs w:val="27"/>
        </w:rPr>
        <w:t xml:space="preserve">.7 Земельного кодекса Российской Федерации, учитывая ходатайство Публичного акционерного общества «Россети Сибирь» (далее ПАО «Россети Сибирь») от </w:t>
      </w:r>
      <w:r w:rsidR="00EB62E6" w:rsidRPr="00EA2603">
        <w:rPr>
          <w:rFonts w:ascii="Times New Roman" w:hAnsi="Times New Roman" w:cs="Times New Roman"/>
          <w:sz w:val="27"/>
          <w:szCs w:val="27"/>
        </w:rPr>
        <w:t>30.01</w:t>
      </w:r>
      <w:r w:rsidR="0084473B" w:rsidRPr="00EA2603">
        <w:rPr>
          <w:rFonts w:ascii="Times New Roman" w:hAnsi="Times New Roman" w:cs="Times New Roman"/>
          <w:sz w:val="27"/>
          <w:szCs w:val="27"/>
        </w:rPr>
        <w:t>.2025</w:t>
      </w:r>
      <w:r w:rsidR="00446653" w:rsidRPr="00EA2603">
        <w:rPr>
          <w:rFonts w:ascii="Times New Roman" w:hAnsi="Times New Roman" w:cs="Times New Roman"/>
          <w:sz w:val="27"/>
          <w:szCs w:val="27"/>
        </w:rPr>
        <w:t xml:space="preserve"> </w:t>
      </w:r>
      <w:r w:rsidR="005D378A" w:rsidRPr="00EA2603">
        <w:rPr>
          <w:rFonts w:ascii="Times New Roman" w:hAnsi="Times New Roman" w:cs="Times New Roman"/>
          <w:sz w:val="27"/>
          <w:szCs w:val="27"/>
        </w:rPr>
        <w:t>№</w:t>
      </w:r>
      <w:r w:rsidR="00D51C35" w:rsidRPr="00EA2603">
        <w:rPr>
          <w:rFonts w:ascii="Times New Roman" w:hAnsi="Times New Roman" w:cs="Times New Roman"/>
          <w:sz w:val="27"/>
          <w:szCs w:val="27"/>
        </w:rPr>
        <w:t xml:space="preserve"> 1.3/22.3/</w:t>
      </w:r>
      <w:r w:rsidR="00EB62E6" w:rsidRPr="00EA2603">
        <w:rPr>
          <w:rFonts w:ascii="Times New Roman" w:hAnsi="Times New Roman" w:cs="Times New Roman"/>
          <w:sz w:val="27"/>
          <w:szCs w:val="27"/>
        </w:rPr>
        <w:t>26</w:t>
      </w:r>
      <w:r w:rsidR="009C3D33" w:rsidRPr="00EA2603">
        <w:rPr>
          <w:rFonts w:ascii="Times New Roman" w:hAnsi="Times New Roman" w:cs="Times New Roman"/>
          <w:sz w:val="27"/>
          <w:szCs w:val="27"/>
        </w:rPr>
        <w:t>2</w:t>
      </w:r>
      <w:r w:rsidR="005D378A" w:rsidRPr="00EA2603">
        <w:rPr>
          <w:rFonts w:ascii="Times New Roman" w:hAnsi="Times New Roman" w:cs="Times New Roman"/>
          <w:sz w:val="27"/>
          <w:szCs w:val="27"/>
        </w:rPr>
        <w:t>, в соответствии с Уставом Березовского района  Красноярского края.</w:t>
      </w:r>
    </w:p>
    <w:p w:rsidR="005D3D9D" w:rsidRPr="00EA2603" w:rsidRDefault="005D3D9D" w:rsidP="00EA26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D3D9D" w:rsidRPr="00EA2603" w:rsidRDefault="005D378A" w:rsidP="00EA260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 xml:space="preserve">Установить публичный сервитут в пользу ПАО "Россети Сибирь" (ОГРН 1052460054327, ИНН 2460069527) </w:t>
      </w:r>
      <w:r w:rsidR="002E553D" w:rsidRPr="00EA2603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84473B" w:rsidRPr="00EA2603">
        <w:rPr>
          <w:rFonts w:ascii="Times New Roman" w:hAnsi="Times New Roman" w:cs="Times New Roman"/>
          <w:sz w:val="27"/>
          <w:szCs w:val="27"/>
        </w:rPr>
        <w:t>строительства и эксплуатации</w:t>
      </w:r>
      <w:r w:rsidR="002E553D" w:rsidRPr="00EA2603">
        <w:rPr>
          <w:rFonts w:ascii="Times New Roman" w:hAnsi="Times New Roman" w:cs="Times New Roman"/>
          <w:sz w:val="27"/>
          <w:szCs w:val="27"/>
        </w:rPr>
        <w:t xml:space="preserve"> объектов электросетевого хозяйства, необходимых для </w:t>
      </w:r>
      <w:r w:rsidR="0084473B" w:rsidRPr="00EA2603">
        <w:rPr>
          <w:rFonts w:ascii="Times New Roman" w:hAnsi="Times New Roman" w:cs="Times New Roman"/>
          <w:sz w:val="27"/>
          <w:szCs w:val="27"/>
        </w:rPr>
        <w:t>технологического присоединения к сетям инженерно-технического обеспечения</w:t>
      </w:r>
      <w:r w:rsidR="006D484A" w:rsidRPr="00EA2603">
        <w:rPr>
          <w:rFonts w:ascii="Times New Roman" w:hAnsi="Times New Roman" w:cs="Times New Roman"/>
          <w:sz w:val="27"/>
          <w:szCs w:val="27"/>
        </w:rPr>
        <w:t>,</w:t>
      </w:r>
      <w:r w:rsidR="002E553D" w:rsidRPr="00EA2603">
        <w:rPr>
          <w:rFonts w:ascii="Times New Roman" w:hAnsi="Times New Roman" w:cs="Times New Roman"/>
          <w:sz w:val="27"/>
          <w:szCs w:val="27"/>
        </w:rPr>
        <w:t xml:space="preserve"> по титулу: </w:t>
      </w:r>
      <w:r w:rsidR="002A0672" w:rsidRPr="00EA2603">
        <w:rPr>
          <w:rFonts w:ascii="Times New Roman" w:hAnsi="Times New Roman" w:cs="Times New Roman"/>
          <w:sz w:val="27"/>
          <w:szCs w:val="27"/>
        </w:rPr>
        <w:t>«</w:t>
      </w:r>
      <w:r w:rsidR="0084473B" w:rsidRPr="00EA2603">
        <w:rPr>
          <w:rFonts w:ascii="Times New Roman" w:hAnsi="Times New Roman" w:cs="Times New Roman"/>
          <w:sz w:val="27"/>
          <w:szCs w:val="27"/>
        </w:rPr>
        <w:t>Строительство</w:t>
      </w:r>
      <w:r w:rsidR="002A0672" w:rsidRPr="00EA2603">
        <w:rPr>
          <w:rFonts w:ascii="Times New Roman" w:hAnsi="Times New Roman" w:cs="Times New Roman"/>
          <w:sz w:val="27"/>
          <w:szCs w:val="27"/>
        </w:rPr>
        <w:t xml:space="preserve"> ВЛ-</w:t>
      </w:r>
      <w:r w:rsidR="00EB62E6" w:rsidRPr="00EA2603">
        <w:rPr>
          <w:rFonts w:ascii="Times New Roman" w:hAnsi="Times New Roman" w:cs="Times New Roman"/>
          <w:sz w:val="27"/>
          <w:szCs w:val="27"/>
        </w:rPr>
        <w:t>0,4</w:t>
      </w:r>
      <w:r w:rsidR="002A0672" w:rsidRPr="00EA2603">
        <w:rPr>
          <w:rFonts w:ascii="Times New Roman" w:hAnsi="Times New Roman" w:cs="Times New Roman"/>
          <w:sz w:val="27"/>
          <w:szCs w:val="27"/>
        </w:rPr>
        <w:t xml:space="preserve">кВ </w:t>
      </w:r>
      <w:r w:rsidR="006D484A" w:rsidRPr="00EA2603">
        <w:rPr>
          <w:rFonts w:ascii="Times New Roman" w:hAnsi="Times New Roman" w:cs="Times New Roman"/>
          <w:sz w:val="27"/>
          <w:szCs w:val="27"/>
        </w:rPr>
        <w:t xml:space="preserve">от </w:t>
      </w:r>
      <w:r w:rsidR="00EB62E6" w:rsidRPr="00EA2603">
        <w:rPr>
          <w:rFonts w:ascii="Times New Roman" w:hAnsi="Times New Roman" w:cs="Times New Roman"/>
          <w:sz w:val="27"/>
          <w:szCs w:val="27"/>
        </w:rPr>
        <w:t>ВЛ-0,4</w:t>
      </w:r>
      <w:r w:rsidR="00F746D7" w:rsidRPr="00EA2603">
        <w:rPr>
          <w:rFonts w:ascii="Times New Roman" w:hAnsi="Times New Roman" w:cs="Times New Roman"/>
          <w:sz w:val="27"/>
          <w:szCs w:val="27"/>
        </w:rPr>
        <w:t xml:space="preserve">кВ </w:t>
      </w:r>
      <w:r w:rsidR="00EB62E6" w:rsidRPr="00EA2603">
        <w:rPr>
          <w:rFonts w:ascii="Times New Roman" w:hAnsi="Times New Roman" w:cs="Times New Roman"/>
          <w:sz w:val="27"/>
          <w:szCs w:val="27"/>
        </w:rPr>
        <w:t>Л-1 от</w:t>
      </w:r>
      <w:r w:rsidR="00F746D7" w:rsidRPr="00EA2603">
        <w:rPr>
          <w:rFonts w:ascii="Times New Roman" w:hAnsi="Times New Roman" w:cs="Times New Roman"/>
          <w:sz w:val="27"/>
          <w:szCs w:val="27"/>
        </w:rPr>
        <w:t xml:space="preserve"> </w:t>
      </w:r>
      <w:r w:rsidR="009C3D33" w:rsidRPr="00EA2603">
        <w:rPr>
          <w:rFonts w:ascii="Times New Roman" w:hAnsi="Times New Roman" w:cs="Times New Roman"/>
          <w:sz w:val="27"/>
          <w:szCs w:val="27"/>
        </w:rPr>
        <w:t>К</w:t>
      </w:r>
      <w:r w:rsidR="006D484A" w:rsidRPr="00EA2603">
        <w:rPr>
          <w:rFonts w:ascii="Times New Roman" w:hAnsi="Times New Roman" w:cs="Times New Roman"/>
          <w:sz w:val="27"/>
          <w:szCs w:val="27"/>
        </w:rPr>
        <w:t>ТП</w:t>
      </w:r>
      <w:r w:rsidR="00EB62E6" w:rsidRPr="00EA2603">
        <w:rPr>
          <w:rFonts w:ascii="Times New Roman" w:hAnsi="Times New Roman" w:cs="Times New Roman"/>
          <w:sz w:val="27"/>
          <w:szCs w:val="27"/>
        </w:rPr>
        <w:t>-130-</w:t>
      </w:r>
      <w:r w:rsidR="009C3D33" w:rsidRPr="00EA2603">
        <w:rPr>
          <w:rFonts w:ascii="Times New Roman" w:hAnsi="Times New Roman" w:cs="Times New Roman"/>
          <w:sz w:val="27"/>
          <w:szCs w:val="27"/>
        </w:rPr>
        <w:t>2-21</w:t>
      </w:r>
      <w:r w:rsidR="00EB62E6" w:rsidRPr="00EA2603">
        <w:rPr>
          <w:rFonts w:ascii="Times New Roman" w:hAnsi="Times New Roman" w:cs="Times New Roman"/>
          <w:sz w:val="27"/>
          <w:szCs w:val="27"/>
        </w:rPr>
        <w:t xml:space="preserve"> </w:t>
      </w:r>
      <w:r w:rsidR="0084473B" w:rsidRPr="00EA2603">
        <w:rPr>
          <w:rFonts w:ascii="Times New Roman" w:hAnsi="Times New Roman" w:cs="Times New Roman"/>
          <w:sz w:val="27"/>
          <w:szCs w:val="27"/>
        </w:rPr>
        <w:t xml:space="preserve">для технологического присоединения </w:t>
      </w:r>
      <w:r w:rsidR="00EB62E6" w:rsidRPr="00EA2603">
        <w:rPr>
          <w:rFonts w:ascii="Times New Roman" w:hAnsi="Times New Roman" w:cs="Times New Roman"/>
          <w:sz w:val="27"/>
          <w:szCs w:val="27"/>
        </w:rPr>
        <w:t>участк</w:t>
      </w:r>
      <w:r w:rsidR="009C3D33" w:rsidRPr="00EA2603">
        <w:rPr>
          <w:rFonts w:ascii="Times New Roman" w:hAnsi="Times New Roman" w:cs="Times New Roman"/>
          <w:sz w:val="27"/>
          <w:szCs w:val="27"/>
        </w:rPr>
        <w:t>ов</w:t>
      </w:r>
      <w:r w:rsidR="00EB62E6" w:rsidRPr="00EA2603">
        <w:rPr>
          <w:rFonts w:ascii="Times New Roman" w:hAnsi="Times New Roman" w:cs="Times New Roman"/>
          <w:sz w:val="27"/>
          <w:szCs w:val="27"/>
        </w:rPr>
        <w:t xml:space="preserve"> заявител</w:t>
      </w:r>
      <w:r w:rsidR="009C3D33" w:rsidRPr="00EA2603">
        <w:rPr>
          <w:rFonts w:ascii="Times New Roman" w:hAnsi="Times New Roman" w:cs="Times New Roman"/>
          <w:sz w:val="27"/>
          <w:szCs w:val="27"/>
        </w:rPr>
        <w:t>ей</w:t>
      </w:r>
      <w:r w:rsidR="00F746D7" w:rsidRPr="00EA2603">
        <w:rPr>
          <w:rFonts w:ascii="Times New Roman" w:hAnsi="Times New Roman" w:cs="Times New Roman"/>
          <w:sz w:val="27"/>
          <w:szCs w:val="27"/>
        </w:rPr>
        <w:t>,</w:t>
      </w:r>
      <w:r w:rsidR="002A0672" w:rsidRPr="00EA2603">
        <w:rPr>
          <w:rFonts w:ascii="Times New Roman" w:hAnsi="Times New Roman" w:cs="Times New Roman"/>
          <w:sz w:val="27"/>
          <w:szCs w:val="27"/>
        </w:rPr>
        <w:t xml:space="preserve"> </w:t>
      </w:r>
      <w:r w:rsidR="0084473B" w:rsidRPr="00EA2603">
        <w:rPr>
          <w:rFonts w:ascii="Times New Roman" w:hAnsi="Times New Roman" w:cs="Times New Roman"/>
          <w:sz w:val="27"/>
          <w:szCs w:val="27"/>
        </w:rPr>
        <w:t>расположе</w:t>
      </w:r>
      <w:r w:rsidR="009C3D33" w:rsidRPr="00EA2603">
        <w:rPr>
          <w:rFonts w:ascii="Times New Roman" w:hAnsi="Times New Roman" w:cs="Times New Roman"/>
          <w:sz w:val="27"/>
          <w:szCs w:val="27"/>
        </w:rPr>
        <w:t>нных</w:t>
      </w:r>
      <w:r w:rsidR="002A0672" w:rsidRPr="00EA2603">
        <w:rPr>
          <w:rFonts w:ascii="Times New Roman" w:hAnsi="Times New Roman" w:cs="Times New Roman"/>
          <w:sz w:val="27"/>
          <w:szCs w:val="27"/>
        </w:rPr>
        <w:t xml:space="preserve">: </w:t>
      </w:r>
      <w:r w:rsidR="006D484A" w:rsidRPr="00EA2603">
        <w:rPr>
          <w:rFonts w:ascii="Times New Roman" w:hAnsi="Times New Roman" w:cs="Times New Roman"/>
          <w:sz w:val="27"/>
          <w:szCs w:val="27"/>
        </w:rPr>
        <w:t xml:space="preserve">Красноярский край, </w:t>
      </w:r>
      <w:r w:rsidR="00E05119" w:rsidRPr="00EA2603">
        <w:rPr>
          <w:rFonts w:ascii="Times New Roman" w:hAnsi="Times New Roman" w:cs="Times New Roman"/>
          <w:sz w:val="27"/>
          <w:szCs w:val="27"/>
        </w:rPr>
        <w:t>Березовский район</w:t>
      </w:r>
      <w:r w:rsidR="00F746D7" w:rsidRPr="00EA2603">
        <w:rPr>
          <w:rFonts w:ascii="Times New Roman" w:hAnsi="Times New Roman" w:cs="Times New Roman"/>
          <w:sz w:val="27"/>
          <w:szCs w:val="27"/>
        </w:rPr>
        <w:t>, к.н. 24:04:</w:t>
      </w:r>
      <w:r w:rsidR="00EB62E6" w:rsidRPr="00EA2603">
        <w:rPr>
          <w:rFonts w:ascii="Times New Roman" w:hAnsi="Times New Roman" w:cs="Times New Roman"/>
          <w:sz w:val="27"/>
          <w:szCs w:val="27"/>
        </w:rPr>
        <w:t>6407001:</w:t>
      </w:r>
      <w:r w:rsidR="009C3D33" w:rsidRPr="00EA2603">
        <w:rPr>
          <w:rFonts w:ascii="Times New Roman" w:hAnsi="Times New Roman" w:cs="Times New Roman"/>
          <w:sz w:val="27"/>
          <w:szCs w:val="27"/>
        </w:rPr>
        <w:t>1386, к.н. 24:04:6407001:1452, к.н. 24:04:6407001:1351</w:t>
      </w:r>
      <w:r w:rsidR="002A0672" w:rsidRPr="00EA2603">
        <w:rPr>
          <w:rFonts w:ascii="Times New Roman" w:hAnsi="Times New Roman" w:cs="Times New Roman"/>
          <w:sz w:val="27"/>
          <w:szCs w:val="27"/>
        </w:rPr>
        <w:t xml:space="preserve">», шифр: </w:t>
      </w:r>
      <w:r w:rsidR="006D484A" w:rsidRPr="00EA2603">
        <w:rPr>
          <w:rFonts w:ascii="Times New Roman" w:hAnsi="Times New Roman" w:cs="Times New Roman"/>
          <w:sz w:val="27"/>
          <w:szCs w:val="27"/>
        </w:rPr>
        <w:t>2400.00</w:t>
      </w:r>
      <w:r w:rsidR="00E05119" w:rsidRPr="00EA2603">
        <w:rPr>
          <w:rFonts w:ascii="Times New Roman" w:hAnsi="Times New Roman" w:cs="Times New Roman"/>
          <w:sz w:val="27"/>
          <w:szCs w:val="27"/>
        </w:rPr>
        <w:t>0</w:t>
      </w:r>
      <w:r w:rsidR="00B43A6D" w:rsidRPr="00EA2603">
        <w:rPr>
          <w:rFonts w:ascii="Times New Roman" w:hAnsi="Times New Roman" w:cs="Times New Roman"/>
          <w:sz w:val="27"/>
          <w:szCs w:val="27"/>
        </w:rPr>
        <w:t>378</w:t>
      </w:r>
      <w:r w:rsidR="006D484A" w:rsidRPr="00EA2603">
        <w:rPr>
          <w:rFonts w:ascii="Times New Roman" w:hAnsi="Times New Roman" w:cs="Times New Roman"/>
          <w:sz w:val="27"/>
          <w:szCs w:val="27"/>
        </w:rPr>
        <w:t>.202</w:t>
      </w:r>
      <w:r w:rsidR="00B43A6D" w:rsidRPr="00EA2603">
        <w:rPr>
          <w:rFonts w:ascii="Times New Roman" w:hAnsi="Times New Roman" w:cs="Times New Roman"/>
          <w:sz w:val="27"/>
          <w:szCs w:val="27"/>
        </w:rPr>
        <w:t>4</w:t>
      </w:r>
      <w:r w:rsidR="002A0672" w:rsidRPr="00EA2603">
        <w:rPr>
          <w:rFonts w:ascii="Times New Roman" w:hAnsi="Times New Roman" w:cs="Times New Roman"/>
          <w:sz w:val="27"/>
          <w:szCs w:val="27"/>
        </w:rPr>
        <w:t xml:space="preserve">, площадью </w:t>
      </w:r>
      <w:r w:rsidR="00B43A6D" w:rsidRPr="00EA2603">
        <w:rPr>
          <w:rFonts w:ascii="Times New Roman" w:hAnsi="Times New Roman" w:cs="Times New Roman"/>
          <w:sz w:val="27"/>
          <w:szCs w:val="27"/>
        </w:rPr>
        <w:t>132</w:t>
      </w:r>
      <w:r w:rsidR="00EB62E6" w:rsidRPr="00EA2603">
        <w:rPr>
          <w:rFonts w:ascii="Times New Roman" w:hAnsi="Times New Roman" w:cs="Times New Roman"/>
          <w:sz w:val="27"/>
          <w:szCs w:val="27"/>
        </w:rPr>
        <w:t>8</w:t>
      </w:r>
      <w:r w:rsidR="002A0672" w:rsidRPr="00EA2603">
        <w:rPr>
          <w:rFonts w:ascii="Times New Roman" w:hAnsi="Times New Roman" w:cs="Times New Roman"/>
          <w:sz w:val="27"/>
          <w:szCs w:val="27"/>
        </w:rPr>
        <w:t xml:space="preserve"> </w:t>
      </w:r>
      <w:r w:rsidR="002E553D" w:rsidRPr="00EA2603">
        <w:rPr>
          <w:rFonts w:ascii="Times New Roman" w:hAnsi="Times New Roman" w:cs="Times New Roman"/>
          <w:sz w:val="27"/>
          <w:szCs w:val="27"/>
        </w:rPr>
        <w:t>кв.м</w:t>
      </w:r>
      <w:r w:rsidRPr="00EA2603">
        <w:rPr>
          <w:rFonts w:ascii="Times New Roman" w:hAnsi="Times New Roman" w:cs="Times New Roman"/>
          <w:sz w:val="27"/>
          <w:szCs w:val="27"/>
        </w:rPr>
        <w:t xml:space="preserve">. </w:t>
      </w:r>
      <w:r w:rsidR="005D3D9D" w:rsidRPr="00EA2603">
        <w:rPr>
          <w:rFonts w:ascii="Times New Roman" w:hAnsi="Times New Roman" w:cs="Times New Roman"/>
          <w:sz w:val="27"/>
          <w:szCs w:val="27"/>
        </w:rPr>
        <w:t>в отношении:</w:t>
      </w:r>
    </w:p>
    <w:p w:rsidR="00B43A6D" w:rsidRPr="00EA2603" w:rsidRDefault="005D378A" w:rsidP="00EA2603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 xml:space="preserve">1.1. </w:t>
      </w:r>
      <w:r w:rsidR="00B43A6D" w:rsidRPr="00EA2603">
        <w:rPr>
          <w:rFonts w:ascii="Times New Roman" w:hAnsi="Times New Roman" w:cs="Times New Roman"/>
          <w:sz w:val="27"/>
          <w:szCs w:val="27"/>
        </w:rPr>
        <w:t>части земельного участка площадью 538 кв. м, входящей в границы земельного участка с кадастровым номером 24:04:6407001:1465, расположенного по адресу: Красноярский край, Березовский район, северо-восточнее д. Терентьево;</w:t>
      </w:r>
    </w:p>
    <w:p w:rsidR="00B43A6D" w:rsidRPr="00EA2603" w:rsidRDefault="00EB62E6" w:rsidP="00EA2603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 xml:space="preserve">1.2. </w:t>
      </w:r>
      <w:r w:rsidR="00B43A6D" w:rsidRPr="00EA2603">
        <w:rPr>
          <w:rFonts w:ascii="Times New Roman" w:hAnsi="Times New Roman" w:cs="Times New Roman"/>
          <w:sz w:val="27"/>
          <w:szCs w:val="27"/>
        </w:rPr>
        <w:t>части земельного участка площадью 347 кв. м, входящей в границы земельного участка с кадастровым номером 24:04:6407001:1462, расположенного по адресу: Красноярский край, Березовский район, северо-восточнее д. Терентьево;</w:t>
      </w:r>
    </w:p>
    <w:p w:rsidR="00B43A6D" w:rsidRPr="00EA2603" w:rsidRDefault="00B43A6D" w:rsidP="00EA2603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1.3. части земельного участка площадью 261 кв. м, входящей в границы земельного участка с кадастровым номером 24:04:6407001:1466 , расположенного по адресу: Красноярский край, Березовский район, северо-восточнее д. Терентьево;</w:t>
      </w:r>
    </w:p>
    <w:p w:rsidR="00B43A6D" w:rsidRPr="00EA2603" w:rsidRDefault="00B43A6D" w:rsidP="00EA2603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 xml:space="preserve">1.4. части земельного участка площадью 22 кв. м, входящей в границы земельного участка с кадастровым номером 24:04:6407001:1464, </w:t>
      </w:r>
      <w:r w:rsidRPr="00EA2603">
        <w:rPr>
          <w:rFonts w:ascii="Times New Roman" w:hAnsi="Times New Roman" w:cs="Times New Roman"/>
          <w:sz w:val="27"/>
          <w:szCs w:val="27"/>
        </w:rPr>
        <w:lastRenderedPageBreak/>
        <w:t>расположенного по адресу: Красноярский край, Березовский район, северо-восточнее д. Терентьево;</w:t>
      </w:r>
    </w:p>
    <w:p w:rsidR="00EB62E6" w:rsidRPr="00EA2603" w:rsidRDefault="00B43A6D" w:rsidP="00EA2603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1.5. части земель, государственная собственность на которые не разграничена, площадью 160 кв. м, расположенных в границах кадастрового квартала 24:04:6407001, местоположение: Красноярский край, Березовский район.</w:t>
      </w:r>
    </w:p>
    <w:p w:rsidR="005D378A" w:rsidRPr="00EA2603" w:rsidRDefault="005D3D9D" w:rsidP="00EA2603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Публичны</w:t>
      </w:r>
      <w:r w:rsidR="00607A9E" w:rsidRPr="00EA2603">
        <w:rPr>
          <w:rFonts w:ascii="Times New Roman" w:hAnsi="Times New Roman" w:cs="Times New Roman"/>
          <w:sz w:val="27"/>
          <w:szCs w:val="27"/>
        </w:rPr>
        <w:t>й сервитут устанавливается на 49</w:t>
      </w:r>
      <w:r w:rsidRPr="00EA2603">
        <w:rPr>
          <w:rFonts w:ascii="Times New Roman" w:hAnsi="Times New Roman" w:cs="Times New Roman"/>
          <w:sz w:val="27"/>
          <w:szCs w:val="27"/>
        </w:rPr>
        <w:t xml:space="preserve"> лет</w:t>
      </w:r>
      <w:r w:rsidR="005D378A" w:rsidRPr="00EA2603">
        <w:rPr>
          <w:rFonts w:ascii="Times New Roman" w:hAnsi="Times New Roman" w:cs="Times New Roman"/>
          <w:sz w:val="27"/>
          <w:szCs w:val="27"/>
        </w:rPr>
        <w:t xml:space="preserve"> со дня подписания настоящего постановления.</w:t>
      </w:r>
    </w:p>
    <w:p w:rsidR="005D378A" w:rsidRPr="00EA2603" w:rsidRDefault="005D378A" w:rsidP="00EA2603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Утвердить границы публичного сервитута согласно приложению 1.</w:t>
      </w:r>
    </w:p>
    <w:p w:rsidR="005D378A" w:rsidRPr="00EA2603" w:rsidRDefault="005D378A" w:rsidP="00EA2603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="004F2F88" w:rsidRPr="00EA2603">
        <w:rPr>
          <w:rFonts w:ascii="Times New Roman" w:hAnsi="Times New Roman" w:cs="Times New Roman"/>
          <w:sz w:val="27"/>
          <w:szCs w:val="27"/>
        </w:rPr>
        <w:t xml:space="preserve"> </w:t>
      </w:r>
      <w:r w:rsidRPr="00EA2603">
        <w:rPr>
          <w:rFonts w:ascii="Times New Roman" w:hAnsi="Times New Roman" w:cs="Times New Roman"/>
          <w:sz w:val="27"/>
          <w:szCs w:val="27"/>
        </w:rPr>
        <w:t>(при возникновении таких обстоятельств) – 3 месяца.</w:t>
      </w:r>
    </w:p>
    <w:p w:rsidR="00B43A6D" w:rsidRPr="00EA2603" w:rsidRDefault="00B43A6D" w:rsidP="00EA2603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Порядок расчета и внесения платы за публичный сервитут установлен приложением 2 к настоящему Постановлению.</w:t>
      </w:r>
    </w:p>
    <w:p w:rsidR="00195D8C" w:rsidRPr="00EA2603" w:rsidRDefault="006C6368" w:rsidP="00EA2603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ПАО "Россети Сибирь"</w:t>
      </w:r>
      <w:r w:rsidR="00195D8C" w:rsidRPr="00EA2603">
        <w:rPr>
          <w:rFonts w:ascii="Times New Roman" w:hAnsi="Times New Roman" w:cs="Times New Roman"/>
          <w:sz w:val="27"/>
          <w:szCs w:val="27"/>
        </w:rPr>
        <w:t>:</w:t>
      </w:r>
    </w:p>
    <w:p w:rsidR="00EB62E6" w:rsidRPr="00EA2603" w:rsidRDefault="004C2A9F" w:rsidP="00EA26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 xml:space="preserve">- заключить соглашение об осуществлении публичного сервитута </w:t>
      </w:r>
      <w:r w:rsidRPr="00EA2603">
        <w:rPr>
          <w:rFonts w:ascii="Times New Roman" w:hAnsi="Times New Roman" w:cs="Times New Roman"/>
          <w:sz w:val="27"/>
          <w:szCs w:val="27"/>
        </w:rPr>
        <w:br/>
        <w:t xml:space="preserve">с </w:t>
      </w:r>
      <w:r w:rsidR="00B43A6D" w:rsidRPr="00EA2603">
        <w:rPr>
          <w:rFonts w:ascii="Times New Roman" w:hAnsi="Times New Roman" w:cs="Times New Roman"/>
          <w:sz w:val="27"/>
          <w:szCs w:val="27"/>
        </w:rPr>
        <w:t>правообладателями</w:t>
      </w:r>
      <w:r w:rsidRPr="00EA2603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EB62E6" w:rsidRPr="00EA2603">
        <w:rPr>
          <w:rFonts w:ascii="Times New Roman" w:hAnsi="Times New Roman" w:cs="Times New Roman"/>
          <w:sz w:val="27"/>
          <w:szCs w:val="27"/>
        </w:rPr>
        <w:t>ых</w:t>
      </w:r>
      <w:r w:rsidRPr="00EA2603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EB62E6" w:rsidRPr="00EA2603">
        <w:rPr>
          <w:rFonts w:ascii="Times New Roman" w:hAnsi="Times New Roman" w:cs="Times New Roman"/>
          <w:sz w:val="27"/>
          <w:szCs w:val="27"/>
        </w:rPr>
        <w:t>ов</w:t>
      </w:r>
      <w:r w:rsidRPr="00EA2603">
        <w:rPr>
          <w:rFonts w:ascii="Times New Roman" w:hAnsi="Times New Roman" w:cs="Times New Roman"/>
          <w:sz w:val="27"/>
          <w:szCs w:val="27"/>
        </w:rPr>
        <w:t xml:space="preserve"> с кадастровым</w:t>
      </w:r>
      <w:r w:rsidR="00EB62E6" w:rsidRPr="00EA2603">
        <w:rPr>
          <w:rFonts w:ascii="Times New Roman" w:hAnsi="Times New Roman" w:cs="Times New Roman"/>
          <w:sz w:val="27"/>
          <w:szCs w:val="27"/>
        </w:rPr>
        <w:t>и</w:t>
      </w:r>
      <w:r w:rsidR="00E05119" w:rsidRPr="00EA2603">
        <w:rPr>
          <w:rFonts w:ascii="Times New Roman" w:hAnsi="Times New Roman" w:cs="Times New Roman"/>
          <w:sz w:val="27"/>
          <w:szCs w:val="27"/>
        </w:rPr>
        <w:t xml:space="preserve"> номер</w:t>
      </w:r>
      <w:r w:rsidR="00EB62E6" w:rsidRPr="00EA2603">
        <w:rPr>
          <w:rFonts w:ascii="Times New Roman" w:hAnsi="Times New Roman" w:cs="Times New Roman"/>
          <w:sz w:val="27"/>
          <w:szCs w:val="27"/>
        </w:rPr>
        <w:t>ами</w:t>
      </w:r>
      <w:r w:rsidRPr="00EA2603">
        <w:rPr>
          <w:rFonts w:ascii="Times New Roman" w:hAnsi="Times New Roman" w:cs="Times New Roman"/>
          <w:sz w:val="27"/>
          <w:szCs w:val="27"/>
        </w:rPr>
        <w:t xml:space="preserve"> </w:t>
      </w:r>
      <w:r w:rsidR="00EB62E6" w:rsidRPr="00EA2603">
        <w:rPr>
          <w:rFonts w:ascii="Times New Roman" w:hAnsi="Times New Roman" w:cs="Times New Roman"/>
          <w:sz w:val="27"/>
          <w:szCs w:val="27"/>
        </w:rPr>
        <w:t>24:04:6407001:</w:t>
      </w:r>
      <w:r w:rsidR="00EA2603" w:rsidRPr="00EA2603">
        <w:rPr>
          <w:rFonts w:ascii="Times New Roman" w:hAnsi="Times New Roman" w:cs="Times New Roman"/>
          <w:sz w:val="27"/>
          <w:szCs w:val="27"/>
        </w:rPr>
        <w:t>1462</w:t>
      </w:r>
      <w:r w:rsidR="00EB62E6" w:rsidRPr="00EA2603">
        <w:rPr>
          <w:rFonts w:ascii="Times New Roman" w:hAnsi="Times New Roman" w:cs="Times New Roman"/>
          <w:sz w:val="27"/>
          <w:szCs w:val="27"/>
        </w:rPr>
        <w:t>, 24:04:6407001:</w:t>
      </w:r>
      <w:r w:rsidR="00EA2603" w:rsidRPr="00EA2603">
        <w:rPr>
          <w:rFonts w:ascii="Times New Roman" w:hAnsi="Times New Roman" w:cs="Times New Roman"/>
          <w:sz w:val="27"/>
          <w:szCs w:val="27"/>
        </w:rPr>
        <w:t>1465, 24:04:6407001:1466, 24:04:6407001:1464</w:t>
      </w:r>
      <w:r w:rsidR="00EB62E6" w:rsidRPr="00EA2603">
        <w:rPr>
          <w:rFonts w:ascii="Times New Roman" w:hAnsi="Times New Roman" w:cs="Times New Roman"/>
          <w:sz w:val="27"/>
          <w:szCs w:val="27"/>
        </w:rPr>
        <w:t>.</w:t>
      </w:r>
    </w:p>
    <w:p w:rsidR="00035BD4" w:rsidRPr="00EA2603" w:rsidRDefault="00195D8C" w:rsidP="00EA260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-</w:t>
      </w:r>
      <w:r w:rsidR="00423FE8" w:rsidRPr="00EA2603">
        <w:rPr>
          <w:rFonts w:ascii="Times New Roman" w:hAnsi="Times New Roman" w:cs="Times New Roman"/>
          <w:sz w:val="27"/>
          <w:szCs w:val="27"/>
        </w:rPr>
        <w:t xml:space="preserve"> </w:t>
      </w:r>
      <w:r w:rsidR="00035BD4" w:rsidRPr="00EA2603">
        <w:rPr>
          <w:rFonts w:ascii="Times New Roman" w:hAnsi="Times New Roman" w:cs="Times New Roman"/>
          <w:sz w:val="27"/>
          <w:szCs w:val="27"/>
        </w:rPr>
        <w:t>привести Участ</w:t>
      </w:r>
      <w:r w:rsidR="004C2A9F" w:rsidRPr="00EA2603">
        <w:rPr>
          <w:rFonts w:ascii="Times New Roman" w:hAnsi="Times New Roman" w:cs="Times New Roman"/>
          <w:sz w:val="27"/>
          <w:szCs w:val="27"/>
        </w:rPr>
        <w:t>ок</w:t>
      </w:r>
      <w:r w:rsidR="00035BD4" w:rsidRPr="00EA2603">
        <w:rPr>
          <w:rFonts w:ascii="Times New Roman" w:hAnsi="Times New Roman" w:cs="Times New Roman"/>
          <w:sz w:val="27"/>
          <w:szCs w:val="27"/>
        </w:rPr>
        <w:t xml:space="preserve"> в состояние пригодное для </w:t>
      </w:r>
      <w:r w:rsidR="00A7064C" w:rsidRPr="00EA2603">
        <w:rPr>
          <w:rFonts w:ascii="Times New Roman" w:hAnsi="Times New Roman" w:cs="Times New Roman"/>
          <w:sz w:val="27"/>
          <w:szCs w:val="27"/>
        </w:rPr>
        <w:t>их</w:t>
      </w:r>
      <w:r w:rsidR="00035BD4" w:rsidRPr="00EA2603">
        <w:rPr>
          <w:rFonts w:ascii="Times New Roman" w:hAnsi="Times New Roman" w:cs="Times New Roman"/>
          <w:sz w:val="27"/>
          <w:szCs w:val="27"/>
        </w:rPr>
        <w:t xml:space="preserve"> использования в соответств</w:t>
      </w:r>
      <w:r w:rsidR="004C2A9F" w:rsidRPr="00EA2603">
        <w:rPr>
          <w:rFonts w:ascii="Times New Roman" w:hAnsi="Times New Roman" w:cs="Times New Roman"/>
          <w:sz w:val="27"/>
          <w:szCs w:val="27"/>
        </w:rPr>
        <w:t>ии с разрешенным использованием</w:t>
      </w:r>
      <w:r w:rsidR="00035BD4" w:rsidRPr="00EA2603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A7064C" w:rsidRPr="00EA2603">
        <w:rPr>
          <w:rFonts w:ascii="Times New Roman" w:hAnsi="Times New Roman" w:cs="Times New Roman"/>
          <w:sz w:val="27"/>
          <w:szCs w:val="27"/>
        </w:rPr>
        <w:t>одного</w:t>
      </w:r>
      <w:r w:rsidR="00035BD4" w:rsidRPr="00EA2603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A7064C" w:rsidRPr="00EA2603">
        <w:rPr>
          <w:rFonts w:ascii="Times New Roman" w:hAnsi="Times New Roman" w:cs="Times New Roman"/>
          <w:sz w:val="27"/>
          <w:szCs w:val="27"/>
        </w:rPr>
        <w:t>а</w:t>
      </w:r>
      <w:r w:rsidR="00035BD4" w:rsidRPr="00EA2603">
        <w:rPr>
          <w:rFonts w:ascii="Times New Roman" w:hAnsi="Times New Roman" w:cs="Times New Roman"/>
          <w:sz w:val="27"/>
          <w:szCs w:val="27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EA2603" w:rsidRDefault="00035BD4" w:rsidP="00EA2603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Управлению по архитектуре, градостроительству, земельным и имущественным отношениям администрации Березовского</w:t>
      </w:r>
      <w:r w:rsidR="0084473B" w:rsidRPr="00EA2603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Pr="00EA2603">
        <w:rPr>
          <w:rFonts w:ascii="Times New Roman" w:hAnsi="Times New Roman" w:cs="Times New Roman"/>
          <w:sz w:val="27"/>
          <w:szCs w:val="27"/>
        </w:rPr>
        <w:t>района Красноярского края в течение пяти рабочих дней со дня подписания постановления:</w:t>
      </w:r>
    </w:p>
    <w:p w:rsidR="00E54E3C" w:rsidRPr="00EA2603" w:rsidRDefault="00E54E3C" w:rsidP="00EA260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EA2603" w:rsidRDefault="001334C9" w:rsidP="00EA260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- выдать заинтересованным лицам копии настоящего постановления.</w:t>
      </w:r>
    </w:p>
    <w:p w:rsidR="00E54E3C" w:rsidRPr="00EA2603" w:rsidRDefault="00E54E3C" w:rsidP="00EA2603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Организационному отделу администрации района разместить сведения о публичном сервитуте на</w:t>
      </w:r>
      <w:r w:rsidR="005D337C" w:rsidRPr="00EA2603">
        <w:rPr>
          <w:rFonts w:ascii="Times New Roman" w:hAnsi="Times New Roman" w:cs="Times New Roman"/>
          <w:sz w:val="27"/>
          <w:szCs w:val="27"/>
        </w:rPr>
        <w:t xml:space="preserve"> официальном сайте Березовского района Красноярского края в сети интернет:</w:t>
      </w:r>
      <w:r w:rsidRPr="00EA2603">
        <w:rPr>
          <w:rFonts w:ascii="Times New Roman" w:hAnsi="Times New Roman" w:cs="Times New Roman"/>
          <w:sz w:val="27"/>
          <w:szCs w:val="27"/>
        </w:rPr>
        <w:t xml:space="preserve"> </w:t>
      </w:r>
      <w:hyperlink r:id="rId9" w:history="1">
        <w:r w:rsidRPr="00EA2603">
          <w:rPr>
            <w:rStyle w:val="ab"/>
            <w:rFonts w:ascii="Times New Roman" w:hAnsi="Times New Roman" w:cs="Times New Roman"/>
            <w:color w:val="auto"/>
            <w:sz w:val="27"/>
            <w:szCs w:val="27"/>
          </w:rPr>
          <w:t>https://berezovskij-mo-r04.gosweb.gosuslugi.ru</w:t>
        </w:r>
      </w:hyperlink>
      <w:r w:rsidRPr="00EA2603">
        <w:rPr>
          <w:rFonts w:ascii="Times New Roman" w:hAnsi="Times New Roman" w:cs="Times New Roman"/>
          <w:sz w:val="27"/>
          <w:szCs w:val="27"/>
        </w:rPr>
        <w:t>.</w:t>
      </w:r>
    </w:p>
    <w:p w:rsidR="005D378A" w:rsidRPr="00EA2603" w:rsidRDefault="005D378A" w:rsidP="00EA2603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Публичный сервитут считается установленным со дня внесения сведений о нем в ЕГРН.</w:t>
      </w:r>
    </w:p>
    <w:p w:rsidR="00035BD4" w:rsidRPr="00EA2603" w:rsidRDefault="00035BD4" w:rsidP="00EA2603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281C7A" w:rsidRPr="00EA2603">
        <w:rPr>
          <w:rFonts w:ascii="Times New Roman" w:hAnsi="Times New Roman" w:cs="Times New Roman"/>
          <w:sz w:val="27"/>
          <w:szCs w:val="27"/>
        </w:rPr>
        <w:t>р</w:t>
      </w:r>
      <w:r w:rsidRPr="00EA2603">
        <w:rPr>
          <w:rFonts w:ascii="Times New Roman" w:hAnsi="Times New Roman" w:cs="Times New Roman"/>
          <w:sz w:val="27"/>
          <w:szCs w:val="27"/>
        </w:rPr>
        <w:t xml:space="preserve">уководителя Управления по архитектуре, градостроительству, земельным и имущественным отношениям администрации Березовского </w:t>
      </w:r>
      <w:r w:rsidR="00A26D1E" w:rsidRPr="00EA2603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EA2603">
        <w:rPr>
          <w:rFonts w:ascii="Times New Roman" w:hAnsi="Times New Roman" w:cs="Times New Roman"/>
          <w:sz w:val="27"/>
          <w:szCs w:val="27"/>
        </w:rPr>
        <w:t xml:space="preserve">района Красноярского края </w:t>
      </w:r>
      <w:r w:rsidR="00EA2603" w:rsidRPr="00EA2603">
        <w:rPr>
          <w:rFonts w:ascii="Times New Roman" w:hAnsi="Times New Roman" w:cs="Times New Roman"/>
          <w:sz w:val="27"/>
          <w:szCs w:val="27"/>
        </w:rPr>
        <w:t>Кривобокова Р.И.</w:t>
      </w:r>
      <w:r w:rsidR="0084473B" w:rsidRPr="00EA260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35BD4" w:rsidRPr="00EA2603" w:rsidRDefault="00035BD4" w:rsidP="00EA2603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</w:t>
      </w:r>
      <w:r w:rsidR="004C2A9F" w:rsidRPr="00EA2603">
        <w:rPr>
          <w:rFonts w:ascii="Times New Roman" w:hAnsi="Times New Roman" w:cs="Times New Roman"/>
          <w:sz w:val="27"/>
          <w:szCs w:val="27"/>
        </w:rPr>
        <w:t>после</w:t>
      </w:r>
      <w:r w:rsidRPr="00EA2603">
        <w:rPr>
          <w:rFonts w:ascii="Times New Roman" w:hAnsi="Times New Roman" w:cs="Times New Roman"/>
          <w:sz w:val="27"/>
          <w:szCs w:val="27"/>
        </w:rPr>
        <w:t xml:space="preserve"> подписания.</w:t>
      </w:r>
    </w:p>
    <w:p w:rsidR="005D3D9D" w:rsidRPr="00EA2603" w:rsidRDefault="005D3D9D" w:rsidP="00EA260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</w:p>
    <w:p w:rsidR="004C2A9F" w:rsidRPr="00EA2603" w:rsidRDefault="004C2A9F" w:rsidP="00EA260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</w:p>
    <w:p w:rsidR="004C2A9F" w:rsidRPr="00EA2603" w:rsidRDefault="004C2A9F" w:rsidP="00EA260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7"/>
          <w:szCs w:val="27"/>
        </w:rPr>
      </w:pPr>
    </w:p>
    <w:p w:rsidR="00EA2603" w:rsidRPr="00EA2603" w:rsidRDefault="00EA2603" w:rsidP="00EA26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2603">
        <w:rPr>
          <w:rFonts w:ascii="Times New Roman" w:hAnsi="Times New Roman" w:cs="Times New Roman"/>
          <w:sz w:val="27"/>
          <w:szCs w:val="27"/>
        </w:rPr>
        <w:t>Г</w:t>
      </w:r>
      <w:r w:rsidR="00C51BF7" w:rsidRPr="00EA2603">
        <w:rPr>
          <w:rFonts w:ascii="Times New Roman" w:hAnsi="Times New Roman" w:cs="Times New Roman"/>
          <w:sz w:val="27"/>
          <w:szCs w:val="27"/>
        </w:rPr>
        <w:t>лав</w:t>
      </w:r>
      <w:r w:rsidRPr="00EA2603">
        <w:rPr>
          <w:rFonts w:ascii="Times New Roman" w:hAnsi="Times New Roman" w:cs="Times New Roman"/>
          <w:sz w:val="27"/>
          <w:szCs w:val="27"/>
        </w:rPr>
        <w:t>а</w:t>
      </w:r>
      <w:r w:rsidR="00C51BF7" w:rsidRPr="00EA2603">
        <w:rPr>
          <w:rFonts w:ascii="Times New Roman" w:hAnsi="Times New Roman" w:cs="Times New Roman"/>
          <w:sz w:val="27"/>
          <w:szCs w:val="27"/>
        </w:rPr>
        <w:t xml:space="preserve"> </w:t>
      </w:r>
      <w:r w:rsidR="002C53C5" w:rsidRPr="00EA2603">
        <w:rPr>
          <w:rFonts w:ascii="Times New Roman" w:hAnsi="Times New Roman" w:cs="Times New Roman"/>
          <w:sz w:val="27"/>
          <w:szCs w:val="27"/>
        </w:rPr>
        <w:t>Березовск</w:t>
      </w:r>
      <w:r w:rsidR="00281C7A" w:rsidRPr="00EA2603">
        <w:rPr>
          <w:rFonts w:ascii="Times New Roman" w:hAnsi="Times New Roman" w:cs="Times New Roman"/>
          <w:sz w:val="27"/>
          <w:szCs w:val="27"/>
        </w:rPr>
        <w:t>о</w:t>
      </w:r>
      <w:r w:rsidR="002C53C5" w:rsidRPr="00EA2603">
        <w:rPr>
          <w:rFonts w:ascii="Times New Roman" w:hAnsi="Times New Roman" w:cs="Times New Roman"/>
          <w:sz w:val="27"/>
          <w:szCs w:val="27"/>
        </w:rPr>
        <w:t xml:space="preserve">го </w:t>
      </w:r>
      <w:r w:rsidR="00C51BF7" w:rsidRPr="00EA2603">
        <w:rPr>
          <w:rFonts w:ascii="Times New Roman" w:hAnsi="Times New Roman" w:cs="Times New Roman"/>
          <w:sz w:val="27"/>
          <w:szCs w:val="27"/>
        </w:rPr>
        <w:t xml:space="preserve">района                </w:t>
      </w:r>
      <w:r w:rsidR="00E64E58" w:rsidRPr="00EA2603">
        <w:rPr>
          <w:rFonts w:ascii="Times New Roman" w:hAnsi="Times New Roman" w:cs="Times New Roman"/>
          <w:sz w:val="27"/>
          <w:szCs w:val="27"/>
        </w:rPr>
        <w:t xml:space="preserve">    </w:t>
      </w:r>
      <w:r w:rsidR="002C53C5" w:rsidRPr="00EA2603">
        <w:rPr>
          <w:rFonts w:ascii="Times New Roman" w:hAnsi="Times New Roman" w:cs="Times New Roman"/>
          <w:sz w:val="27"/>
          <w:szCs w:val="27"/>
        </w:rPr>
        <w:t xml:space="preserve"> </w:t>
      </w:r>
      <w:r w:rsidR="00E64E58" w:rsidRPr="00EA2603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Pr="00EA2603">
        <w:rPr>
          <w:rFonts w:ascii="Times New Roman" w:hAnsi="Times New Roman" w:cs="Times New Roman"/>
          <w:sz w:val="27"/>
          <w:szCs w:val="27"/>
        </w:rPr>
        <w:t>Е.В. Мамедова</w:t>
      </w:r>
      <w:r w:rsidRPr="00EA2603">
        <w:rPr>
          <w:rFonts w:ascii="Times New Roman" w:hAnsi="Times New Roman" w:cs="Times New Roman"/>
          <w:sz w:val="27"/>
          <w:szCs w:val="27"/>
        </w:rPr>
        <w:br w:type="page"/>
      </w:r>
    </w:p>
    <w:p w:rsidR="009C3D33" w:rsidRPr="00EA2603" w:rsidRDefault="009C3D33" w:rsidP="00EA2603">
      <w:pPr>
        <w:pStyle w:val="ConsPlusNormal"/>
        <w:ind w:left="5387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lastRenderedPageBreak/>
        <w:t>Приложение 1 к постановлению</w:t>
      </w:r>
    </w:p>
    <w:p w:rsidR="009C3D33" w:rsidRPr="00EA2603" w:rsidRDefault="009C3D33" w:rsidP="00EA2603">
      <w:pPr>
        <w:pStyle w:val="ConsPlusNormal"/>
        <w:ind w:left="5387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администрации Березовского муниципального района Красноярского края</w:t>
      </w:r>
    </w:p>
    <w:p w:rsidR="009C3D33" w:rsidRPr="00EA2603" w:rsidRDefault="009C3D33" w:rsidP="00EA2603">
      <w:pPr>
        <w:pStyle w:val="ConsPlusNormal"/>
        <w:ind w:left="5387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 xml:space="preserve">от </w:t>
      </w:r>
      <w:r w:rsidR="00F25602">
        <w:rPr>
          <w:rFonts w:ascii="Times New Roman" w:hAnsi="Times New Roman" w:cs="Times New Roman"/>
          <w:sz w:val="27"/>
          <w:szCs w:val="27"/>
        </w:rPr>
        <w:t xml:space="preserve">07.05.2025 </w:t>
      </w:r>
      <w:r w:rsidRPr="00EA2603">
        <w:rPr>
          <w:rFonts w:ascii="Times New Roman" w:hAnsi="Times New Roman" w:cs="Times New Roman"/>
          <w:sz w:val="27"/>
          <w:szCs w:val="27"/>
        </w:rPr>
        <w:t>№</w:t>
      </w:r>
      <w:r w:rsidR="00F25602">
        <w:rPr>
          <w:rFonts w:ascii="Times New Roman" w:hAnsi="Times New Roman" w:cs="Times New Roman"/>
          <w:sz w:val="27"/>
          <w:szCs w:val="27"/>
        </w:rPr>
        <w:t xml:space="preserve"> 659</w:t>
      </w:r>
    </w:p>
    <w:p w:rsidR="009C3D33" w:rsidRPr="00EA2603" w:rsidRDefault="009C3D33" w:rsidP="00EA2603">
      <w:pPr>
        <w:pStyle w:val="ConsPlusNormal"/>
        <w:ind w:left="5954"/>
        <w:jc w:val="both"/>
        <w:rPr>
          <w:rFonts w:ascii="Times New Roman" w:hAnsi="Times New Roman" w:cs="Times New Roman"/>
          <w:sz w:val="27"/>
          <w:szCs w:val="27"/>
        </w:rPr>
      </w:pPr>
    </w:p>
    <w:p w:rsidR="009C3D33" w:rsidRPr="00EA2603" w:rsidRDefault="009C3D33" w:rsidP="00EA26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>СВЕДЕНИЯ О ГРАНИЦАХ ПУБЛИЧНОГО СЕРВИТУТА</w:t>
      </w:r>
    </w:p>
    <w:tbl>
      <w:tblPr>
        <w:tblStyle w:val="a8"/>
        <w:tblpPr w:leftFromText="180" w:rightFromText="180" w:vertAnchor="text" w:horzAnchor="page" w:tblpX="1754" w:tblpY="154"/>
        <w:tblW w:w="9464" w:type="dxa"/>
        <w:tblLayout w:type="fixed"/>
        <w:tblLook w:val="04A0"/>
      </w:tblPr>
      <w:tblGrid>
        <w:gridCol w:w="5070"/>
        <w:gridCol w:w="2126"/>
        <w:gridCol w:w="2268"/>
      </w:tblGrid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Местоположение границ публичного сервитута</w:t>
            </w:r>
          </w:p>
        </w:tc>
        <w:tc>
          <w:tcPr>
            <w:tcW w:w="4394" w:type="dxa"/>
            <w:gridSpan w:val="2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Красноярский край, Березовский р-н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Система координат</w:t>
            </w:r>
          </w:p>
        </w:tc>
        <w:tc>
          <w:tcPr>
            <w:tcW w:w="4394" w:type="dxa"/>
            <w:gridSpan w:val="2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Система координат МСК 167, зона 4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Метод определения координат</w:t>
            </w:r>
          </w:p>
        </w:tc>
        <w:tc>
          <w:tcPr>
            <w:tcW w:w="4394" w:type="dxa"/>
            <w:gridSpan w:val="2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Аналитический метод</w:t>
            </w:r>
          </w:p>
        </w:tc>
      </w:tr>
      <w:tr w:rsidR="009C3D33" w:rsidRPr="00EA2603" w:rsidTr="009C3D33">
        <w:tc>
          <w:tcPr>
            <w:tcW w:w="5070" w:type="dxa"/>
            <w:shd w:val="clear" w:color="auto" w:fill="auto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 земельного участка</w:t>
            </w:r>
          </w:p>
        </w:tc>
        <w:tc>
          <w:tcPr>
            <w:tcW w:w="4394" w:type="dxa"/>
            <w:gridSpan w:val="2"/>
            <w:shd w:val="clear" w:color="auto" w:fill="auto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26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1328 кв. м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Средняя квадратическая погрешность положения характерной точки (</w:t>
            </w:r>
            <w:r w:rsidRPr="00EA260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Mt</w:t>
            </w: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), м</w:t>
            </w:r>
          </w:p>
        </w:tc>
        <w:tc>
          <w:tcPr>
            <w:tcW w:w="4394" w:type="dxa"/>
            <w:gridSpan w:val="2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</w:p>
        </w:tc>
      </w:tr>
      <w:tr w:rsidR="009C3D33" w:rsidRPr="00EA2603" w:rsidTr="009C3D33">
        <w:tc>
          <w:tcPr>
            <w:tcW w:w="5070" w:type="dxa"/>
            <w:vMerge w:val="restart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Обозначение характерных точек границ</w:t>
            </w:r>
          </w:p>
        </w:tc>
        <w:tc>
          <w:tcPr>
            <w:tcW w:w="4394" w:type="dxa"/>
            <w:gridSpan w:val="2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Координаты, м</w:t>
            </w:r>
          </w:p>
        </w:tc>
      </w:tr>
      <w:tr w:rsidR="009C3D33" w:rsidRPr="00EA2603" w:rsidTr="009C3D33">
        <w:tc>
          <w:tcPr>
            <w:tcW w:w="5070" w:type="dxa"/>
            <w:vMerge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Y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643153.21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125860.75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643149.28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125861.43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643148.08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125854.22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643064.63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125858.32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643024.21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125842.19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642981.06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125830.08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642981.88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125836.71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642977.87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125836.78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642976.90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125828.99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642938.60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125820.60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642909.27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125802.32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642911.52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125799.01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642938.40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125815.77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642939.52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125813.05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642943.19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125814.68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642942.11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125817.28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642979.19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125825.39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643025.45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125838.37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643065.20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125854.28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643208.11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125847.42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643208.68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125843.54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643212.61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125844.23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643211.59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125851.26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643152.10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125854.03</w:t>
            </w:r>
          </w:p>
        </w:tc>
      </w:tr>
      <w:tr w:rsidR="009C3D33" w:rsidRPr="00EA2603" w:rsidTr="009C3D33">
        <w:tc>
          <w:tcPr>
            <w:tcW w:w="5070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643153.21</w:t>
            </w:r>
          </w:p>
        </w:tc>
        <w:tc>
          <w:tcPr>
            <w:tcW w:w="2268" w:type="dxa"/>
            <w:noWrap/>
            <w:vAlign w:val="center"/>
          </w:tcPr>
          <w:p w:rsidR="009C3D33" w:rsidRPr="00EA2603" w:rsidRDefault="009C3D33" w:rsidP="00EA2603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125860.75</w:t>
            </w:r>
          </w:p>
        </w:tc>
      </w:tr>
    </w:tbl>
    <w:p w:rsidR="002E5855" w:rsidRDefault="002E5855">
      <w:r>
        <w:br w:type="page"/>
      </w:r>
    </w:p>
    <w:tbl>
      <w:tblPr>
        <w:tblStyle w:val="a8"/>
        <w:tblW w:w="9493" w:type="dxa"/>
        <w:tblBorders>
          <w:top w:val="single" w:sz="4" w:space="0" w:color="000000"/>
          <w:left w:val="single" w:sz="4" w:space="0" w:color="000000"/>
          <w:bottom w:val="non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7484"/>
        <w:gridCol w:w="29"/>
      </w:tblGrid>
      <w:tr w:rsidR="009C3D33" w:rsidRPr="00EA2603" w:rsidTr="009C3D33">
        <w:trPr>
          <w:gridAfter w:val="1"/>
          <w:wAfter w:w="29" w:type="dxa"/>
          <w:cantSplit/>
          <w:trHeight w:val="593"/>
        </w:trPr>
        <w:tc>
          <w:tcPr>
            <w:tcW w:w="9464" w:type="dxa"/>
            <w:gridSpan w:val="2"/>
            <w:noWrap/>
          </w:tcPr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СВЕДЕНИЯ О ГРАНИЦАХ ПУБЛИЧНОГО СЕРВИТУТА</w:t>
            </w:r>
          </w:p>
          <w:p w:rsidR="009C3D33" w:rsidRPr="00EA2603" w:rsidRDefault="009C3D33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Схема расположения местоположения границ публичного сервитута</w:t>
            </w:r>
          </w:p>
        </w:tc>
      </w:tr>
      <w:tr w:rsidR="009C3D33" w:rsidRPr="00EA2603" w:rsidTr="009C3D33">
        <w:trPr>
          <w:gridAfter w:val="1"/>
          <w:wAfter w:w="29" w:type="dxa"/>
          <w:trHeight w:val="3889"/>
        </w:trPr>
        <w:tc>
          <w:tcPr>
            <w:tcW w:w="9464" w:type="dxa"/>
            <w:gridSpan w:val="2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C3D33" w:rsidRPr="00EA2603" w:rsidRDefault="005D636E" w:rsidP="00EA2603">
            <w:pPr>
              <w:keepNext/>
              <w:keepLines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2" type="#_x0000_t75" style="position:absolute;left:0;text-align:left;margin-left:0;margin-top:0;width:50pt;height:50pt;z-index:25166028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9C3D33" w:rsidRPr="00EA2603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934075" cy="6124575"/>
                  <wp:effectExtent l="19050" t="0" r="9525" b="0"/>
                  <wp:docPr id="8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612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D33" w:rsidRPr="00EA2603" w:rsidRDefault="009C3D33" w:rsidP="00EA260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Масштаб 1:2000</w:t>
            </w:r>
          </w:p>
        </w:tc>
      </w:tr>
      <w:tr w:rsidR="009C3D33" w:rsidRPr="00EA2603" w:rsidTr="009C3D33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gridAfter w:val="1"/>
          <w:wAfter w:w="29" w:type="dxa"/>
          <w:trHeight w:val="29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9C3D33" w:rsidRPr="00EA2603" w:rsidRDefault="009C3D33" w:rsidP="00EA260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Условные обозначения</w:t>
            </w:r>
          </w:p>
        </w:tc>
      </w:tr>
      <w:tr w:rsidR="009C3D33" w:rsidRPr="00EA2603" w:rsidTr="009C3D33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82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3D33" w:rsidRPr="00EA2603" w:rsidRDefault="005D636E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pict>
                <v:shape id="_x0000_s1069" type="#_x0000_t75" style="position:absolute;left:0;text-align:left;margin-left:0;margin-top:0;width:50pt;height:50pt;z-index:25166848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9C3D33" w:rsidRPr="00EA2603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C3D33" w:rsidRPr="00EA2603" w:rsidRDefault="009C3D33" w:rsidP="00EA260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- граница публичного сервитута</w:t>
            </w:r>
          </w:p>
        </w:tc>
      </w:tr>
      <w:tr w:rsidR="009C3D33" w:rsidRPr="00EA2603" w:rsidTr="009C3D33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38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3D33" w:rsidRPr="00EA2603" w:rsidRDefault="005D636E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pict>
                <v:shape id="_x0000_s1070" type="#_x0000_t75" style="position:absolute;left:0;text-align:left;margin-left:0;margin-top:0;width:50pt;height:50pt;z-index:25166950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9C3D33" w:rsidRPr="00EA2603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42925" cy="295275"/>
                  <wp:effectExtent l="19050" t="0" r="9525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C3D33" w:rsidRPr="00EA2603" w:rsidRDefault="009C3D33" w:rsidP="00EA260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- характерная точка границы объекта</w:t>
            </w:r>
          </w:p>
        </w:tc>
      </w:tr>
      <w:tr w:rsidR="009C3D33" w:rsidRPr="00EA2603" w:rsidTr="009C3D33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3D33" w:rsidRPr="00EA2603" w:rsidRDefault="005D636E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shape id="_x0000_s1071" type="#_x0000_t75" style="position:absolute;left:0;text-align:left;margin-left:0;margin-top:0;width:50pt;height:50pt;z-index:2516705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9C3D33" w:rsidRPr="00EA2603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C3D33" w:rsidRPr="00EA2603" w:rsidRDefault="009C3D33" w:rsidP="00EA260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hAnsi="Times New Roman" w:cs="Times New Roman"/>
                <w:sz w:val="27"/>
                <w:szCs w:val="27"/>
              </w:rPr>
              <w:t>- кадастровый номер квартала</w:t>
            </w:r>
          </w:p>
        </w:tc>
      </w:tr>
      <w:tr w:rsidR="009C3D33" w:rsidRPr="00EA2603" w:rsidTr="009C3D33">
        <w:trPr>
          <w:trHeight w:val="593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3D33" w:rsidRPr="00EA2603" w:rsidRDefault="005D636E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shape id="_x0000_s1072" type="#_x0000_t75" style="position:absolute;left:0;text-align:left;margin-left:0;margin-top:0;width:50pt;height:50pt;z-index:25167155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9C3D33" w:rsidRPr="00EA2603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C3D33" w:rsidRPr="00EA2603" w:rsidRDefault="009C3D33" w:rsidP="00EA2603">
            <w:pPr>
              <w:framePr w:hSpace="180" w:wrap="around" w:vAnchor="text" w:hAnchor="text" w:x="74" w:y="1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A2603">
              <w:rPr>
                <w:rFonts w:ascii="Times New Roman" w:eastAsia="Times New Roman" w:hAnsi="Times New Roman" w:cs="Times New Roman"/>
                <w:sz w:val="27"/>
                <w:szCs w:val="27"/>
              </w:rPr>
              <w:t>- граница кадастрового квартала</w:t>
            </w:r>
          </w:p>
        </w:tc>
      </w:tr>
      <w:tr w:rsidR="009C3D33" w:rsidRPr="00EA2603" w:rsidTr="009C3D33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3D33" w:rsidRPr="00EA2603" w:rsidRDefault="005D636E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shape id="_x0000_s1073" type="#_x0000_t75" style="position:absolute;left:0;text-align:left;margin-left:0;margin-top:0;width:50pt;height:50pt;z-index:25167257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9C3D33" w:rsidRPr="00EA2603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C3D33" w:rsidRPr="00EA2603" w:rsidRDefault="009C3D33" w:rsidP="00EA2603">
            <w:pPr>
              <w:pStyle w:val="Default"/>
              <w:rPr>
                <w:sz w:val="27"/>
                <w:szCs w:val="27"/>
              </w:rPr>
            </w:pPr>
            <w:r w:rsidRPr="00EA2603">
              <w:rPr>
                <w:sz w:val="27"/>
                <w:szCs w:val="27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</w:tr>
      <w:tr w:rsidR="009C3D33" w:rsidRPr="00EA2603" w:rsidTr="009C3D33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9C3D33" w:rsidRPr="00EA2603" w:rsidRDefault="005D636E" w:rsidP="00EA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shape id="_x0000_s1074" type="#_x0000_t75" style="position:absolute;left:0;text-align:left;margin-left:0;margin-top:0;width:50pt;height:50pt;z-index:25167360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9C3D33" w:rsidRPr="00EA2603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9C3D33" w:rsidRPr="00EA2603" w:rsidRDefault="009C3D33" w:rsidP="00EA2603">
            <w:pPr>
              <w:pStyle w:val="Default"/>
              <w:rPr>
                <w:sz w:val="27"/>
                <w:szCs w:val="27"/>
              </w:rPr>
            </w:pPr>
            <w:r w:rsidRPr="00EA2603">
              <w:rPr>
                <w:sz w:val="27"/>
                <w:szCs w:val="27"/>
              </w:rPr>
              <w:t xml:space="preserve">- надписи кадастрового номера земельного участка </w:t>
            </w:r>
          </w:p>
        </w:tc>
      </w:tr>
    </w:tbl>
    <w:p w:rsidR="00EA2603" w:rsidRDefault="00EA2603" w:rsidP="00EA26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E5855" w:rsidRPr="00696A2C" w:rsidRDefault="002E5855" w:rsidP="002E5855">
      <w:pPr>
        <w:pStyle w:val="ConsPlusNormal"/>
        <w:ind w:left="5387"/>
        <w:rPr>
          <w:rFonts w:ascii="Times New Roman" w:hAnsi="Times New Roman" w:cs="Times New Roman"/>
          <w:sz w:val="27"/>
          <w:szCs w:val="27"/>
        </w:rPr>
      </w:pPr>
      <w:r w:rsidRPr="00696A2C">
        <w:rPr>
          <w:rFonts w:ascii="Times New Roman" w:hAnsi="Times New Roman" w:cs="Times New Roman"/>
          <w:sz w:val="27"/>
          <w:szCs w:val="27"/>
        </w:rPr>
        <w:lastRenderedPageBreak/>
        <w:t>Приложение 2 к постановлению</w:t>
      </w:r>
    </w:p>
    <w:p w:rsidR="002E5855" w:rsidRPr="00696A2C" w:rsidRDefault="002E5855" w:rsidP="002E5855">
      <w:pPr>
        <w:pStyle w:val="ConsPlusNormal"/>
        <w:ind w:left="5387"/>
        <w:rPr>
          <w:rFonts w:ascii="Times New Roman" w:hAnsi="Times New Roman" w:cs="Times New Roman"/>
          <w:sz w:val="27"/>
          <w:szCs w:val="27"/>
        </w:rPr>
      </w:pPr>
      <w:r w:rsidRPr="00696A2C">
        <w:rPr>
          <w:rFonts w:ascii="Times New Roman" w:hAnsi="Times New Roman" w:cs="Times New Roman"/>
          <w:sz w:val="27"/>
          <w:szCs w:val="27"/>
        </w:rPr>
        <w:t>администрации Березовского муниципального района Красноярского края</w:t>
      </w:r>
    </w:p>
    <w:p w:rsidR="00F25602" w:rsidRPr="00EA2603" w:rsidRDefault="00F25602" w:rsidP="00F25602">
      <w:pPr>
        <w:pStyle w:val="ConsPlusNormal"/>
        <w:ind w:left="5387"/>
        <w:rPr>
          <w:rFonts w:ascii="Times New Roman" w:hAnsi="Times New Roman" w:cs="Times New Roman"/>
          <w:sz w:val="27"/>
          <w:szCs w:val="27"/>
        </w:rPr>
      </w:pPr>
      <w:r w:rsidRPr="00EA260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07.05.2025 </w:t>
      </w:r>
      <w:r w:rsidRPr="00EA2603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659</w:t>
      </w:r>
    </w:p>
    <w:p w:rsidR="002E5855" w:rsidRPr="00696A2C" w:rsidRDefault="002E5855" w:rsidP="002E585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2E5855" w:rsidRPr="00696A2C" w:rsidRDefault="002E5855" w:rsidP="002E585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696A2C">
        <w:rPr>
          <w:rFonts w:ascii="Times New Roman" w:hAnsi="Times New Roman" w:cs="Times New Roman"/>
          <w:sz w:val="27"/>
          <w:szCs w:val="27"/>
        </w:rPr>
        <w:t>ПОРЯДОК</w:t>
      </w:r>
    </w:p>
    <w:p w:rsidR="002E5855" w:rsidRPr="00696A2C" w:rsidRDefault="002E5855" w:rsidP="002E585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696A2C">
        <w:rPr>
          <w:rFonts w:ascii="Times New Roman" w:hAnsi="Times New Roman" w:cs="Times New Roman"/>
          <w:sz w:val="27"/>
          <w:szCs w:val="27"/>
        </w:rPr>
        <w:t>расчета и внесения платы за публичный сервитут</w:t>
      </w:r>
    </w:p>
    <w:p w:rsidR="002E5855" w:rsidRPr="00696A2C" w:rsidRDefault="002E5855" w:rsidP="002E585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2E5855" w:rsidRPr="00696A2C" w:rsidRDefault="002E5855" w:rsidP="002E585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96A2C">
        <w:rPr>
          <w:rFonts w:ascii="Times New Roman" w:hAnsi="Times New Roman" w:cs="Times New Roman"/>
          <w:sz w:val="27"/>
          <w:szCs w:val="27"/>
        </w:rPr>
        <w:tab/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2E5855" w:rsidRPr="00696A2C" w:rsidRDefault="002E5855" w:rsidP="002E585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696A2C">
        <w:rPr>
          <w:rFonts w:ascii="Times New Roman" w:hAnsi="Times New Roman" w:cs="Times New Roman"/>
          <w:sz w:val="27"/>
          <w:szCs w:val="27"/>
        </w:rPr>
        <w:t>Р</w:t>
      </w:r>
      <w:r w:rsidRPr="00696A2C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r w:rsidRPr="00696A2C">
        <w:rPr>
          <w:rFonts w:ascii="Times New Roman" w:hAnsi="Times New Roman" w:cs="Times New Roman"/>
          <w:sz w:val="27"/>
          <w:szCs w:val="27"/>
        </w:rPr>
        <w:t>=(УПКС*ПЛ</w:t>
      </w:r>
      <w:r w:rsidRPr="00696A2C">
        <w:rPr>
          <w:rFonts w:ascii="Times New Roman" w:hAnsi="Times New Roman" w:cs="Times New Roman"/>
          <w:sz w:val="27"/>
          <w:szCs w:val="27"/>
          <w:vertAlign w:val="subscript"/>
        </w:rPr>
        <w:t>серв</w:t>
      </w:r>
      <w:r w:rsidRPr="00696A2C">
        <w:rPr>
          <w:rFonts w:ascii="Times New Roman" w:hAnsi="Times New Roman" w:cs="Times New Roman"/>
          <w:sz w:val="27"/>
          <w:szCs w:val="27"/>
        </w:rPr>
        <w:t>) * К,</w:t>
      </w:r>
    </w:p>
    <w:p w:rsidR="002E5855" w:rsidRPr="00696A2C" w:rsidRDefault="002E5855" w:rsidP="002E5855">
      <w:pPr>
        <w:pStyle w:val="ConsPlusNormal"/>
        <w:ind w:firstLine="708"/>
        <w:rPr>
          <w:rFonts w:ascii="Times New Roman" w:hAnsi="Times New Roman" w:cs="Times New Roman"/>
          <w:sz w:val="27"/>
          <w:szCs w:val="27"/>
        </w:rPr>
      </w:pPr>
      <w:r w:rsidRPr="00696A2C">
        <w:rPr>
          <w:rFonts w:ascii="Times New Roman" w:hAnsi="Times New Roman" w:cs="Times New Roman"/>
          <w:sz w:val="27"/>
          <w:szCs w:val="27"/>
        </w:rPr>
        <w:t>где:</w:t>
      </w:r>
    </w:p>
    <w:p w:rsidR="002E5855" w:rsidRPr="00696A2C" w:rsidRDefault="002E5855" w:rsidP="002E5855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96A2C">
        <w:rPr>
          <w:rFonts w:ascii="Times New Roman" w:hAnsi="Times New Roman" w:cs="Times New Roman"/>
          <w:sz w:val="27"/>
          <w:szCs w:val="27"/>
        </w:rPr>
        <w:t>Р</w:t>
      </w:r>
      <w:r w:rsidRPr="00696A2C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r w:rsidRPr="00696A2C">
        <w:rPr>
          <w:rFonts w:ascii="Times New Roman" w:hAnsi="Times New Roman" w:cs="Times New Roman"/>
          <w:sz w:val="27"/>
          <w:szCs w:val="27"/>
        </w:rPr>
        <w:t xml:space="preserve"> - размер платы за публичный сервитут, рублей в год;</w:t>
      </w:r>
    </w:p>
    <w:p w:rsidR="002E5855" w:rsidRPr="00696A2C" w:rsidRDefault="002E5855" w:rsidP="002E5855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96A2C">
        <w:rPr>
          <w:rFonts w:ascii="Times New Roman" w:hAnsi="Times New Roman" w:cs="Times New Roman"/>
          <w:sz w:val="27"/>
          <w:szCs w:val="27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2E5855" w:rsidRPr="00696A2C" w:rsidRDefault="002E5855" w:rsidP="002E5855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96A2C">
        <w:rPr>
          <w:rFonts w:ascii="Times New Roman" w:hAnsi="Times New Roman" w:cs="Times New Roman"/>
          <w:sz w:val="27"/>
          <w:szCs w:val="27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2E5855" w:rsidRPr="00696A2C" w:rsidRDefault="002E5855" w:rsidP="002E5855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96A2C">
        <w:rPr>
          <w:rFonts w:ascii="Times New Roman" w:hAnsi="Times New Roman" w:cs="Times New Roman"/>
          <w:sz w:val="27"/>
          <w:szCs w:val="27"/>
        </w:rPr>
        <w:t>ПЛ</w:t>
      </w:r>
      <w:r w:rsidRPr="00696A2C">
        <w:rPr>
          <w:rFonts w:ascii="Times New Roman" w:hAnsi="Times New Roman" w:cs="Times New Roman"/>
          <w:sz w:val="27"/>
          <w:szCs w:val="27"/>
          <w:vertAlign w:val="subscript"/>
        </w:rPr>
        <w:t>серв</w:t>
      </w:r>
      <w:r w:rsidRPr="00696A2C">
        <w:rPr>
          <w:rFonts w:ascii="Times New Roman" w:hAnsi="Times New Roman" w:cs="Times New Roman"/>
          <w:sz w:val="27"/>
          <w:szCs w:val="27"/>
        </w:rPr>
        <w:t xml:space="preserve"> – площадь части земельного участка (публичного сервитута), кв.м.</w:t>
      </w:r>
    </w:p>
    <w:p w:rsidR="002E5855" w:rsidRPr="00696A2C" w:rsidRDefault="002E5855" w:rsidP="002E5855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96A2C">
        <w:rPr>
          <w:rFonts w:ascii="Times New Roman" w:hAnsi="Times New Roman" w:cs="Times New Roman"/>
          <w:sz w:val="27"/>
          <w:szCs w:val="27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843"/>
        <w:gridCol w:w="1985"/>
        <w:gridCol w:w="1842"/>
        <w:gridCol w:w="1276"/>
        <w:gridCol w:w="1276"/>
        <w:gridCol w:w="1240"/>
      </w:tblGrid>
      <w:tr w:rsidR="002E5855" w:rsidRPr="00696A2C" w:rsidTr="00D63961">
        <w:trPr>
          <w:trHeight w:val="1790"/>
        </w:trPr>
        <w:tc>
          <w:tcPr>
            <w:tcW w:w="1843" w:type="dxa"/>
          </w:tcPr>
          <w:p w:rsidR="002E5855" w:rsidRPr="00696A2C" w:rsidRDefault="002E5855" w:rsidP="00D63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A2C">
              <w:rPr>
                <w:rFonts w:ascii="Times New Roman" w:hAnsi="Times New Roman" w:cs="Times New Roman"/>
                <w:sz w:val="26"/>
                <w:szCs w:val="26"/>
              </w:rPr>
              <w:t>Номер кадастрового квартала земель</w:t>
            </w:r>
          </w:p>
        </w:tc>
        <w:tc>
          <w:tcPr>
            <w:tcW w:w="1985" w:type="dxa"/>
          </w:tcPr>
          <w:p w:rsidR="002E5855" w:rsidRPr="00696A2C" w:rsidRDefault="002E5855" w:rsidP="00D63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A2C">
              <w:rPr>
                <w:rFonts w:ascii="Times New Roman" w:hAnsi="Times New Roman" w:cs="Times New Roman"/>
                <w:sz w:val="26"/>
                <w:szCs w:val="26"/>
              </w:rPr>
              <w:t>Средний уровень кадастровой стоимости земель по группам видов разрешенного использования, руб</w:t>
            </w:r>
            <w:r w:rsidR="008F3B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6A2C">
              <w:rPr>
                <w:rFonts w:ascii="Times New Roman" w:hAnsi="Times New Roman" w:cs="Times New Roman"/>
                <w:sz w:val="26"/>
                <w:szCs w:val="26"/>
              </w:rPr>
              <w:t xml:space="preserve"> (УПКС)</w:t>
            </w:r>
          </w:p>
        </w:tc>
        <w:tc>
          <w:tcPr>
            <w:tcW w:w="1842" w:type="dxa"/>
          </w:tcPr>
          <w:p w:rsidR="002E5855" w:rsidRPr="00696A2C" w:rsidRDefault="002E5855" w:rsidP="00D63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A2C">
              <w:rPr>
                <w:rFonts w:ascii="Times New Roman" w:hAnsi="Times New Roman" w:cs="Times New Roman"/>
                <w:sz w:val="26"/>
                <w:szCs w:val="26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276" w:type="dxa"/>
          </w:tcPr>
          <w:p w:rsidR="002E5855" w:rsidRPr="00696A2C" w:rsidRDefault="002E5855" w:rsidP="00D63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A2C">
              <w:rPr>
                <w:rFonts w:ascii="Times New Roman" w:hAnsi="Times New Roman" w:cs="Times New Roman"/>
                <w:sz w:val="26"/>
                <w:szCs w:val="26"/>
              </w:rPr>
              <w:t>Коэффициент платы за публичный сервитут, % (К)</w:t>
            </w:r>
          </w:p>
        </w:tc>
        <w:tc>
          <w:tcPr>
            <w:tcW w:w="1276" w:type="dxa"/>
          </w:tcPr>
          <w:p w:rsidR="002E5855" w:rsidRPr="00696A2C" w:rsidRDefault="002E5855" w:rsidP="00D63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A2C">
              <w:rPr>
                <w:rFonts w:ascii="Times New Roman" w:hAnsi="Times New Roman" w:cs="Times New Roman"/>
                <w:sz w:val="26"/>
                <w:szCs w:val="26"/>
              </w:rPr>
              <w:t>Размер платы за публичный сервитут в год, руб. (Р</w:t>
            </w:r>
            <w:r w:rsidRPr="00696A2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r w:rsidRPr="00696A2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0" w:type="dxa"/>
          </w:tcPr>
          <w:p w:rsidR="002E5855" w:rsidRPr="00696A2C" w:rsidRDefault="002E5855" w:rsidP="00D63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A2C">
              <w:rPr>
                <w:rFonts w:ascii="Times New Roman" w:hAnsi="Times New Roman" w:cs="Times New Roman"/>
                <w:sz w:val="26"/>
                <w:szCs w:val="26"/>
              </w:rPr>
              <w:t>Размер платы за публичный сервитут за 49 лет, руб. (Р</w:t>
            </w:r>
            <w:r w:rsidRPr="00696A2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r w:rsidRPr="00696A2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E5855" w:rsidRPr="00696A2C" w:rsidTr="00D63961">
        <w:trPr>
          <w:trHeight w:val="271"/>
        </w:trPr>
        <w:tc>
          <w:tcPr>
            <w:tcW w:w="1843" w:type="dxa"/>
          </w:tcPr>
          <w:p w:rsidR="002E5855" w:rsidRPr="00696A2C" w:rsidRDefault="002E5855" w:rsidP="00D639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6A2C">
              <w:rPr>
                <w:rFonts w:ascii="Times New Roman" w:hAnsi="Times New Roman" w:cs="Times New Roman"/>
                <w:sz w:val="26"/>
                <w:szCs w:val="26"/>
              </w:rPr>
              <w:t>24:04:6407001</w:t>
            </w:r>
          </w:p>
        </w:tc>
        <w:tc>
          <w:tcPr>
            <w:tcW w:w="1985" w:type="dxa"/>
          </w:tcPr>
          <w:p w:rsidR="002E5855" w:rsidRPr="00696A2C" w:rsidRDefault="002E5855" w:rsidP="00D63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A2C">
              <w:rPr>
                <w:rFonts w:ascii="Times New Roman" w:hAnsi="Times New Roman" w:cs="Times New Roman"/>
                <w:sz w:val="26"/>
                <w:szCs w:val="26"/>
              </w:rPr>
              <w:t>367,81</w:t>
            </w:r>
          </w:p>
        </w:tc>
        <w:tc>
          <w:tcPr>
            <w:tcW w:w="1842" w:type="dxa"/>
          </w:tcPr>
          <w:p w:rsidR="002E5855" w:rsidRPr="00696A2C" w:rsidRDefault="002E5855" w:rsidP="00D63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276" w:type="dxa"/>
          </w:tcPr>
          <w:p w:rsidR="002E5855" w:rsidRPr="00696A2C" w:rsidRDefault="002E5855" w:rsidP="00D63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A2C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  <w:tc>
          <w:tcPr>
            <w:tcW w:w="1276" w:type="dxa"/>
          </w:tcPr>
          <w:p w:rsidR="002E5855" w:rsidRPr="00696A2C" w:rsidRDefault="002E5855" w:rsidP="00D63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5,88496</w:t>
            </w:r>
          </w:p>
        </w:tc>
        <w:tc>
          <w:tcPr>
            <w:tcW w:w="1240" w:type="dxa"/>
          </w:tcPr>
          <w:p w:rsidR="002E5855" w:rsidRPr="00696A2C" w:rsidRDefault="002E5855" w:rsidP="00D63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288,363</w:t>
            </w:r>
          </w:p>
        </w:tc>
      </w:tr>
    </w:tbl>
    <w:p w:rsidR="002E5855" w:rsidRPr="00696A2C" w:rsidRDefault="002E5855" w:rsidP="002E585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A2C">
        <w:rPr>
          <w:rFonts w:ascii="Times New Roman" w:hAnsi="Times New Roman" w:cs="Times New Roman"/>
          <w:sz w:val="27"/>
          <w:szCs w:val="27"/>
        </w:rPr>
        <w:tab/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696A2C">
        <w:rPr>
          <w:rFonts w:ascii="Times New Roman" w:hAnsi="Times New Roman" w:cs="Times New Roman"/>
          <w:sz w:val="27"/>
          <w:szCs w:val="27"/>
          <w:u w:val="single"/>
        </w:rPr>
        <w:t>ОКТМО 046054</w:t>
      </w:r>
      <w:r>
        <w:rPr>
          <w:rFonts w:ascii="Times New Roman" w:hAnsi="Times New Roman" w:cs="Times New Roman"/>
          <w:sz w:val="27"/>
          <w:szCs w:val="27"/>
          <w:u w:val="single"/>
        </w:rPr>
        <w:t>16</w:t>
      </w:r>
      <w:r w:rsidRPr="00696A2C">
        <w:rPr>
          <w:rFonts w:ascii="Times New Roman" w:hAnsi="Times New Roman" w:cs="Times New Roman"/>
          <w:sz w:val="27"/>
          <w:szCs w:val="27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2E5855" w:rsidRDefault="002E58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2E5855" w:rsidSect="004F2F88">
      <w:headerReference w:type="default" r:id="rId17"/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B80" w:rsidRDefault="00CA0B80" w:rsidP="00565217">
      <w:pPr>
        <w:spacing w:after="0" w:line="240" w:lineRule="auto"/>
      </w:pPr>
      <w:r>
        <w:separator/>
      </w:r>
    </w:p>
  </w:endnote>
  <w:endnote w:type="continuationSeparator" w:id="1">
    <w:p w:rsidR="00CA0B80" w:rsidRDefault="00CA0B80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B80" w:rsidRDefault="00CA0B80" w:rsidP="00565217">
      <w:pPr>
        <w:spacing w:after="0" w:line="240" w:lineRule="auto"/>
      </w:pPr>
      <w:r>
        <w:separator/>
      </w:r>
    </w:p>
  </w:footnote>
  <w:footnote w:type="continuationSeparator" w:id="1">
    <w:p w:rsidR="00CA0B80" w:rsidRDefault="00CA0B80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D30A83" w:rsidRDefault="006D484A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958"/>
    <w:multiLevelType w:val="hybridMultilevel"/>
    <w:tmpl w:val="015A53E6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914E7"/>
    <w:multiLevelType w:val="hybridMultilevel"/>
    <w:tmpl w:val="D54C497C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06915"/>
    <w:rsid w:val="000220FE"/>
    <w:rsid w:val="00022647"/>
    <w:rsid w:val="00035BD4"/>
    <w:rsid w:val="00046A60"/>
    <w:rsid w:val="00074D32"/>
    <w:rsid w:val="00076F85"/>
    <w:rsid w:val="00086BF1"/>
    <w:rsid w:val="000952F7"/>
    <w:rsid w:val="00097597"/>
    <w:rsid w:val="000A1A5D"/>
    <w:rsid w:val="000C0504"/>
    <w:rsid w:val="000C5D4A"/>
    <w:rsid w:val="000D2208"/>
    <w:rsid w:val="000D41D2"/>
    <w:rsid w:val="000D68E4"/>
    <w:rsid w:val="000E539C"/>
    <w:rsid w:val="000E6CA1"/>
    <w:rsid w:val="00111A1C"/>
    <w:rsid w:val="001171EC"/>
    <w:rsid w:val="001334C9"/>
    <w:rsid w:val="001632B0"/>
    <w:rsid w:val="00164490"/>
    <w:rsid w:val="00191E44"/>
    <w:rsid w:val="001941A6"/>
    <w:rsid w:val="00195D8C"/>
    <w:rsid w:val="001A08EF"/>
    <w:rsid w:val="001F68D5"/>
    <w:rsid w:val="00213C59"/>
    <w:rsid w:val="0023718B"/>
    <w:rsid w:val="002405B3"/>
    <w:rsid w:val="00281C7A"/>
    <w:rsid w:val="002846E7"/>
    <w:rsid w:val="00284CB8"/>
    <w:rsid w:val="00284DCC"/>
    <w:rsid w:val="002868F7"/>
    <w:rsid w:val="0028765F"/>
    <w:rsid w:val="002A0672"/>
    <w:rsid w:val="002A6074"/>
    <w:rsid w:val="002C53C5"/>
    <w:rsid w:val="002C7EB7"/>
    <w:rsid w:val="002D0D53"/>
    <w:rsid w:val="002E553D"/>
    <w:rsid w:val="002E5855"/>
    <w:rsid w:val="002F4B95"/>
    <w:rsid w:val="00307929"/>
    <w:rsid w:val="0031109E"/>
    <w:rsid w:val="00324A69"/>
    <w:rsid w:val="00331A3D"/>
    <w:rsid w:val="00341202"/>
    <w:rsid w:val="0036268D"/>
    <w:rsid w:val="003636CD"/>
    <w:rsid w:val="0037488C"/>
    <w:rsid w:val="0039657F"/>
    <w:rsid w:val="003D4541"/>
    <w:rsid w:val="003F105D"/>
    <w:rsid w:val="003F2F6F"/>
    <w:rsid w:val="003F4D0D"/>
    <w:rsid w:val="003F6386"/>
    <w:rsid w:val="003F75AC"/>
    <w:rsid w:val="00404D5F"/>
    <w:rsid w:val="00423FE8"/>
    <w:rsid w:val="00446653"/>
    <w:rsid w:val="00454E02"/>
    <w:rsid w:val="00456E8F"/>
    <w:rsid w:val="004652DD"/>
    <w:rsid w:val="004656F2"/>
    <w:rsid w:val="00487BCA"/>
    <w:rsid w:val="004A7760"/>
    <w:rsid w:val="004C2A9F"/>
    <w:rsid w:val="004D3924"/>
    <w:rsid w:val="004D7747"/>
    <w:rsid w:val="004E780B"/>
    <w:rsid w:val="004F2F88"/>
    <w:rsid w:val="005112F0"/>
    <w:rsid w:val="0053557F"/>
    <w:rsid w:val="005473F5"/>
    <w:rsid w:val="00561D0D"/>
    <w:rsid w:val="00565217"/>
    <w:rsid w:val="005954A2"/>
    <w:rsid w:val="0059690E"/>
    <w:rsid w:val="005B140B"/>
    <w:rsid w:val="005D337C"/>
    <w:rsid w:val="005D378A"/>
    <w:rsid w:val="005D3D9D"/>
    <w:rsid w:val="005D636E"/>
    <w:rsid w:val="00605F04"/>
    <w:rsid w:val="00607A9E"/>
    <w:rsid w:val="00620E30"/>
    <w:rsid w:val="00625811"/>
    <w:rsid w:val="00633A37"/>
    <w:rsid w:val="00634DDC"/>
    <w:rsid w:val="0064569E"/>
    <w:rsid w:val="00661F19"/>
    <w:rsid w:val="00674363"/>
    <w:rsid w:val="006956A9"/>
    <w:rsid w:val="006C131E"/>
    <w:rsid w:val="006C6368"/>
    <w:rsid w:val="006D484A"/>
    <w:rsid w:val="006F3EA5"/>
    <w:rsid w:val="006F4146"/>
    <w:rsid w:val="007012FB"/>
    <w:rsid w:val="00712855"/>
    <w:rsid w:val="00723C7E"/>
    <w:rsid w:val="0072784C"/>
    <w:rsid w:val="007370CF"/>
    <w:rsid w:val="007745AC"/>
    <w:rsid w:val="0078743C"/>
    <w:rsid w:val="007915CB"/>
    <w:rsid w:val="00792D82"/>
    <w:rsid w:val="00794BA6"/>
    <w:rsid w:val="00795D7B"/>
    <w:rsid w:val="007B2638"/>
    <w:rsid w:val="007C3C82"/>
    <w:rsid w:val="007E311B"/>
    <w:rsid w:val="00802C4B"/>
    <w:rsid w:val="00803CDC"/>
    <w:rsid w:val="0081132C"/>
    <w:rsid w:val="00815B3D"/>
    <w:rsid w:val="0082614B"/>
    <w:rsid w:val="0083567F"/>
    <w:rsid w:val="008370E4"/>
    <w:rsid w:val="0084473B"/>
    <w:rsid w:val="00845B05"/>
    <w:rsid w:val="00851AC9"/>
    <w:rsid w:val="00886A92"/>
    <w:rsid w:val="00886D31"/>
    <w:rsid w:val="008A2A30"/>
    <w:rsid w:val="008A6D40"/>
    <w:rsid w:val="008A6EED"/>
    <w:rsid w:val="008C7B46"/>
    <w:rsid w:val="008D2A08"/>
    <w:rsid w:val="008E253C"/>
    <w:rsid w:val="008F3B77"/>
    <w:rsid w:val="008F6A75"/>
    <w:rsid w:val="0094631F"/>
    <w:rsid w:val="00950417"/>
    <w:rsid w:val="00983541"/>
    <w:rsid w:val="009A0042"/>
    <w:rsid w:val="009C38F1"/>
    <w:rsid w:val="009C3D33"/>
    <w:rsid w:val="009E1CD4"/>
    <w:rsid w:val="009F195A"/>
    <w:rsid w:val="00A16998"/>
    <w:rsid w:val="00A264C0"/>
    <w:rsid w:val="00A26D1E"/>
    <w:rsid w:val="00A31FAC"/>
    <w:rsid w:val="00A7064C"/>
    <w:rsid w:val="00A739E7"/>
    <w:rsid w:val="00A863C1"/>
    <w:rsid w:val="00AA068C"/>
    <w:rsid w:val="00AB55E0"/>
    <w:rsid w:val="00AB79BB"/>
    <w:rsid w:val="00AD36CE"/>
    <w:rsid w:val="00B10DB0"/>
    <w:rsid w:val="00B1601D"/>
    <w:rsid w:val="00B228ED"/>
    <w:rsid w:val="00B2550E"/>
    <w:rsid w:val="00B43A6D"/>
    <w:rsid w:val="00B66F57"/>
    <w:rsid w:val="00B71930"/>
    <w:rsid w:val="00B744F6"/>
    <w:rsid w:val="00B74B14"/>
    <w:rsid w:val="00B860F1"/>
    <w:rsid w:val="00B901A4"/>
    <w:rsid w:val="00B90FC8"/>
    <w:rsid w:val="00B9643D"/>
    <w:rsid w:val="00BA5991"/>
    <w:rsid w:val="00BC62AC"/>
    <w:rsid w:val="00BD0805"/>
    <w:rsid w:val="00BD7718"/>
    <w:rsid w:val="00BF0D71"/>
    <w:rsid w:val="00BF2AD4"/>
    <w:rsid w:val="00BF763C"/>
    <w:rsid w:val="00C10D66"/>
    <w:rsid w:val="00C270B8"/>
    <w:rsid w:val="00C51BF7"/>
    <w:rsid w:val="00C56BCA"/>
    <w:rsid w:val="00C5783C"/>
    <w:rsid w:val="00C91BF9"/>
    <w:rsid w:val="00CA0B80"/>
    <w:rsid w:val="00CB4BDB"/>
    <w:rsid w:val="00CF7323"/>
    <w:rsid w:val="00D235A0"/>
    <w:rsid w:val="00D3715E"/>
    <w:rsid w:val="00D37B6D"/>
    <w:rsid w:val="00D51C35"/>
    <w:rsid w:val="00D82096"/>
    <w:rsid w:val="00DB57F8"/>
    <w:rsid w:val="00DC4CC1"/>
    <w:rsid w:val="00DD3BE5"/>
    <w:rsid w:val="00DE6A19"/>
    <w:rsid w:val="00E05119"/>
    <w:rsid w:val="00E52010"/>
    <w:rsid w:val="00E54E3C"/>
    <w:rsid w:val="00E64E58"/>
    <w:rsid w:val="00E819D0"/>
    <w:rsid w:val="00E86647"/>
    <w:rsid w:val="00EA2603"/>
    <w:rsid w:val="00EB06A0"/>
    <w:rsid w:val="00EB2B81"/>
    <w:rsid w:val="00EB62E6"/>
    <w:rsid w:val="00EC4F62"/>
    <w:rsid w:val="00EE13C8"/>
    <w:rsid w:val="00EE6C0E"/>
    <w:rsid w:val="00F00995"/>
    <w:rsid w:val="00F2408F"/>
    <w:rsid w:val="00F25602"/>
    <w:rsid w:val="00F341B6"/>
    <w:rsid w:val="00F559F3"/>
    <w:rsid w:val="00F67F52"/>
    <w:rsid w:val="00F746D7"/>
    <w:rsid w:val="00F758FA"/>
    <w:rsid w:val="00F77DDB"/>
    <w:rsid w:val="00F9153E"/>
    <w:rsid w:val="00FA0550"/>
    <w:rsid w:val="00FA2BCA"/>
    <w:rsid w:val="00FA4675"/>
    <w:rsid w:val="00FD21E5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794BA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D3A0-2274-4B48-A962-D7041739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2025-03-13T12:15:00Z</cp:lastPrinted>
  <dcterms:created xsi:type="dcterms:W3CDTF">2025-05-14T09:35:00Z</dcterms:created>
  <dcterms:modified xsi:type="dcterms:W3CDTF">2025-05-14T09:35:00Z</dcterms:modified>
</cp:coreProperties>
</file>