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4B" w:rsidRDefault="001A25C0" w:rsidP="00DC394B">
      <w:pPr>
        <w:jc w:val="center"/>
        <w:rPr>
          <w:noProof/>
        </w:rPr>
      </w:pPr>
      <w:r>
        <w:rPr>
          <w:noProof/>
        </w:rPr>
        <w:drawing>
          <wp:inline distT="0" distB="0" distL="0" distR="0">
            <wp:extent cx="657225" cy="838200"/>
            <wp:effectExtent l="19050" t="0" r="9525" b="0"/>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7"/>
                    <a:srcRect/>
                    <a:stretch>
                      <a:fillRect/>
                    </a:stretch>
                  </pic:blipFill>
                  <pic:spPr bwMode="auto">
                    <a:xfrm>
                      <a:off x="0" y="0"/>
                      <a:ext cx="657225" cy="838200"/>
                    </a:xfrm>
                    <a:prstGeom prst="rect">
                      <a:avLst/>
                    </a:prstGeom>
                    <a:noFill/>
                    <a:ln w="9525">
                      <a:noFill/>
                      <a:miter lim="800000"/>
                      <a:headEnd/>
                      <a:tailEnd/>
                    </a:ln>
                  </pic:spPr>
                </pic:pic>
              </a:graphicData>
            </a:graphic>
          </wp:inline>
        </w:drawing>
      </w:r>
    </w:p>
    <w:p w:rsidR="00A04C52" w:rsidRDefault="00A04C52" w:rsidP="00DC394B">
      <w:pPr>
        <w:jc w:val="center"/>
        <w:rPr>
          <w:noProof/>
        </w:rPr>
      </w:pPr>
    </w:p>
    <w:p w:rsidR="005114BA" w:rsidRPr="00EA13B0" w:rsidRDefault="005114BA" w:rsidP="005114BA">
      <w:pPr>
        <w:jc w:val="center"/>
      </w:pPr>
      <w:r w:rsidRPr="00EA13B0">
        <w:t xml:space="preserve">АДМИНИСТРАЦИЯ </w:t>
      </w:r>
    </w:p>
    <w:p w:rsidR="0000224F" w:rsidRDefault="0000224F" w:rsidP="005114BA">
      <w:pPr>
        <w:ind w:firstLine="709"/>
        <w:jc w:val="center"/>
      </w:pPr>
      <w:r>
        <w:t xml:space="preserve">БЕРЕЗОВСКОГО МУНИЦИПАЛЬНОГО </w:t>
      </w:r>
      <w:r w:rsidR="005114BA" w:rsidRPr="00EA13B0">
        <w:t>РАЙОНА</w:t>
      </w:r>
    </w:p>
    <w:p w:rsidR="00DC394B" w:rsidRPr="00EA13B0" w:rsidRDefault="005114BA" w:rsidP="005114BA">
      <w:pPr>
        <w:ind w:firstLine="709"/>
        <w:jc w:val="center"/>
      </w:pPr>
      <w:r w:rsidRPr="00EA13B0">
        <w:t>КРАСНОЯРСКОГО КРАЯ</w:t>
      </w:r>
    </w:p>
    <w:p w:rsidR="00DC394B" w:rsidRPr="00EA13B0" w:rsidRDefault="00DC394B" w:rsidP="00DC394B">
      <w:pPr>
        <w:jc w:val="center"/>
      </w:pPr>
    </w:p>
    <w:p w:rsidR="00DC394B" w:rsidRPr="00EA13B0" w:rsidRDefault="00DC394B" w:rsidP="00DC394B">
      <w:pPr>
        <w:jc w:val="center"/>
        <w:rPr>
          <w:b/>
          <w:sz w:val="40"/>
          <w:szCs w:val="40"/>
        </w:rPr>
      </w:pPr>
      <w:r w:rsidRPr="00EA13B0">
        <w:rPr>
          <w:b/>
          <w:sz w:val="40"/>
          <w:szCs w:val="40"/>
        </w:rPr>
        <w:t>ПОСТАНОВЛЕНИЕ</w:t>
      </w:r>
    </w:p>
    <w:p w:rsidR="00DC394B" w:rsidRPr="00656A14" w:rsidRDefault="00DC394B" w:rsidP="00DC394B"/>
    <w:tbl>
      <w:tblPr>
        <w:tblW w:w="0" w:type="auto"/>
        <w:tblLook w:val="01E0"/>
      </w:tblPr>
      <w:tblGrid>
        <w:gridCol w:w="3190"/>
        <w:gridCol w:w="3190"/>
        <w:gridCol w:w="3190"/>
      </w:tblGrid>
      <w:tr w:rsidR="00DC394B" w:rsidRPr="00656A14" w:rsidTr="0000614F">
        <w:tc>
          <w:tcPr>
            <w:tcW w:w="3190" w:type="dxa"/>
            <w:shd w:val="clear" w:color="auto" w:fill="auto"/>
          </w:tcPr>
          <w:p w:rsidR="00DC394B" w:rsidRPr="00656A14" w:rsidRDefault="00DC394B" w:rsidP="009C326B">
            <w:r w:rsidRPr="00656A14">
              <w:t>«_</w:t>
            </w:r>
            <w:r w:rsidR="009C326B">
              <w:t>15</w:t>
            </w:r>
            <w:r w:rsidRPr="00656A14">
              <w:t>_»__</w:t>
            </w:r>
            <w:r w:rsidR="009C326B">
              <w:t>07</w:t>
            </w:r>
            <w:r w:rsidRPr="00656A14">
              <w:t xml:space="preserve">__ </w:t>
            </w:r>
            <w:r w:rsidR="00B94629" w:rsidRPr="00656A14">
              <w:t>202</w:t>
            </w:r>
            <w:r w:rsidR="000B5161">
              <w:t>5</w:t>
            </w:r>
            <w:r w:rsidRPr="00656A14">
              <w:t>г</w:t>
            </w:r>
          </w:p>
        </w:tc>
        <w:tc>
          <w:tcPr>
            <w:tcW w:w="3190" w:type="dxa"/>
            <w:shd w:val="clear" w:color="auto" w:fill="auto"/>
          </w:tcPr>
          <w:p w:rsidR="00DC394B" w:rsidRPr="00656A14" w:rsidRDefault="00DC394B" w:rsidP="0000614F">
            <w:pPr>
              <w:jc w:val="center"/>
            </w:pPr>
            <w:r w:rsidRPr="00656A14">
              <w:t>пгт. Березовка</w:t>
            </w:r>
          </w:p>
        </w:tc>
        <w:tc>
          <w:tcPr>
            <w:tcW w:w="3190" w:type="dxa"/>
            <w:shd w:val="clear" w:color="auto" w:fill="auto"/>
          </w:tcPr>
          <w:p w:rsidR="00DC394B" w:rsidRPr="00656A14" w:rsidRDefault="00DC394B" w:rsidP="009C326B">
            <w:pPr>
              <w:jc w:val="right"/>
            </w:pPr>
            <w:r w:rsidRPr="00656A14">
              <w:t>№ ___</w:t>
            </w:r>
            <w:r w:rsidR="009C326B">
              <w:t>1019</w:t>
            </w:r>
            <w:r w:rsidRPr="00656A14">
              <w:t>____</w:t>
            </w:r>
          </w:p>
        </w:tc>
      </w:tr>
    </w:tbl>
    <w:p w:rsidR="00A04C52" w:rsidRPr="00F3503C" w:rsidRDefault="00A04C52" w:rsidP="00DC394B">
      <w:pPr>
        <w:jc w:val="center"/>
        <w:rPr>
          <w:sz w:val="26"/>
          <w:szCs w:val="26"/>
        </w:rPr>
      </w:pPr>
    </w:p>
    <w:p w:rsidR="004F069C" w:rsidRPr="002C72DA" w:rsidRDefault="00825886" w:rsidP="009C6CC6">
      <w:pPr>
        <w:pStyle w:val="ConsPlusTitle"/>
        <w:jc w:val="both"/>
        <w:outlineLvl w:val="0"/>
        <w:rPr>
          <w:rFonts w:ascii="Times New Roman" w:hAnsi="Times New Roman" w:cs="Times New Roman"/>
          <w:sz w:val="28"/>
          <w:szCs w:val="28"/>
        </w:rPr>
      </w:pPr>
      <w:r w:rsidRPr="002C72DA">
        <w:rPr>
          <w:rFonts w:ascii="Times New Roman" w:hAnsi="Times New Roman" w:cs="Times New Roman"/>
          <w:sz w:val="28"/>
          <w:szCs w:val="28"/>
        </w:rPr>
        <w:t xml:space="preserve">О создании, хранении, использовании и восполнении </w:t>
      </w:r>
      <w:r w:rsidR="00085537">
        <w:rPr>
          <w:rFonts w:ascii="Times New Roman" w:hAnsi="Times New Roman" w:cs="Times New Roman"/>
          <w:sz w:val="28"/>
          <w:szCs w:val="28"/>
        </w:rPr>
        <w:t>запасов материально-технических, продовольственных и иных средств в целях гражданской обороны</w:t>
      </w:r>
      <w:r w:rsidRPr="002C72DA">
        <w:rPr>
          <w:rFonts w:ascii="Times New Roman" w:hAnsi="Times New Roman" w:cs="Times New Roman"/>
          <w:sz w:val="28"/>
          <w:szCs w:val="28"/>
        </w:rPr>
        <w:t xml:space="preserve"> на территории Березовского</w:t>
      </w:r>
      <w:r w:rsidR="00BB3B62">
        <w:rPr>
          <w:rFonts w:ascii="Times New Roman" w:hAnsi="Times New Roman" w:cs="Times New Roman"/>
          <w:sz w:val="28"/>
          <w:szCs w:val="28"/>
        </w:rPr>
        <w:t xml:space="preserve"> муниципального </w:t>
      </w:r>
      <w:r w:rsidRPr="002C72DA">
        <w:rPr>
          <w:rFonts w:ascii="Times New Roman" w:hAnsi="Times New Roman" w:cs="Times New Roman"/>
          <w:sz w:val="28"/>
          <w:szCs w:val="28"/>
        </w:rPr>
        <w:t xml:space="preserve"> района</w:t>
      </w:r>
    </w:p>
    <w:p w:rsidR="00C57294" w:rsidRPr="009C6CC6" w:rsidRDefault="00C57294" w:rsidP="005B5480">
      <w:pPr>
        <w:ind w:firstLine="708"/>
        <w:jc w:val="both"/>
        <w:rPr>
          <w:rFonts w:eastAsia="Calibri"/>
          <w:bCs/>
          <w:lang w:eastAsia="en-US"/>
        </w:rPr>
      </w:pPr>
    </w:p>
    <w:p w:rsidR="003C1A01" w:rsidRPr="00DF30EE" w:rsidRDefault="00085537" w:rsidP="005A1529">
      <w:pPr>
        <w:widowControl w:val="0"/>
        <w:autoSpaceDE w:val="0"/>
        <w:autoSpaceDN w:val="0"/>
        <w:adjustRightInd w:val="0"/>
        <w:ind w:firstLine="709"/>
        <w:jc w:val="both"/>
      </w:pPr>
      <w:r w:rsidRPr="00085537">
        <w:rPr>
          <w:shd w:val="clear" w:color="auto" w:fill="FFFFFF"/>
        </w:rPr>
        <w:t>В соответствии с</w:t>
      </w:r>
      <w:hyperlink r:id="rId8" w:anchor="64U0IK" w:history="1">
        <w:r w:rsidRPr="00085537">
          <w:rPr>
            <w:rStyle w:val="a9"/>
            <w:color w:val="auto"/>
            <w:u w:val="none"/>
            <w:shd w:val="clear" w:color="auto" w:fill="FFFFFF"/>
          </w:rPr>
          <w:t>Фед</w:t>
        </w:r>
        <w:r>
          <w:rPr>
            <w:rStyle w:val="a9"/>
            <w:color w:val="auto"/>
            <w:u w:val="none"/>
            <w:shd w:val="clear" w:color="auto" w:fill="FFFFFF"/>
          </w:rPr>
          <w:t xml:space="preserve">еральным законом от 12.02.1998 № 28-ФЗ </w:t>
        </w:r>
        <w:r>
          <w:rPr>
            <w:rStyle w:val="a9"/>
            <w:color w:val="auto"/>
            <w:u w:val="none"/>
            <w:shd w:val="clear" w:color="auto" w:fill="FFFFFF"/>
          </w:rPr>
          <w:br/>
          <w:t>«</w:t>
        </w:r>
        <w:r w:rsidRPr="00085537">
          <w:rPr>
            <w:rStyle w:val="a9"/>
            <w:color w:val="auto"/>
            <w:u w:val="none"/>
            <w:shd w:val="clear" w:color="auto" w:fill="FFFFFF"/>
          </w:rPr>
          <w:t>О гражданской обороне</w:t>
        </w:r>
      </w:hyperlink>
      <w:r>
        <w:t>»</w:t>
      </w:r>
      <w:r w:rsidRPr="00085537">
        <w:rPr>
          <w:shd w:val="clear" w:color="auto" w:fill="FFFFFF"/>
        </w:rPr>
        <w:t>,</w:t>
      </w:r>
      <w:hyperlink r:id="rId9" w:anchor="64U0IK" w:history="1">
        <w:r w:rsidRPr="00085537">
          <w:rPr>
            <w:rStyle w:val="a9"/>
            <w:color w:val="auto"/>
            <w:u w:val="none"/>
            <w:shd w:val="clear" w:color="auto" w:fill="FFFFFF"/>
          </w:rPr>
          <w:t>Постановлением Правительства Росси</w:t>
        </w:r>
        <w:r>
          <w:rPr>
            <w:rStyle w:val="a9"/>
            <w:color w:val="auto"/>
            <w:u w:val="none"/>
            <w:shd w:val="clear" w:color="auto" w:fill="FFFFFF"/>
          </w:rPr>
          <w:t xml:space="preserve">йской Федерации от 27.04.2000 </w:t>
        </w:r>
        <w:r w:rsidR="00DB7CA8">
          <w:rPr>
            <w:rStyle w:val="a9"/>
            <w:color w:val="auto"/>
            <w:u w:val="none"/>
            <w:shd w:val="clear" w:color="auto" w:fill="FFFFFF"/>
          </w:rPr>
          <w:t>№ 379 «</w:t>
        </w:r>
        <w:r w:rsidRPr="00085537">
          <w:rPr>
            <w:rStyle w:val="a9"/>
            <w:color w:val="auto"/>
            <w:u w:val="none"/>
            <w:shd w:val="clear" w:color="auto" w:fill="FFFFFF"/>
          </w:rPr>
          <w:t xml:space="preserve">О накоплении, хранении и использовании </w:t>
        </w:r>
        <w:r w:rsidR="00DB7CA8">
          <w:rPr>
            <w:rStyle w:val="a9"/>
            <w:color w:val="auto"/>
            <w:u w:val="none"/>
            <w:shd w:val="clear" w:color="auto" w:fill="FFFFFF"/>
          </w:rPr>
          <w:br/>
        </w:r>
        <w:r w:rsidRPr="00085537">
          <w:rPr>
            <w:rStyle w:val="a9"/>
            <w:color w:val="auto"/>
            <w:u w:val="none"/>
            <w:shd w:val="clear" w:color="auto" w:fill="FFFFFF"/>
          </w:rPr>
          <w:t>в целях гражданской обороны запасов материально-технических, продовольственных, медицинских и иных средств</w:t>
        </w:r>
      </w:hyperlink>
      <w:r w:rsidR="00DB7CA8">
        <w:t>»</w:t>
      </w:r>
      <w:r w:rsidRPr="00085537">
        <w:rPr>
          <w:shd w:val="clear" w:color="auto" w:fill="FFFFFF"/>
        </w:rPr>
        <w:t>,</w:t>
      </w:r>
      <w:hyperlink r:id="rId10" w:anchor="64U0IK" w:history="1">
        <w:r w:rsidRPr="00085537">
          <w:rPr>
            <w:rStyle w:val="a9"/>
            <w:color w:val="auto"/>
            <w:u w:val="none"/>
            <w:shd w:val="clear" w:color="auto" w:fill="FFFFFF"/>
          </w:rPr>
          <w:t xml:space="preserve">Положением </w:t>
        </w:r>
        <w:r w:rsidR="00DB7CA8">
          <w:rPr>
            <w:rStyle w:val="a9"/>
            <w:color w:val="auto"/>
            <w:u w:val="none"/>
            <w:shd w:val="clear" w:color="auto" w:fill="FFFFFF"/>
          </w:rPr>
          <w:br/>
        </w:r>
        <w:r w:rsidRPr="00085537">
          <w:rPr>
            <w:rStyle w:val="a9"/>
            <w:color w:val="auto"/>
            <w:u w:val="none"/>
            <w:shd w:val="clear" w:color="auto" w:fill="FFFFFF"/>
          </w:rPr>
          <w:t>об организации и ведении гражданской обороны в Красноярском крае</w:t>
        </w:r>
      </w:hyperlink>
      <w:r w:rsidRPr="00085537">
        <w:rPr>
          <w:shd w:val="clear" w:color="auto" w:fill="FFFFFF"/>
        </w:rPr>
        <w:t>, утвержденным</w:t>
      </w:r>
      <w:hyperlink r:id="rId11" w:anchor="64U0IK" w:history="1">
        <w:r w:rsidRPr="00085537">
          <w:rPr>
            <w:rStyle w:val="a9"/>
            <w:color w:val="auto"/>
            <w:u w:val="none"/>
            <w:shd w:val="clear" w:color="auto" w:fill="FFFFFF"/>
          </w:rPr>
          <w:t>Указом Губернатора Кр</w:t>
        </w:r>
        <w:r w:rsidR="00DB7CA8">
          <w:rPr>
            <w:rStyle w:val="a9"/>
            <w:color w:val="auto"/>
            <w:u w:val="none"/>
            <w:shd w:val="clear" w:color="auto" w:fill="FFFFFF"/>
          </w:rPr>
          <w:t xml:space="preserve">асноярского края от 11.10.2010 </w:t>
        </w:r>
        <w:r w:rsidR="00DB7CA8">
          <w:rPr>
            <w:rStyle w:val="a9"/>
            <w:color w:val="auto"/>
            <w:u w:val="none"/>
            <w:shd w:val="clear" w:color="auto" w:fill="FFFFFF"/>
          </w:rPr>
          <w:br/>
          <w:t>№</w:t>
        </w:r>
        <w:r w:rsidRPr="00085537">
          <w:rPr>
            <w:rStyle w:val="a9"/>
            <w:color w:val="auto"/>
            <w:u w:val="none"/>
            <w:shd w:val="clear" w:color="auto" w:fill="FFFFFF"/>
          </w:rPr>
          <w:t xml:space="preserve"> 192-уг</w:t>
        </w:r>
      </w:hyperlink>
      <w:r w:rsidRPr="00085537">
        <w:rPr>
          <w:shd w:val="clear" w:color="auto" w:fill="FFFFFF"/>
        </w:rPr>
        <w:t>,</w:t>
      </w:r>
      <w:hyperlink r:id="rId12" w:anchor="64U0IK" w:history="1">
        <w:r w:rsidRPr="00085537">
          <w:rPr>
            <w:rStyle w:val="a9"/>
            <w:color w:val="auto"/>
            <w:u w:val="none"/>
            <w:shd w:val="clear" w:color="auto" w:fill="FFFFFF"/>
          </w:rPr>
          <w:t>Положением об обеспечении населения и сил гражданской обороны Красноярского края материально-техническими, продовольственными, медицинскими и иными средствами в целях гражданской обороны</w:t>
        </w:r>
      </w:hyperlink>
      <w:r w:rsidRPr="00085537">
        <w:rPr>
          <w:shd w:val="clear" w:color="auto" w:fill="FFFFFF"/>
        </w:rPr>
        <w:t>, утвержденным</w:t>
      </w:r>
      <w:hyperlink r:id="rId13" w:anchor="64U0IK" w:history="1">
        <w:r w:rsidRPr="00085537">
          <w:rPr>
            <w:rStyle w:val="a9"/>
            <w:color w:val="auto"/>
            <w:u w:val="none"/>
            <w:shd w:val="clear" w:color="auto" w:fill="FFFFFF"/>
          </w:rPr>
          <w:t>Постановлением Правительства Кр</w:t>
        </w:r>
        <w:r w:rsidR="00DB7CA8">
          <w:rPr>
            <w:rStyle w:val="a9"/>
            <w:color w:val="auto"/>
            <w:u w:val="none"/>
            <w:shd w:val="clear" w:color="auto" w:fill="FFFFFF"/>
          </w:rPr>
          <w:t>асноярского края от 20.01.2011 №</w:t>
        </w:r>
        <w:r w:rsidRPr="00085537">
          <w:rPr>
            <w:rStyle w:val="a9"/>
            <w:color w:val="auto"/>
            <w:u w:val="none"/>
            <w:shd w:val="clear" w:color="auto" w:fill="FFFFFF"/>
          </w:rPr>
          <w:t xml:space="preserve"> 17-п</w:t>
        </w:r>
      </w:hyperlink>
      <w:r w:rsidR="00327C3D" w:rsidRPr="00085537">
        <w:t>,</w:t>
      </w:r>
      <w:r w:rsidR="00327C3D" w:rsidRPr="00DF30EE">
        <w:rPr>
          <w:rFonts w:eastAsia="Calibri"/>
          <w:lang w:eastAsia="en-US"/>
        </w:rPr>
        <w:t xml:space="preserve">руководствуясь </w:t>
      </w:r>
      <w:r w:rsidR="00327C3D" w:rsidRPr="00DF30EE">
        <w:t xml:space="preserve">Уставом Березовского </w:t>
      </w:r>
      <w:r w:rsidR="00E64F5C">
        <w:t xml:space="preserve">муниципального </w:t>
      </w:r>
      <w:r w:rsidR="00327C3D" w:rsidRPr="00DF30EE">
        <w:t>района Красноярского края</w:t>
      </w:r>
      <w:r w:rsidR="005A1529">
        <w:t>,</w:t>
      </w:r>
    </w:p>
    <w:p w:rsidR="004F5CA5" w:rsidRPr="00DF30EE" w:rsidRDefault="004F5CA5" w:rsidP="00DF30EE">
      <w:pPr>
        <w:widowControl w:val="0"/>
        <w:autoSpaceDE w:val="0"/>
        <w:autoSpaceDN w:val="0"/>
        <w:adjustRightInd w:val="0"/>
        <w:jc w:val="both"/>
      </w:pPr>
    </w:p>
    <w:p w:rsidR="00327C3D" w:rsidRPr="00DF30EE" w:rsidRDefault="00327C3D" w:rsidP="00DF30EE">
      <w:pPr>
        <w:widowControl w:val="0"/>
        <w:autoSpaceDE w:val="0"/>
        <w:autoSpaceDN w:val="0"/>
        <w:adjustRightInd w:val="0"/>
        <w:jc w:val="both"/>
      </w:pPr>
      <w:r w:rsidRPr="00DF30EE">
        <w:t>ПОСТАНОВЛЯЮ:</w:t>
      </w:r>
    </w:p>
    <w:p w:rsidR="00825886" w:rsidRPr="00DF30EE" w:rsidRDefault="00825886" w:rsidP="00DF30EE">
      <w:pPr>
        <w:pStyle w:val="ConsPlusNormal"/>
        <w:tabs>
          <w:tab w:val="left" w:pos="993"/>
        </w:tabs>
        <w:ind w:firstLine="709"/>
        <w:jc w:val="both"/>
        <w:rPr>
          <w:rFonts w:ascii="Times New Roman" w:hAnsi="Times New Roman" w:cs="Times New Roman"/>
          <w:sz w:val="28"/>
          <w:szCs w:val="28"/>
        </w:rPr>
      </w:pPr>
      <w:r w:rsidRPr="00DF30EE">
        <w:rPr>
          <w:rFonts w:ascii="Times New Roman" w:hAnsi="Times New Roman" w:cs="Times New Roman"/>
          <w:sz w:val="28"/>
          <w:szCs w:val="28"/>
        </w:rPr>
        <w:t xml:space="preserve">1. Утвердить Порядок </w:t>
      </w:r>
      <w:r w:rsidR="005A1529">
        <w:rPr>
          <w:rFonts w:ascii="Times New Roman" w:hAnsi="Times New Roman" w:cs="Times New Roman"/>
          <w:sz w:val="28"/>
          <w:szCs w:val="28"/>
        </w:rPr>
        <w:t xml:space="preserve">создания, хранения, использования </w:t>
      </w:r>
      <w:r w:rsidR="005A1529">
        <w:rPr>
          <w:rFonts w:ascii="Times New Roman" w:hAnsi="Times New Roman" w:cs="Times New Roman"/>
          <w:sz w:val="28"/>
          <w:szCs w:val="28"/>
        </w:rPr>
        <w:br/>
        <w:t>и восполнениязапасов материально-технических, продовольственных и иных средств в целях гражданской обороны</w:t>
      </w:r>
      <w:r w:rsidR="005A1529" w:rsidRPr="002C72DA">
        <w:rPr>
          <w:rFonts w:ascii="Times New Roman" w:hAnsi="Times New Roman" w:cs="Times New Roman"/>
          <w:sz w:val="28"/>
          <w:szCs w:val="28"/>
        </w:rPr>
        <w:t xml:space="preserve"> на территории Березовского </w:t>
      </w:r>
      <w:r w:rsidR="00BB3B62" w:rsidRPr="00BB3B62">
        <w:rPr>
          <w:rFonts w:ascii="Times New Roman" w:hAnsi="Times New Roman" w:cs="Times New Roman"/>
          <w:sz w:val="28"/>
          <w:szCs w:val="28"/>
        </w:rPr>
        <w:t xml:space="preserve">муниципального </w:t>
      </w:r>
      <w:r w:rsidR="005A1529" w:rsidRPr="002C72DA">
        <w:rPr>
          <w:rFonts w:ascii="Times New Roman" w:hAnsi="Times New Roman" w:cs="Times New Roman"/>
          <w:sz w:val="28"/>
          <w:szCs w:val="28"/>
        </w:rPr>
        <w:t>района</w:t>
      </w:r>
      <w:r w:rsidR="00C5455C">
        <w:rPr>
          <w:rFonts w:ascii="Times New Roman" w:hAnsi="Times New Roman" w:cs="Times New Roman"/>
          <w:sz w:val="28"/>
          <w:szCs w:val="28"/>
        </w:rPr>
        <w:t>(приложение</w:t>
      </w:r>
      <w:r w:rsidRPr="00DF30EE">
        <w:rPr>
          <w:rFonts w:ascii="Times New Roman" w:hAnsi="Times New Roman" w:cs="Times New Roman"/>
          <w:sz w:val="28"/>
          <w:szCs w:val="28"/>
        </w:rPr>
        <w:t xml:space="preserve"> 1</w:t>
      </w:r>
      <w:r w:rsidR="00C5455C">
        <w:rPr>
          <w:rFonts w:ascii="Times New Roman" w:hAnsi="Times New Roman" w:cs="Times New Roman"/>
          <w:sz w:val="28"/>
          <w:szCs w:val="28"/>
        </w:rPr>
        <w:t>)</w:t>
      </w:r>
      <w:r w:rsidRPr="00DF30EE">
        <w:rPr>
          <w:rFonts w:ascii="Times New Roman" w:hAnsi="Times New Roman" w:cs="Times New Roman"/>
          <w:sz w:val="28"/>
          <w:szCs w:val="28"/>
        </w:rPr>
        <w:t>.</w:t>
      </w:r>
    </w:p>
    <w:p w:rsidR="00825886" w:rsidRPr="00DF30EE" w:rsidRDefault="00825886" w:rsidP="00DF30EE">
      <w:pPr>
        <w:pStyle w:val="ConsPlusNormal"/>
        <w:tabs>
          <w:tab w:val="left" w:pos="993"/>
        </w:tabs>
        <w:ind w:firstLine="709"/>
        <w:jc w:val="both"/>
        <w:rPr>
          <w:rFonts w:ascii="Times New Roman" w:hAnsi="Times New Roman" w:cs="Times New Roman"/>
          <w:sz w:val="28"/>
          <w:szCs w:val="28"/>
        </w:rPr>
      </w:pPr>
      <w:r w:rsidRPr="00DF30EE">
        <w:rPr>
          <w:rFonts w:ascii="Times New Roman" w:hAnsi="Times New Roman" w:cs="Times New Roman"/>
          <w:sz w:val="28"/>
          <w:szCs w:val="28"/>
        </w:rPr>
        <w:t xml:space="preserve">2. Утвердить </w:t>
      </w:r>
      <w:hyperlink w:anchor="Par61" w:history="1">
        <w:r w:rsidRPr="00DF30EE">
          <w:rPr>
            <w:rFonts w:ascii="Times New Roman" w:hAnsi="Times New Roman" w:cs="Times New Roman"/>
            <w:sz w:val="28"/>
            <w:szCs w:val="28"/>
          </w:rPr>
          <w:t>номенклатуру</w:t>
        </w:r>
      </w:hyperlink>
      <w:r w:rsidRPr="00DF30EE">
        <w:rPr>
          <w:rFonts w:ascii="Times New Roman" w:hAnsi="Times New Roman" w:cs="Times New Roman"/>
          <w:sz w:val="28"/>
          <w:szCs w:val="28"/>
        </w:rPr>
        <w:t xml:space="preserve"> и объемы </w:t>
      </w:r>
      <w:r w:rsidR="005A1529">
        <w:rPr>
          <w:rFonts w:ascii="Times New Roman" w:hAnsi="Times New Roman" w:cs="Times New Roman"/>
          <w:sz w:val="28"/>
          <w:szCs w:val="28"/>
        </w:rPr>
        <w:t>запасов материально-технических, продовольственных и иных средств в целях гражданской обороны</w:t>
      </w:r>
      <w:r w:rsidR="00646901">
        <w:rPr>
          <w:rFonts w:ascii="Times New Roman" w:hAnsi="Times New Roman" w:cs="Times New Roman"/>
          <w:sz w:val="28"/>
          <w:szCs w:val="28"/>
        </w:rPr>
        <w:t>(приложение</w:t>
      </w:r>
      <w:r w:rsidRPr="00DF30EE">
        <w:rPr>
          <w:rFonts w:ascii="Times New Roman" w:hAnsi="Times New Roman" w:cs="Times New Roman"/>
          <w:sz w:val="28"/>
          <w:szCs w:val="28"/>
        </w:rPr>
        <w:t xml:space="preserve"> 2</w:t>
      </w:r>
      <w:r w:rsidR="00646901">
        <w:rPr>
          <w:rFonts w:ascii="Times New Roman" w:hAnsi="Times New Roman" w:cs="Times New Roman"/>
          <w:sz w:val="28"/>
          <w:szCs w:val="28"/>
        </w:rPr>
        <w:t>)</w:t>
      </w:r>
      <w:r w:rsidRPr="00DF30EE">
        <w:rPr>
          <w:rFonts w:ascii="Times New Roman" w:hAnsi="Times New Roman" w:cs="Times New Roman"/>
          <w:sz w:val="28"/>
          <w:szCs w:val="28"/>
        </w:rPr>
        <w:t>.</w:t>
      </w:r>
    </w:p>
    <w:p w:rsidR="00825886" w:rsidRDefault="00825886" w:rsidP="00DF30EE">
      <w:pPr>
        <w:pStyle w:val="ConsPlusNormal"/>
        <w:tabs>
          <w:tab w:val="left" w:pos="993"/>
        </w:tabs>
        <w:ind w:firstLine="709"/>
        <w:jc w:val="both"/>
        <w:rPr>
          <w:rFonts w:ascii="Times New Roman" w:hAnsi="Times New Roman" w:cs="Times New Roman"/>
          <w:sz w:val="28"/>
          <w:szCs w:val="28"/>
        </w:rPr>
      </w:pPr>
      <w:r w:rsidRPr="00DF30EE">
        <w:rPr>
          <w:rFonts w:ascii="Times New Roman" w:hAnsi="Times New Roman" w:cs="Times New Roman"/>
          <w:sz w:val="28"/>
          <w:szCs w:val="28"/>
        </w:rPr>
        <w:t xml:space="preserve">3. Утвердить Перечень муниципальных организаций, ответственных </w:t>
      </w:r>
      <w:r w:rsidR="002C72DA">
        <w:rPr>
          <w:rFonts w:ascii="Times New Roman" w:hAnsi="Times New Roman" w:cs="Times New Roman"/>
          <w:sz w:val="28"/>
          <w:szCs w:val="28"/>
        </w:rPr>
        <w:br/>
      </w:r>
      <w:r w:rsidRPr="00DF30EE">
        <w:rPr>
          <w:rFonts w:ascii="Times New Roman" w:hAnsi="Times New Roman" w:cs="Times New Roman"/>
          <w:sz w:val="28"/>
          <w:szCs w:val="28"/>
        </w:rPr>
        <w:t xml:space="preserve">за хранение, использование и восполнение </w:t>
      </w:r>
      <w:r w:rsidR="005A1529">
        <w:rPr>
          <w:rFonts w:ascii="Times New Roman" w:hAnsi="Times New Roman" w:cs="Times New Roman"/>
          <w:sz w:val="28"/>
          <w:szCs w:val="28"/>
        </w:rPr>
        <w:t>запасов материально-технических, продовольственных и иных средств в целях гражданской обороны</w:t>
      </w:r>
      <w:r w:rsidR="006242A0">
        <w:rPr>
          <w:rFonts w:ascii="Times New Roman" w:hAnsi="Times New Roman" w:cs="Times New Roman"/>
          <w:sz w:val="28"/>
          <w:szCs w:val="28"/>
        </w:rPr>
        <w:br/>
      </w:r>
      <w:r w:rsidRPr="00DF30EE">
        <w:rPr>
          <w:rFonts w:ascii="Times New Roman" w:hAnsi="Times New Roman" w:cs="Times New Roman"/>
          <w:sz w:val="28"/>
          <w:szCs w:val="28"/>
        </w:rPr>
        <w:t xml:space="preserve">на территории </w:t>
      </w:r>
      <w:r w:rsidR="00AB0D6C">
        <w:rPr>
          <w:rFonts w:ascii="Times New Roman" w:hAnsi="Times New Roman" w:cs="Times New Roman"/>
          <w:sz w:val="28"/>
          <w:szCs w:val="28"/>
        </w:rPr>
        <w:t xml:space="preserve">Березовского </w:t>
      </w:r>
      <w:r w:rsidR="00BB3B62" w:rsidRPr="00BB3B62">
        <w:rPr>
          <w:rFonts w:ascii="Times New Roman" w:hAnsi="Times New Roman" w:cs="Times New Roman"/>
          <w:sz w:val="28"/>
          <w:szCs w:val="28"/>
        </w:rPr>
        <w:t xml:space="preserve">муниципального </w:t>
      </w:r>
      <w:r w:rsidR="00AB0D6C">
        <w:rPr>
          <w:rFonts w:ascii="Times New Roman" w:hAnsi="Times New Roman" w:cs="Times New Roman"/>
          <w:sz w:val="28"/>
          <w:szCs w:val="28"/>
        </w:rPr>
        <w:t>района</w:t>
      </w:r>
      <w:r w:rsidR="00646901">
        <w:rPr>
          <w:rFonts w:ascii="Times New Roman" w:hAnsi="Times New Roman" w:cs="Times New Roman"/>
          <w:sz w:val="28"/>
          <w:szCs w:val="28"/>
        </w:rPr>
        <w:t>(</w:t>
      </w:r>
      <w:r w:rsidRPr="00DF30EE">
        <w:rPr>
          <w:rFonts w:ascii="Times New Roman" w:hAnsi="Times New Roman" w:cs="Times New Roman"/>
          <w:sz w:val="28"/>
          <w:szCs w:val="28"/>
        </w:rPr>
        <w:t>прило</w:t>
      </w:r>
      <w:r w:rsidR="00646901">
        <w:rPr>
          <w:rFonts w:ascii="Times New Roman" w:hAnsi="Times New Roman" w:cs="Times New Roman"/>
          <w:sz w:val="28"/>
          <w:szCs w:val="28"/>
        </w:rPr>
        <w:t>жение</w:t>
      </w:r>
      <w:r w:rsidRPr="00DF30EE">
        <w:rPr>
          <w:rFonts w:ascii="Times New Roman" w:hAnsi="Times New Roman" w:cs="Times New Roman"/>
          <w:sz w:val="28"/>
          <w:szCs w:val="28"/>
        </w:rPr>
        <w:t xml:space="preserve"> 3</w:t>
      </w:r>
      <w:r w:rsidR="00646901">
        <w:rPr>
          <w:rFonts w:ascii="Times New Roman" w:hAnsi="Times New Roman" w:cs="Times New Roman"/>
          <w:sz w:val="28"/>
          <w:szCs w:val="28"/>
        </w:rPr>
        <w:t>)</w:t>
      </w:r>
      <w:r w:rsidRPr="00DF30EE">
        <w:rPr>
          <w:rFonts w:ascii="Times New Roman" w:hAnsi="Times New Roman" w:cs="Times New Roman"/>
          <w:sz w:val="28"/>
          <w:szCs w:val="28"/>
        </w:rPr>
        <w:t>.</w:t>
      </w:r>
    </w:p>
    <w:p w:rsidR="00F7398F" w:rsidRDefault="00D77B65" w:rsidP="000B5161">
      <w:pPr>
        <w:widowControl w:val="0"/>
        <w:autoSpaceDE w:val="0"/>
        <w:autoSpaceDN w:val="0"/>
        <w:adjustRightInd w:val="0"/>
        <w:ind w:firstLine="709"/>
        <w:jc w:val="both"/>
      </w:pPr>
      <w:r w:rsidRPr="00BB3B62">
        <w:lastRenderedPageBreak/>
        <w:t>4</w:t>
      </w:r>
      <w:r w:rsidR="00F7398F" w:rsidRPr="00DF30EE">
        <w:t xml:space="preserve">. </w:t>
      </w:r>
      <w:r w:rsidR="000B5161">
        <w:t>Контроль за выполнением настоящего постановления возложить на заместителя главы района по вопросам жизнеобеспечения Гронского В.Ю.</w:t>
      </w:r>
    </w:p>
    <w:p w:rsidR="003669E4" w:rsidRPr="00DF30EE" w:rsidRDefault="003669E4" w:rsidP="00DF30EE">
      <w:pPr>
        <w:widowControl w:val="0"/>
        <w:autoSpaceDE w:val="0"/>
        <w:autoSpaceDN w:val="0"/>
        <w:adjustRightInd w:val="0"/>
        <w:ind w:firstLine="709"/>
        <w:jc w:val="both"/>
      </w:pPr>
      <w:r>
        <w:t>5</w:t>
      </w:r>
      <w:r w:rsidRPr="003669E4">
        <w:t>. Признать утратившими силу постановление администрации Березовского муниципального района Красноярского края от 18.07.2023 г. № 99</w:t>
      </w:r>
      <w:r>
        <w:t>4</w:t>
      </w:r>
      <w:r w:rsidRPr="003669E4">
        <w:t xml:space="preserve"> «</w:t>
      </w:r>
      <w:r w:rsidR="00B3483A" w:rsidRPr="00B3483A">
        <w:t>О создании, хранении, использовании и восполнении запасов материально-технических, продовольственных и иных средств в целях гражданской обороны на территории Березовского муниципального  района</w:t>
      </w:r>
      <w:r w:rsidRPr="003669E4">
        <w:t>».</w:t>
      </w:r>
    </w:p>
    <w:p w:rsidR="00F7398F" w:rsidRPr="00C5455C" w:rsidRDefault="006242A0" w:rsidP="00DF30EE">
      <w:pPr>
        <w:widowControl w:val="0"/>
        <w:autoSpaceDE w:val="0"/>
        <w:autoSpaceDN w:val="0"/>
        <w:adjustRightInd w:val="0"/>
        <w:ind w:firstLine="709"/>
        <w:jc w:val="both"/>
      </w:pPr>
      <w:r>
        <w:t>6</w:t>
      </w:r>
      <w:r w:rsidR="00F7398F" w:rsidRPr="00DF30EE">
        <w:t>.</w:t>
      </w:r>
      <w:r w:rsidR="0034645E" w:rsidRPr="0034645E">
        <w:t xml:space="preserve">Постановление вступает в силу со дня подписания и подлежит размещению </w:t>
      </w:r>
      <w:r w:rsidR="00C5455C" w:rsidRPr="00C5455C">
        <w:t xml:space="preserve">на типовомсубсайте краевого портала «Красноярский край» </w:t>
      </w:r>
      <w:hyperlink r:id="rId14" w:history="1">
        <w:r w:rsidR="00C5455C" w:rsidRPr="00C5455C">
          <w:rPr>
            <w:rStyle w:val="a9"/>
            <w:color w:val="auto"/>
            <w:u w:val="none"/>
            <w:lang w:val="en-US"/>
          </w:rPr>
          <w:t>http</w:t>
        </w:r>
        <w:r w:rsidR="00C5455C" w:rsidRPr="00C5455C">
          <w:rPr>
            <w:rStyle w:val="a9"/>
            <w:color w:val="auto"/>
            <w:u w:val="none"/>
          </w:rPr>
          <w:t>://</w:t>
        </w:r>
        <w:r w:rsidR="00C5455C" w:rsidRPr="00C5455C">
          <w:rPr>
            <w:rStyle w:val="a9"/>
            <w:color w:val="auto"/>
            <w:u w:val="none"/>
            <w:lang w:val="en-US"/>
          </w:rPr>
          <w:t>berezovsky</w:t>
        </w:r>
        <w:r w:rsidR="00C5455C" w:rsidRPr="00C5455C">
          <w:rPr>
            <w:rStyle w:val="a9"/>
            <w:color w:val="auto"/>
            <w:u w:val="none"/>
          </w:rPr>
          <w:t>.</w:t>
        </w:r>
        <w:r w:rsidR="00C5455C" w:rsidRPr="00C5455C">
          <w:rPr>
            <w:rStyle w:val="a9"/>
            <w:color w:val="auto"/>
            <w:u w:val="none"/>
            <w:lang w:val="en-US"/>
          </w:rPr>
          <w:t>krskstate</w:t>
        </w:r>
        <w:r w:rsidR="00C5455C" w:rsidRPr="00C5455C">
          <w:rPr>
            <w:rStyle w:val="a9"/>
            <w:color w:val="auto"/>
            <w:u w:val="none"/>
          </w:rPr>
          <w:t>.</w:t>
        </w:r>
        <w:r w:rsidR="00C5455C" w:rsidRPr="00C5455C">
          <w:rPr>
            <w:rStyle w:val="a9"/>
            <w:color w:val="auto"/>
            <w:u w:val="none"/>
            <w:lang w:val="en-US"/>
          </w:rPr>
          <w:t>ru</w:t>
        </w:r>
      </w:hyperlink>
      <w:r w:rsidR="00C5455C" w:rsidRPr="00C5455C">
        <w:t>.</w:t>
      </w:r>
    </w:p>
    <w:p w:rsidR="008A484A" w:rsidRPr="00DF30EE" w:rsidRDefault="008A484A" w:rsidP="00DF30EE">
      <w:pPr>
        <w:widowControl w:val="0"/>
        <w:autoSpaceDE w:val="0"/>
        <w:autoSpaceDN w:val="0"/>
        <w:adjustRightInd w:val="0"/>
        <w:ind w:firstLine="709"/>
        <w:jc w:val="both"/>
      </w:pPr>
    </w:p>
    <w:p w:rsidR="008A484A" w:rsidRPr="00DF30EE" w:rsidRDefault="008A484A" w:rsidP="00DF30EE">
      <w:pPr>
        <w:widowControl w:val="0"/>
        <w:autoSpaceDE w:val="0"/>
        <w:autoSpaceDN w:val="0"/>
        <w:adjustRightInd w:val="0"/>
        <w:ind w:firstLine="709"/>
        <w:jc w:val="both"/>
      </w:pPr>
    </w:p>
    <w:tbl>
      <w:tblPr>
        <w:tblW w:w="0" w:type="auto"/>
        <w:tblLook w:val="04A0"/>
      </w:tblPr>
      <w:tblGrid>
        <w:gridCol w:w="4786"/>
        <w:gridCol w:w="4787"/>
      </w:tblGrid>
      <w:tr w:rsidR="000B5161" w:rsidRPr="00DF30EE" w:rsidTr="005B5480">
        <w:tc>
          <w:tcPr>
            <w:tcW w:w="4786" w:type="dxa"/>
          </w:tcPr>
          <w:p w:rsidR="000B5161" w:rsidRPr="00925CE9" w:rsidRDefault="000B5161" w:rsidP="00E11EC3"/>
        </w:tc>
        <w:tc>
          <w:tcPr>
            <w:tcW w:w="4787" w:type="dxa"/>
          </w:tcPr>
          <w:p w:rsidR="000B5161" w:rsidRPr="00925CE9" w:rsidRDefault="000B5161" w:rsidP="00E11EC3"/>
        </w:tc>
      </w:tr>
      <w:tr w:rsidR="000B5161" w:rsidRPr="00DF30EE" w:rsidTr="00B153AD">
        <w:tc>
          <w:tcPr>
            <w:tcW w:w="4786" w:type="dxa"/>
          </w:tcPr>
          <w:p w:rsidR="000B5161" w:rsidRPr="00DF30EE" w:rsidRDefault="000B5161" w:rsidP="00B153AD">
            <w:r>
              <w:t>Исполняющий полномочия г</w:t>
            </w:r>
            <w:r w:rsidRPr="00DF30EE">
              <w:t>лав</w:t>
            </w:r>
            <w:r>
              <w:t>ыБерезовского муниципального района</w:t>
            </w:r>
          </w:p>
        </w:tc>
        <w:tc>
          <w:tcPr>
            <w:tcW w:w="4787" w:type="dxa"/>
          </w:tcPr>
          <w:p w:rsidR="000B5161" w:rsidRDefault="000B5161" w:rsidP="00B153AD">
            <w:pPr>
              <w:jc w:val="right"/>
            </w:pPr>
          </w:p>
          <w:p w:rsidR="000B5161" w:rsidRPr="00DF30EE" w:rsidRDefault="000B5161" w:rsidP="00B153AD">
            <w:pPr>
              <w:jc w:val="right"/>
            </w:pPr>
            <w:r>
              <w:t>С.С. Зборовский</w:t>
            </w:r>
          </w:p>
        </w:tc>
      </w:tr>
    </w:tbl>
    <w:p w:rsidR="001C7E98" w:rsidRPr="00F3503C" w:rsidRDefault="001C7E98" w:rsidP="00197236">
      <w:pPr>
        <w:jc w:val="both"/>
        <w:rPr>
          <w:sz w:val="26"/>
          <w:szCs w:val="26"/>
        </w:rPr>
      </w:pPr>
    </w:p>
    <w:p w:rsidR="00F807AB" w:rsidRDefault="007F5356" w:rsidP="00197236">
      <w:pPr>
        <w:jc w:val="both"/>
      </w:pPr>
      <w:r>
        <w:br w:type="page"/>
      </w:r>
    </w:p>
    <w:tbl>
      <w:tblPr>
        <w:tblW w:w="0" w:type="auto"/>
        <w:tblLook w:val="04A0"/>
      </w:tblPr>
      <w:tblGrid>
        <w:gridCol w:w="5353"/>
        <w:gridCol w:w="4220"/>
      </w:tblGrid>
      <w:tr w:rsidR="00192AF1" w:rsidRPr="00192AF1" w:rsidTr="002A7069">
        <w:trPr>
          <w:trHeight w:val="1310"/>
        </w:trPr>
        <w:tc>
          <w:tcPr>
            <w:tcW w:w="5353" w:type="dxa"/>
          </w:tcPr>
          <w:p w:rsidR="00192AF1" w:rsidRPr="002A7069" w:rsidRDefault="00192AF1" w:rsidP="002A7069">
            <w:pPr>
              <w:jc w:val="both"/>
              <w:rPr>
                <w:lang w:val="en-US"/>
              </w:rPr>
            </w:pPr>
          </w:p>
        </w:tc>
        <w:tc>
          <w:tcPr>
            <w:tcW w:w="4220" w:type="dxa"/>
          </w:tcPr>
          <w:p w:rsidR="00192AF1" w:rsidRDefault="00192AF1" w:rsidP="002A7069">
            <w:pPr>
              <w:jc w:val="both"/>
            </w:pPr>
            <w:r>
              <w:t>Приложение № 1</w:t>
            </w:r>
          </w:p>
          <w:p w:rsidR="00192AF1" w:rsidRDefault="00192AF1" w:rsidP="002A7069">
            <w:pPr>
              <w:jc w:val="both"/>
            </w:pPr>
            <w:r>
              <w:t xml:space="preserve">к постановлению администрации Березовского </w:t>
            </w:r>
            <w:r w:rsidR="009E1889">
              <w:t xml:space="preserve">муниципального </w:t>
            </w:r>
            <w:r>
              <w:t>района</w:t>
            </w:r>
          </w:p>
          <w:p w:rsidR="00192AF1" w:rsidRPr="00192AF1" w:rsidRDefault="00192AF1" w:rsidP="009C326B">
            <w:pPr>
              <w:jc w:val="both"/>
            </w:pPr>
            <w:r>
              <w:t xml:space="preserve">от </w:t>
            </w:r>
            <w:r w:rsidR="009722A6">
              <w:t>«_</w:t>
            </w:r>
            <w:r w:rsidR="009C326B">
              <w:t>15</w:t>
            </w:r>
            <w:r w:rsidR="009722A6">
              <w:t>_» __</w:t>
            </w:r>
            <w:r w:rsidR="009C326B">
              <w:t>07</w:t>
            </w:r>
            <w:r w:rsidR="009722A6">
              <w:t>__</w:t>
            </w:r>
            <w:r w:rsidR="00B94629">
              <w:t>202</w:t>
            </w:r>
            <w:r w:rsidR="000B5161">
              <w:t>5</w:t>
            </w:r>
            <w:r w:rsidR="009722A6">
              <w:t xml:space="preserve"> года </w:t>
            </w:r>
            <w:r w:rsidR="00643CAF">
              <w:t>№___</w:t>
            </w:r>
            <w:r w:rsidR="005C4BEE">
              <w:t>_</w:t>
            </w:r>
            <w:r w:rsidR="009C326B">
              <w:t>1019</w:t>
            </w:r>
            <w:r w:rsidR="005C4BEE">
              <w:t>____</w:t>
            </w:r>
          </w:p>
        </w:tc>
      </w:tr>
    </w:tbl>
    <w:p w:rsidR="00752F62" w:rsidRDefault="00752F62" w:rsidP="00752F62">
      <w:pPr>
        <w:pStyle w:val="af"/>
        <w:jc w:val="center"/>
        <w:rPr>
          <w:b/>
          <w:sz w:val="28"/>
          <w:szCs w:val="28"/>
        </w:rPr>
      </w:pPr>
    </w:p>
    <w:p w:rsidR="00BB3B62" w:rsidRDefault="00F01432" w:rsidP="00F01432">
      <w:pPr>
        <w:pStyle w:val="ConsPlusTitle"/>
        <w:jc w:val="center"/>
        <w:outlineLvl w:val="0"/>
        <w:rPr>
          <w:rFonts w:ascii="Times New Roman" w:hAnsi="Times New Roman" w:cs="Times New Roman"/>
          <w:sz w:val="28"/>
          <w:szCs w:val="28"/>
        </w:rPr>
      </w:pPr>
      <w:r w:rsidRPr="00D43675">
        <w:rPr>
          <w:rFonts w:ascii="Times New Roman" w:hAnsi="Times New Roman" w:cs="Times New Roman"/>
          <w:sz w:val="28"/>
          <w:szCs w:val="28"/>
        </w:rPr>
        <w:t xml:space="preserve">Порядок создания, хранения, использования и восполнения </w:t>
      </w:r>
      <w:r w:rsidR="005A1529">
        <w:rPr>
          <w:rFonts w:ascii="Times New Roman" w:hAnsi="Times New Roman" w:cs="Times New Roman"/>
          <w:sz w:val="28"/>
          <w:szCs w:val="28"/>
        </w:rPr>
        <w:t xml:space="preserve">запасов материально-технических, продовольственных и иных </w:t>
      </w:r>
    </w:p>
    <w:p w:rsidR="00BB3B62" w:rsidRDefault="005A1529" w:rsidP="00F01432">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средств в целях гражданской обороны </w:t>
      </w:r>
      <w:r w:rsidR="00F01432" w:rsidRPr="00D43675">
        <w:rPr>
          <w:rFonts w:ascii="Times New Roman" w:hAnsi="Times New Roman" w:cs="Times New Roman"/>
          <w:sz w:val="28"/>
          <w:szCs w:val="28"/>
        </w:rPr>
        <w:t xml:space="preserve">на территории </w:t>
      </w:r>
    </w:p>
    <w:p w:rsidR="00BA599D" w:rsidRPr="00D43675" w:rsidRDefault="00F01432" w:rsidP="00F01432">
      <w:pPr>
        <w:pStyle w:val="ConsPlusTitle"/>
        <w:jc w:val="center"/>
        <w:outlineLvl w:val="0"/>
        <w:rPr>
          <w:rFonts w:ascii="Times New Roman" w:hAnsi="Times New Roman" w:cs="Times New Roman"/>
          <w:sz w:val="28"/>
          <w:szCs w:val="28"/>
        </w:rPr>
      </w:pPr>
      <w:r w:rsidRPr="00D43675">
        <w:rPr>
          <w:rFonts w:ascii="Times New Roman" w:hAnsi="Times New Roman" w:cs="Times New Roman"/>
          <w:sz w:val="28"/>
          <w:szCs w:val="28"/>
        </w:rPr>
        <w:t>Березовского</w:t>
      </w:r>
      <w:r w:rsidR="00BB3B62" w:rsidRPr="00BB3B62">
        <w:rPr>
          <w:rFonts w:ascii="Times New Roman" w:hAnsi="Times New Roman" w:cs="Times New Roman"/>
          <w:sz w:val="28"/>
          <w:szCs w:val="28"/>
        </w:rPr>
        <w:t>муниципального</w:t>
      </w:r>
      <w:r w:rsidRPr="00D43675">
        <w:rPr>
          <w:rFonts w:ascii="Times New Roman" w:hAnsi="Times New Roman" w:cs="Times New Roman"/>
          <w:sz w:val="28"/>
          <w:szCs w:val="28"/>
        </w:rPr>
        <w:t xml:space="preserve"> района</w:t>
      </w:r>
    </w:p>
    <w:p w:rsidR="00855847" w:rsidRPr="00D43675" w:rsidRDefault="00855847" w:rsidP="00F01432">
      <w:pPr>
        <w:pStyle w:val="ConsPlusTitle"/>
        <w:jc w:val="center"/>
        <w:outlineLvl w:val="0"/>
        <w:rPr>
          <w:rFonts w:ascii="Times New Roman" w:hAnsi="Times New Roman" w:cs="Times New Roman"/>
          <w:b w:val="0"/>
          <w:bCs w:val="0"/>
          <w:sz w:val="28"/>
          <w:szCs w:val="28"/>
        </w:rPr>
      </w:pPr>
    </w:p>
    <w:p w:rsidR="00DA0E92" w:rsidRPr="00C248A2" w:rsidRDefault="00DD29AA" w:rsidP="00C248A2">
      <w:pPr>
        <w:autoSpaceDE w:val="0"/>
        <w:autoSpaceDN w:val="0"/>
        <w:adjustRightInd w:val="0"/>
        <w:ind w:firstLine="540"/>
        <w:jc w:val="both"/>
        <w:rPr>
          <w:bCs/>
        </w:rPr>
      </w:pPr>
      <w:r>
        <w:rPr>
          <w:bCs/>
        </w:rPr>
        <w:t xml:space="preserve">1. </w:t>
      </w:r>
      <w:r w:rsidR="00DA0E92" w:rsidRPr="00C248A2">
        <w:rPr>
          <w:bCs/>
        </w:rPr>
        <w:t xml:space="preserve">Настоящий </w:t>
      </w:r>
      <w:r w:rsidR="00DA0E92" w:rsidRPr="00C248A2">
        <w:t xml:space="preserve">Порядок </w:t>
      </w:r>
      <w:r w:rsidR="00DA0E92" w:rsidRPr="00C248A2">
        <w:rPr>
          <w:bCs/>
        </w:rPr>
        <w:t xml:space="preserve">разработан в соответствии с Федеральным </w:t>
      </w:r>
      <w:hyperlink r:id="rId15" w:history="1">
        <w:r w:rsidR="00DA0E92" w:rsidRPr="00C248A2">
          <w:rPr>
            <w:bCs/>
          </w:rPr>
          <w:t>законом</w:t>
        </w:r>
      </w:hyperlink>
      <w:r w:rsidR="005A1529" w:rsidRPr="00F95FCA">
        <w:t>«О гражданской обороне» и определяет основные принципы создания и содержания запасов материально-техничес</w:t>
      </w:r>
      <w:r w:rsidR="007F55BF">
        <w:t>ких, продовольственных</w:t>
      </w:r>
      <w:r w:rsidR="005A1529" w:rsidRPr="00F95FCA">
        <w:t xml:space="preserve"> и иных средств </w:t>
      </w:r>
      <w:r w:rsidR="00F87281" w:rsidRPr="00F95FCA">
        <w:t xml:space="preserve">в целях гражданской обороны </w:t>
      </w:r>
      <w:r w:rsidR="00F87281">
        <w:br/>
      </w:r>
      <w:r w:rsidR="005A1529" w:rsidRPr="00F95FCA">
        <w:t>на территории</w:t>
      </w:r>
      <w:r w:rsidR="007F55BF">
        <w:t>Березовского</w:t>
      </w:r>
      <w:r w:rsidR="00DB063E" w:rsidRPr="00DB063E">
        <w:t xml:space="preserve"> муниципального</w:t>
      </w:r>
      <w:r w:rsidR="007F55BF" w:rsidRPr="007F55BF">
        <w:t>района</w:t>
      </w:r>
      <w:r w:rsidR="00DA0E92" w:rsidRPr="007F55BF">
        <w:rPr>
          <w:bCs/>
        </w:rPr>
        <w:t xml:space="preserve">(далее </w:t>
      </w:r>
      <w:r w:rsidR="007F55BF" w:rsidRPr="007F55BF">
        <w:t xml:space="preserve">именуются </w:t>
      </w:r>
      <w:r w:rsidR="009524E9">
        <w:rPr>
          <w:bCs/>
        </w:rPr>
        <w:t>–</w:t>
      </w:r>
      <w:r w:rsidR="007F55BF" w:rsidRPr="007F55BF">
        <w:rPr>
          <w:bCs/>
        </w:rPr>
        <w:t>запасы</w:t>
      </w:r>
      <w:r w:rsidR="009524E9" w:rsidRPr="00C248A2">
        <w:rPr>
          <w:bCs/>
        </w:rPr>
        <w:t>материальных ресурсов</w:t>
      </w:r>
      <w:r w:rsidR="00DA0E92" w:rsidRPr="007F55BF">
        <w:rPr>
          <w:bCs/>
        </w:rPr>
        <w:t>).</w:t>
      </w:r>
    </w:p>
    <w:p w:rsidR="009524E9" w:rsidRPr="009524E9" w:rsidRDefault="00DA0E92" w:rsidP="008D6F52">
      <w:pPr>
        <w:autoSpaceDE w:val="0"/>
        <w:autoSpaceDN w:val="0"/>
        <w:adjustRightInd w:val="0"/>
        <w:ind w:firstLine="540"/>
        <w:jc w:val="both"/>
        <w:rPr>
          <w:bCs/>
        </w:rPr>
      </w:pPr>
      <w:r w:rsidRPr="00C248A2">
        <w:rPr>
          <w:bCs/>
        </w:rPr>
        <w:t xml:space="preserve">2. </w:t>
      </w:r>
      <w:r w:rsidR="007F55BF" w:rsidRPr="009524E9">
        <w:t xml:space="preserve">Запасы </w:t>
      </w:r>
      <w:r w:rsidR="00E457FA" w:rsidRPr="00C248A2">
        <w:rPr>
          <w:bCs/>
        </w:rPr>
        <w:t>материальных ресурсов</w:t>
      </w:r>
      <w:r w:rsidR="007F55BF" w:rsidRPr="009524E9">
        <w:t xml:space="preserve">предназначены для первоочередного обеспечения населения, пострадавшего при военных конфликтах </w:t>
      </w:r>
      <w:r w:rsidR="00E457FA">
        <w:br/>
      </w:r>
      <w:r w:rsidR="007F55BF" w:rsidRPr="009524E9">
        <w:t>или вследствие этих конфликтов</w:t>
      </w:r>
      <w:r w:rsidR="009524E9" w:rsidRPr="009524E9">
        <w:t>,</w:t>
      </w:r>
      <w:r w:rsidR="009524E9" w:rsidRPr="009524E9">
        <w:rPr>
          <w:shd w:val="clear" w:color="auto" w:fill="FFFFFF"/>
        </w:rPr>
        <w:t xml:space="preserve"> а также при чрезвычайных ситуациях природного и техногенного характера, обеспечения населения средствами индивидуальной защиты,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w:t>
      </w:r>
      <w:r w:rsidR="00E457FA">
        <w:rPr>
          <w:shd w:val="clear" w:color="auto" w:fill="FFFFFF"/>
        </w:rPr>
        <w:br/>
      </w:r>
      <w:r w:rsidR="009524E9" w:rsidRPr="009524E9">
        <w:rPr>
          <w:shd w:val="clear" w:color="auto" w:fill="FFFFFF"/>
        </w:rPr>
        <w:t>а также при чрезвычайных ситуациях природного и техногенного характера.</w:t>
      </w:r>
    </w:p>
    <w:p w:rsidR="00DA0E92" w:rsidRPr="00C248A2" w:rsidRDefault="00E457FA" w:rsidP="008D6F52">
      <w:pPr>
        <w:autoSpaceDE w:val="0"/>
        <w:autoSpaceDN w:val="0"/>
        <w:adjustRightInd w:val="0"/>
        <w:ind w:firstLine="540"/>
        <w:jc w:val="both"/>
        <w:rPr>
          <w:bCs/>
        </w:rPr>
      </w:pPr>
      <w:r>
        <w:t xml:space="preserve">3. </w:t>
      </w:r>
      <w:r w:rsidRPr="009524E9">
        <w:t xml:space="preserve">Запасы </w:t>
      </w:r>
      <w:r w:rsidRPr="00C248A2">
        <w:rPr>
          <w:bCs/>
        </w:rPr>
        <w:t>материальных ресурсов</w:t>
      </w:r>
      <w:r w:rsidR="00DA0E92" w:rsidRPr="009524E9">
        <w:rPr>
          <w:bCs/>
        </w:rPr>
        <w:t xml:space="preserve">включают </w:t>
      </w:r>
      <w:r w:rsidR="004D3434" w:rsidRPr="009524E9">
        <w:rPr>
          <w:bCs/>
        </w:rPr>
        <w:t>прод</w:t>
      </w:r>
      <w:r w:rsidR="002C72DA" w:rsidRPr="009524E9">
        <w:rPr>
          <w:bCs/>
        </w:rPr>
        <w:t>овольствие</w:t>
      </w:r>
      <w:r w:rsidR="00AB0D6C" w:rsidRPr="009524E9">
        <w:rPr>
          <w:bCs/>
        </w:rPr>
        <w:t xml:space="preserve">, </w:t>
      </w:r>
      <w:r w:rsidR="002C72DA" w:rsidRPr="009524E9">
        <w:rPr>
          <w:bCs/>
        </w:rPr>
        <w:t>вещевое имущество, медицинское имущество</w:t>
      </w:r>
      <w:r w:rsidR="00DA0E92" w:rsidRPr="009524E9">
        <w:rPr>
          <w:bCs/>
        </w:rPr>
        <w:t>,</w:t>
      </w:r>
      <w:r w:rsidR="002C72DA" w:rsidRPr="009524E9">
        <w:t>материально-технические средства для жизнеобеспечения пострадавшего населения,</w:t>
      </w:r>
      <w:r w:rsidR="004D3434" w:rsidRPr="009524E9">
        <w:rPr>
          <w:bCs/>
        </w:rPr>
        <w:t>средства связи</w:t>
      </w:r>
      <w:r w:rsidR="002C72DA" w:rsidRPr="009524E9">
        <w:rPr>
          <w:bCs/>
        </w:rPr>
        <w:t xml:space="preserve"> и оповещения</w:t>
      </w:r>
      <w:r w:rsidR="00DA0E92" w:rsidRPr="009524E9">
        <w:rPr>
          <w:bCs/>
        </w:rPr>
        <w:t xml:space="preserve">, средства </w:t>
      </w:r>
      <w:r w:rsidR="004D3434" w:rsidRPr="009524E9">
        <w:rPr>
          <w:bCs/>
        </w:rPr>
        <w:t>индивидуальной защиты</w:t>
      </w:r>
      <w:r w:rsidR="002C72DA" w:rsidRPr="009524E9">
        <w:rPr>
          <w:bCs/>
        </w:rPr>
        <w:t xml:space="preserve">, нефтепродукты, строительные материалы </w:t>
      </w:r>
      <w:r w:rsidR="004D3434" w:rsidRPr="009524E9">
        <w:t>и другие материальные ресурсы</w:t>
      </w:r>
      <w:r w:rsidR="004D3434" w:rsidRPr="002C72DA">
        <w:t>.</w:t>
      </w:r>
    </w:p>
    <w:p w:rsidR="00DA0E92" w:rsidRDefault="006F4049" w:rsidP="00C248A2">
      <w:pPr>
        <w:autoSpaceDE w:val="0"/>
        <w:autoSpaceDN w:val="0"/>
        <w:adjustRightInd w:val="0"/>
        <w:ind w:firstLine="540"/>
        <w:jc w:val="both"/>
        <w:rPr>
          <w:bCs/>
        </w:rPr>
      </w:pPr>
      <w:r>
        <w:rPr>
          <w:bCs/>
        </w:rPr>
        <w:t>4</w:t>
      </w:r>
      <w:r w:rsidR="00DA0E92" w:rsidRPr="00C248A2">
        <w:rPr>
          <w:bCs/>
        </w:rPr>
        <w:t xml:space="preserve">. </w:t>
      </w:r>
      <w:r w:rsidR="005A1529">
        <w:rPr>
          <w:bCs/>
        </w:rPr>
        <w:t>Запасы</w:t>
      </w:r>
      <w:r w:rsidR="00DD29AA" w:rsidRPr="00C248A2">
        <w:rPr>
          <w:bCs/>
        </w:rPr>
        <w:t>материальных ресурсов создаются администрацией Березовского</w:t>
      </w:r>
      <w:r w:rsidR="00BB3B62" w:rsidRPr="00BB3B62">
        <w:rPr>
          <w:bCs/>
        </w:rPr>
        <w:t xml:space="preserve"> муниципального </w:t>
      </w:r>
      <w:r w:rsidR="00DD29AA" w:rsidRPr="00C248A2">
        <w:rPr>
          <w:bCs/>
        </w:rPr>
        <w:t>района.</w:t>
      </w:r>
    </w:p>
    <w:p w:rsidR="00E457FA" w:rsidRPr="00E457FA" w:rsidRDefault="006F4049" w:rsidP="00E457FA">
      <w:pPr>
        <w:autoSpaceDE w:val="0"/>
        <w:autoSpaceDN w:val="0"/>
        <w:adjustRightInd w:val="0"/>
        <w:ind w:firstLine="540"/>
        <w:jc w:val="both"/>
        <w:rPr>
          <w:bCs/>
        </w:rPr>
      </w:pPr>
      <w:r>
        <w:rPr>
          <w:shd w:val="clear" w:color="auto" w:fill="FFFFFF"/>
        </w:rPr>
        <w:t>5</w:t>
      </w:r>
      <w:r w:rsidR="00E457FA" w:rsidRPr="00E457FA">
        <w:rPr>
          <w:shd w:val="clear" w:color="auto" w:fill="FFFFFF"/>
        </w:rPr>
        <w:t xml:space="preserve">. Запасы </w:t>
      </w:r>
      <w:r w:rsidR="006242A0" w:rsidRPr="00C248A2">
        <w:rPr>
          <w:bCs/>
        </w:rPr>
        <w:t>материальных ресурсов</w:t>
      </w:r>
      <w:r w:rsidR="00E457FA" w:rsidRPr="00E457FA">
        <w:rPr>
          <w:shd w:val="clear" w:color="auto" w:fill="FFFFFF"/>
        </w:rPr>
        <w:t xml:space="preserve"> создаются заблаговременно в мирное время путем осуществления государственных закупок в соответствии </w:t>
      </w:r>
      <w:r w:rsidR="006242A0">
        <w:rPr>
          <w:shd w:val="clear" w:color="auto" w:fill="FFFFFF"/>
        </w:rPr>
        <w:br/>
      </w:r>
      <w:r w:rsidR="00E457FA" w:rsidRPr="00E457FA">
        <w:rPr>
          <w:shd w:val="clear" w:color="auto" w:fill="FFFFFF"/>
        </w:rPr>
        <w:t>с</w:t>
      </w:r>
      <w:hyperlink r:id="rId16" w:anchor="64U0IK" w:history="1">
        <w:r w:rsidR="00E457FA" w:rsidRPr="00E457FA">
          <w:rPr>
            <w:rStyle w:val="a9"/>
            <w:color w:val="auto"/>
            <w:u w:val="none"/>
            <w:shd w:val="clear" w:color="auto" w:fill="FFFFFF"/>
          </w:rPr>
          <w:t>Фед</w:t>
        </w:r>
        <w:r w:rsidR="00E457FA">
          <w:rPr>
            <w:rStyle w:val="a9"/>
            <w:color w:val="auto"/>
            <w:u w:val="none"/>
            <w:shd w:val="clear" w:color="auto" w:fill="FFFFFF"/>
          </w:rPr>
          <w:t>еральным законом от 05.04.2013 № 44-ФЗ «</w:t>
        </w:r>
        <w:r w:rsidR="00E457FA" w:rsidRPr="00E457FA">
          <w:rPr>
            <w:rStyle w:val="a9"/>
            <w:color w:val="auto"/>
            <w:u w:val="none"/>
            <w:shd w:val="clear" w:color="auto" w:fill="FFFFFF"/>
          </w:rPr>
          <w:t xml:space="preserve">О контрактной системе </w:t>
        </w:r>
        <w:r w:rsidR="006242A0">
          <w:rPr>
            <w:rStyle w:val="a9"/>
            <w:color w:val="auto"/>
            <w:u w:val="none"/>
            <w:shd w:val="clear" w:color="auto" w:fill="FFFFFF"/>
          </w:rPr>
          <w:br/>
        </w:r>
        <w:r w:rsidR="00E457FA" w:rsidRPr="00E457FA">
          <w:rPr>
            <w:rStyle w:val="a9"/>
            <w:color w:val="auto"/>
            <w:u w:val="none"/>
            <w:shd w:val="clear" w:color="auto" w:fill="FFFFFF"/>
          </w:rPr>
          <w:t xml:space="preserve">в сфере закупок товаров, работ, услуг для обеспечения государственных </w:t>
        </w:r>
        <w:r w:rsidR="006242A0">
          <w:rPr>
            <w:rStyle w:val="a9"/>
            <w:color w:val="auto"/>
            <w:u w:val="none"/>
            <w:shd w:val="clear" w:color="auto" w:fill="FFFFFF"/>
          </w:rPr>
          <w:br/>
        </w:r>
        <w:r w:rsidR="00E457FA" w:rsidRPr="00E457FA">
          <w:rPr>
            <w:rStyle w:val="a9"/>
            <w:color w:val="auto"/>
            <w:u w:val="none"/>
            <w:shd w:val="clear" w:color="auto" w:fill="FFFFFF"/>
          </w:rPr>
          <w:t>и муниципальных нужд</w:t>
        </w:r>
      </w:hyperlink>
      <w:r w:rsidR="00E457FA">
        <w:t>»</w:t>
      </w:r>
      <w:r w:rsidR="00E457FA" w:rsidRPr="00E457FA">
        <w:rPr>
          <w:shd w:val="clear" w:color="auto" w:fill="FFFFFF"/>
        </w:rPr>
        <w:t>.</w:t>
      </w:r>
    </w:p>
    <w:p w:rsidR="00DA0E92" w:rsidRPr="00C248A2" w:rsidRDefault="00DA0E92" w:rsidP="00C248A2">
      <w:pPr>
        <w:autoSpaceDE w:val="0"/>
        <w:autoSpaceDN w:val="0"/>
        <w:adjustRightInd w:val="0"/>
        <w:ind w:firstLine="540"/>
        <w:jc w:val="both"/>
        <w:rPr>
          <w:bCs/>
        </w:rPr>
      </w:pPr>
      <w:r w:rsidRPr="00C248A2">
        <w:rPr>
          <w:bCs/>
        </w:rPr>
        <w:t xml:space="preserve">Номенклатура и объемы </w:t>
      </w:r>
      <w:r w:rsidR="004B4B9E">
        <w:rPr>
          <w:bCs/>
        </w:rPr>
        <w:t>запасов</w:t>
      </w:r>
      <w:r w:rsidRPr="00C248A2">
        <w:rPr>
          <w:bCs/>
        </w:rPr>
        <w:t xml:space="preserve"> материальных ресурсов, а также контроль за созданием, использованием и восполнением </w:t>
      </w:r>
      <w:r w:rsidR="006242A0">
        <w:rPr>
          <w:bCs/>
        </w:rPr>
        <w:t>запасов</w:t>
      </w:r>
      <w:r w:rsidRPr="00C248A2">
        <w:rPr>
          <w:bCs/>
        </w:rPr>
        <w:t xml:space="preserve"> материальных ресурсов устанавливаются </w:t>
      </w:r>
      <w:r w:rsidR="00DD29AA" w:rsidRPr="00C248A2">
        <w:rPr>
          <w:bCs/>
        </w:rPr>
        <w:t xml:space="preserve">администрацией Березовского </w:t>
      </w:r>
      <w:r w:rsidR="00BB3B62">
        <w:rPr>
          <w:bCs/>
        </w:rPr>
        <w:t xml:space="preserve">муниципального </w:t>
      </w:r>
      <w:r w:rsidR="00DD29AA" w:rsidRPr="00C248A2">
        <w:rPr>
          <w:bCs/>
        </w:rPr>
        <w:t>района</w:t>
      </w:r>
      <w:r w:rsidRPr="00C248A2">
        <w:rPr>
          <w:bCs/>
        </w:rPr>
        <w:t>.</w:t>
      </w:r>
    </w:p>
    <w:p w:rsidR="00DA0E92" w:rsidRPr="00C248A2" w:rsidRDefault="006F4049" w:rsidP="00C248A2">
      <w:pPr>
        <w:autoSpaceDE w:val="0"/>
        <w:autoSpaceDN w:val="0"/>
        <w:adjustRightInd w:val="0"/>
        <w:ind w:firstLine="540"/>
        <w:jc w:val="both"/>
        <w:rPr>
          <w:bCs/>
        </w:rPr>
      </w:pPr>
      <w:r>
        <w:rPr>
          <w:bCs/>
        </w:rPr>
        <w:lastRenderedPageBreak/>
        <w:t>6</w:t>
      </w:r>
      <w:r w:rsidR="00DA0E92" w:rsidRPr="00C248A2">
        <w:rPr>
          <w:bCs/>
        </w:rPr>
        <w:t xml:space="preserve">. </w:t>
      </w:r>
      <w:r w:rsidR="004B4B9E">
        <w:rPr>
          <w:bCs/>
        </w:rPr>
        <w:t>Запасы</w:t>
      </w:r>
      <w:r w:rsidR="00DA0E92" w:rsidRPr="00C248A2">
        <w:rPr>
          <w:bCs/>
        </w:rPr>
        <w:t xml:space="preserve"> материальных ресурсов размещаются на объектах, предназначенных для их хранения, в соответствии с законодательством Российской Федерации.</w:t>
      </w:r>
    </w:p>
    <w:p w:rsidR="004D3434" w:rsidRPr="004D3434" w:rsidRDefault="006F4049" w:rsidP="00F8642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4D3434" w:rsidRPr="004D3434">
        <w:rPr>
          <w:rFonts w:ascii="Times New Roman" w:hAnsi="Times New Roman" w:cs="Times New Roman"/>
          <w:sz w:val="28"/>
          <w:szCs w:val="28"/>
        </w:rPr>
        <w:t xml:space="preserve">. Восполнение </w:t>
      </w:r>
      <w:r w:rsidR="006242A0">
        <w:rPr>
          <w:rFonts w:ascii="Times New Roman" w:hAnsi="Times New Roman" w:cs="Times New Roman"/>
          <w:sz w:val="28"/>
          <w:szCs w:val="28"/>
        </w:rPr>
        <w:t>запасов</w:t>
      </w:r>
      <w:r w:rsidR="006242A0" w:rsidRPr="006242A0">
        <w:rPr>
          <w:rFonts w:ascii="Times New Roman" w:hAnsi="Times New Roman" w:cs="Times New Roman"/>
          <w:bCs/>
          <w:sz w:val="28"/>
          <w:szCs w:val="28"/>
        </w:rPr>
        <w:t>материальных ресурсов</w:t>
      </w:r>
      <w:r w:rsidR="004D3434" w:rsidRPr="006242A0">
        <w:rPr>
          <w:rFonts w:ascii="Times New Roman" w:hAnsi="Times New Roman" w:cs="Times New Roman"/>
          <w:sz w:val="28"/>
          <w:szCs w:val="28"/>
        </w:rPr>
        <w:t>,</w:t>
      </w:r>
      <w:r w:rsidR="004D3434" w:rsidRPr="004D3434">
        <w:rPr>
          <w:rFonts w:ascii="Times New Roman" w:hAnsi="Times New Roman" w:cs="Times New Roman"/>
          <w:sz w:val="28"/>
          <w:szCs w:val="28"/>
        </w:rPr>
        <w:t xml:space="preserve"> осуществляется муниципальными организациями, входящими </w:t>
      </w:r>
      <w:r w:rsidR="004D3434" w:rsidRPr="00D515BB">
        <w:rPr>
          <w:rFonts w:ascii="Times New Roman" w:hAnsi="Times New Roman" w:cs="Times New Roman"/>
          <w:sz w:val="28"/>
          <w:szCs w:val="28"/>
        </w:rPr>
        <w:t xml:space="preserve">в Перечень муниципальных организаций, ответственных за хранение, использование и восполнение </w:t>
      </w:r>
      <w:r w:rsidR="00D515BB" w:rsidRPr="00D515BB">
        <w:rPr>
          <w:rFonts w:ascii="Times New Roman" w:hAnsi="Times New Roman" w:cs="Times New Roman"/>
          <w:sz w:val="28"/>
          <w:szCs w:val="28"/>
          <w:shd w:val="clear" w:color="auto" w:fill="FFFFFF"/>
        </w:rPr>
        <w:t>запасов материально-технических, продовольственных и иных средств в целях гражданской обороны</w:t>
      </w:r>
      <w:r w:rsidR="00D515BB" w:rsidRPr="00D515BB">
        <w:rPr>
          <w:rFonts w:ascii="Times New Roman" w:hAnsi="Times New Roman" w:cs="Times New Roman"/>
          <w:bCs/>
          <w:sz w:val="28"/>
          <w:szCs w:val="28"/>
        </w:rPr>
        <w:t>на территории Березовского</w:t>
      </w:r>
      <w:r w:rsidR="00BB3B62" w:rsidRPr="00BB3B62">
        <w:rPr>
          <w:rFonts w:ascii="Times New Roman" w:hAnsi="Times New Roman" w:cs="Times New Roman"/>
          <w:bCs/>
          <w:sz w:val="28"/>
          <w:szCs w:val="28"/>
        </w:rPr>
        <w:t>муниципального</w:t>
      </w:r>
      <w:r w:rsidR="00D515BB" w:rsidRPr="00D515BB">
        <w:rPr>
          <w:rFonts w:ascii="Times New Roman" w:hAnsi="Times New Roman" w:cs="Times New Roman"/>
          <w:bCs/>
          <w:sz w:val="28"/>
          <w:szCs w:val="28"/>
        </w:rPr>
        <w:t xml:space="preserve"> района</w:t>
      </w:r>
      <w:r w:rsidR="004D3434" w:rsidRPr="00D515BB">
        <w:rPr>
          <w:rFonts w:ascii="Times New Roman" w:hAnsi="Times New Roman" w:cs="Times New Roman"/>
          <w:sz w:val="28"/>
          <w:szCs w:val="28"/>
        </w:rPr>
        <w:t>,</w:t>
      </w:r>
      <w:r w:rsidR="004D3434" w:rsidRPr="004D3434">
        <w:rPr>
          <w:rFonts w:ascii="Times New Roman" w:hAnsi="Times New Roman" w:cs="Times New Roman"/>
          <w:sz w:val="28"/>
          <w:szCs w:val="28"/>
        </w:rPr>
        <w:t xml:space="preserve"> утвержденный правовым актом</w:t>
      </w:r>
      <w:r w:rsidR="002631B3">
        <w:rPr>
          <w:rFonts w:ascii="Times New Roman" w:hAnsi="Times New Roman" w:cs="Times New Roman"/>
          <w:sz w:val="28"/>
          <w:szCs w:val="28"/>
        </w:rPr>
        <w:t xml:space="preserve"> Березовского муниципального </w:t>
      </w:r>
      <w:r w:rsidR="008D6F52">
        <w:rPr>
          <w:rFonts w:ascii="Times New Roman" w:hAnsi="Times New Roman" w:cs="Times New Roman"/>
          <w:sz w:val="28"/>
          <w:szCs w:val="28"/>
        </w:rPr>
        <w:t>района</w:t>
      </w:r>
      <w:r w:rsidR="004D3434" w:rsidRPr="004D3434">
        <w:rPr>
          <w:rFonts w:ascii="Times New Roman" w:hAnsi="Times New Roman" w:cs="Times New Roman"/>
          <w:sz w:val="28"/>
          <w:szCs w:val="28"/>
        </w:rPr>
        <w:t xml:space="preserve">. При этом объемы и номенклатура восполняемых </w:t>
      </w:r>
      <w:r w:rsidR="006242A0" w:rsidRPr="006242A0">
        <w:rPr>
          <w:rFonts w:ascii="Times New Roman" w:hAnsi="Times New Roman" w:cs="Times New Roman"/>
          <w:bCs/>
          <w:sz w:val="28"/>
          <w:szCs w:val="28"/>
        </w:rPr>
        <w:t xml:space="preserve">материальных </w:t>
      </w:r>
      <w:r w:rsidR="00F82337">
        <w:rPr>
          <w:rFonts w:ascii="Times New Roman" w:hAnsi="Times New Roman" w:cs="Times New Roman"/>
          <w:bCs/>
          <w:sz w:val="28"/>
          <w:szCs w:val="28"/>
        </w:rPr>
        <w:t>ресурсов</w:t>
      </w:r>
      <w:r w:rsidR="004D3434" w:rsidRPr="004D3434">
        <w:rPr>
          <w:rFonts w:ascii="Times New Roman" w:hAnsi="Times New Roman" w:cs="Times New Roman"/>
          <w:sz w:val="28"/>
          <w:szCs w:val="28"/>
        </w:rPr>
        <w:t xml:space="preserve"> должны соответствовать объемам и номенклатуре израсходованных на первоочередное жизнеобеспечение населения</w:t>
      </w:r>
      <w:r w:rsidR="004D3434" w:rsidRPr="00E02A6E">
        <w:rPr>
          <w:rFonts w:ascii="Times New Roman" w:hAnsi="Times New Roman" w:cs="Times New Roman"/>
          <w:sz w:val="28"/>
          <w:szCs w:val="28"/>
        </w:rPr>
        <w:t xml:space="preserve">, пострадавшего </w:t>
      </w:r>
      <w:r w:rsidR="00E02A6E" w:rsidRPr="00E02A6E">
        <w:rPr>
          <w:rFonts w:ascii="Times New Roman" w:hAnsi="Times New Roman" w:cs="Times New Roman"/>
          <w:sz w:val="28"/>
          <w:szCs w:val="28"/>
        </w:rPr>
        <w:t>при военных конфликтах или вследствие этих конфликтов</w:t>
      </w:r>
      <w:r w:rsidR="004D3434" w:rsidRPr="00E02A6E">
        <w:rPr>
          <w:rFonts w:ascii="Times New Roman" w:hAnsi="Times New Roman" w:cs="Times New Roman"/>
          <w:sz w:val="28"/>
          <w:szCs w:val="28"/>
        </w:rPr>
        <w:t xml:space="preserve">, оснащение аварийно-спасательных формирований и аварийно-спасательных служб для проведения АСДНР, если нет иного решения в правовом акте администрации </w:t>
      </w:r>
      <w:r w:rsidR="00BB3B62">
        <w:rPr>
          <w:rFonts w:ascii="Times New Roman" w:hAnsi="Times New Roman" w:cs="Times New Roman"/>
          <w:sz w:val="28"/>
          <w:szCs w:val="28"/>
        </w:rPr>
        <w:t xml:space="preserve">Березовского </w:t>
      </w:r>
      <w:r w:rsidR="00BB3B62" w:rsidRPr="00BB3B62">
        <w:rPr>
          <w:rFonts w:ascii="Times New Roman" w:hAnsi="Times New Roman" w:cs="Times New Roman"/>
          <w:sz w:val="28"/>
          <w:szCs w:val="28"/>
        </w:rPr>
        <w:t xml:space="preserve">муниципального </w:t>
      </w:r>
      <w:r w:rsidR="008D6F52" w:rsidRPr="00E02A6E">
        <w:rPr>
          <w:rFonts w:ascii="Times New Roman" w:hAnsi="Times New Roman" w:cs="Times New Roman"/>
          <w:sz w:val="28"/>
          <w:szCs w:val="28"/>
        </w:rPr>
        <w:t>района</w:t>
      </w:r>
      <w:r w:rsidR="004D3434" w:rsidRPr="00E02A6E">
        <w:rPr>
          <w:rFonts w:ascii="Times New Roman" w:hAnsi="Times New Roman" w:cs="Times New Roman"/>
          <w:sz w:val="28"/>
          <w:szCs w:val="28"/>
        </w:rPr>
        <w:t xml:space="preserve"> о выпуске материально-технических </w:t>
      </w:r>
      <w:r w:rsidR="00E02A6E" w:rsidRPr="00E02A6E">
        <w:rPr>
          <w:rFonts w:ascii="Times New Roman" w:hAnsi="Times New Roman" w:cs="Times New Roman"/>
          <w:sz w:val="28"/>
          <w:szCs w:val="28"/>
        </w:rPr>
        <w:t>запасов</w:t>
      </w:r>
      <w:r w:rsidR="004D3434" w:rsidRPr="00E02A6E">
        <w:rPr>
          <w:rFonts w:ascii="Times New Roman" w:hAnsi="Times New Roman" w:cs="Times New Roman"/>
          <w:sz w:val="28"/>
          <w:szCs w:val="28"/>
        </w:rPr>
        <w:t xml:space="preserve"> из </w:t>
      </w:r>
      <w:r w:rsidR="00E02A6E" w:rsidRPr="00E02A6E">
        <w:rPr>
          <w:rFonts w:ascii="Times New Roman" w:hAnsi="Times New Roman" w:cs="Times New Roman"/>
          <w:sz w:val="28"/>
          <w:szCs w:val="28"/>
        </w:rPr>
        <w:t>запасов</w:t>
      </w:r>
      <w:r w:rsidR="004D3434" w:rsidRPr="00E02A6E">
        <w:rPr>
          <w:rFonts w:ascii="Times New Roman" w:hAnsi="Times New Roman" w:cs="Times New Roman"/>
          <w:sz w:val="28"/>
          <w:szCs w:val="28"/>
        </w:rPr>
        <w:t>.</w:t>
      </w:r>
    </w:p>
    <w:p w:rsidR="004D3434" w:rsidRPr="006242A0" w:rsidRDefault="006F4049" w:rsidP="00F8642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D3434" w:rsidRPr="004D3434">
        <w:rPr>
          <w:rFonts w:ascii="Times New Roman" w:hAnsi="Times New Roman" w:cs="Times New Roman"/>
          <w:sz w:val="28"/>
          <w:szCs w:val="28"/>
        </w:rPr>
        <w:t xml:space="preserve">. </w:t>
      </w:r>
      <w:r w:rsidR="004D3434" w:rsidRPr="006242A0">
        <w:rPr>
          <w:rFonts w:ascii="Times New Roman" w:hAnsi="Times New Roman" w:cs="Times New Roman"/>
          <w:sz w:val="28"/>
          <w:szCs w:val="28"/>
        </w:rPr>
        <w:t xml:space="preserve">Восполнение </w:t>
      </w:r>
      <w:r w:rsidR="006242A0" w:rsidRPr="006242A0">
        <w:rPr>
          <w:rFonts w:ascii="Times New Roman" w:hAnsi="Times New Roman" w:cs="Times New Roman"/>
          <w:sz w:val="28"/>
          <w:szCs w:val="28"/>
        </w:rPr>
        <w:t xml:space="preserve">запасов </w:t>
      </w:r>
      <w:r w:rsidR="006242A0" w:rsidRPr="006242A0">
        <w:rPr>
          <w:rFonts w:ascii="Times New Roman" w:hAnsi="Times New Roman" w:cs="Times New Roman"/>
          <w:bCs/>
          <w:sz w:val="28"/>
          <w:szCs w:val="28"/>
        </w:rPr>
        <w:t>материальных ресурсов</w:t>
      </w:r>
      <w:r w:rsidR="004D3434" w:rsidRPr="006242A0">
        <w:rPr>
          <w:rFonts w:ascii="Times New Roman" w:hAnsi="Times New Roman" w:cs="Times New Roman"/>
          <w:sz w:val="28"/>
          <w:szCs w:val="28"/>
        </w:rPr>
        <w:t xml:space="preserve">, израсходованных для организации первоочередного жизнеобеспечения населения, пострадавшего </w:t>
      </w:r>
      <w:r w:rsidR="006242A0" w:rsidRPr="006242A0">
        <w:rPr>
          <w:rFonts w:ascii="Times New Roman" w:hAnsi="Times New Roman" w:cs="Times New Roman"/>
          <w:sz w:val="28"/>
          <w:szCs w:val="28"/>
        </w:rPr>
        <w:t>при военных конфликтах или вследствие этих конфликтов,</w:t>
      </w:r>
      <w:r w:rsidR="006242A0" w:rsidRPr="006242A0">
        <w:rPr>
          <w:rFonts w:ascii="Times New Roman" w:hAnsi="Times New Roman" w:cs="Times New Roman"/>
          <w:sz w:val="28"/>
          <w:szCs w:val="28"/>
          <w:shd w:val="clear" w:color="auto" w:fill="FFFFFF"/>
        </w:rPr>
        <w:t xml:space="preserve"> а также при чрезвычайных ситуациях природного и техногенного характера</w:t>
      </w:r>
      <w:r w:rsidR="004D3434" w:rsidRPr="006242A0">
        <w:rPr>
          <w:rFonts w:ascii="Times New Roman" w:hAnsi="Times New Roman" w:cs="Times New Roman"/>
          <w:sz w:val="28"/>
          <w:szCs w:val="28"/>
        </w:rPr>
        <w:t xml:space="preserve">, включающего развертывание и содержание пунктов временного размещения населения, оснащения аварийно-спасательных формирований и аварийно-спасательных служб для проведения АСДНР, осуществляется в соответствии с правовым актом администрации </w:t>
      </w:r>
      <w:r w:rsidR="00E45AF7" w:rsidRPr="006242A0">
        <w:rPr>
          <w:rFonts w:ascii="Times New Roman" w:hAnsi="Times New Roman" w:cs="Times New Roman"/>
          <w:sz w:val="28"/>
          <w:szCs w:val="28"/>
        </w:rPr>
        <w:t xml:space="preserve">района </w:t>
      </w:r>
      <w:r w:rsidR="004D3434" w:rsidRPr="006242A0">
        <w:rPr>
          <w:rFonts w:ascii="Times New Roman" w:hAnsi="Times New Roman" w:cs="Times New Roman"/>
          <w:sz w:val="28"/>
          <w:szCs w:val="28"/>
        </w:rPr>
        <w:t xml:space="preserve">об использовании </w:t>
      </w:r>
      <w:r w:rsidR="006242A0" w:rsidRPr="006242A0">
        <w:rPr>
          <w:rFonts w:ascii="Times New Roman" w:hAnsi="Times New Roman" w:cs="Times New Roman"/>
          <w:sz w:val="28"/>
          <w:szCs w:val="28"/>
        </w:rPr>
        <w:t xml:space="preserve">запасов </w:t>
      </w:r>
      <w:r w:rsidR="006242A0" w:rsidRPr="006242A0">
        <w:rPr>
          <w:rFonts w:ascii="Times New Roman" w:hAnsi="Times New Roman" w:cs="Times New Roman"/>
          <w:bCs/>
          <w:sz w:val="28"/>
          <w:szCs w:val="28"/>
        </w:rPr>
        <w:t>материальных ресурсов</w:t>
      </w:r>
      <w:r w:rsidR="00E45AF7" w:rsidRPr="006242A0">
        <w:rPr>
          <w:rFonts w:ascii="Times New Roman" w:hAnsi="Times New Roman" w:cs="Times New Roman"/>
          <w:sz w:val="28"/>
          <w:szCs w:val="28"/>
        </w:rPr>
        <w:t>Березовского</w:t>
      </w:r>
      <w:r w:rsidR="002631B3">
        <w:rPr>
          <w:rFonts w:ascii="Times New Roman" w:hAnsi="Times New Roman" w:cs="Times New Roman"/>
          <w:sz w:val="28"/>
          <w:szCs w:val="28"/>
        </w:rPr>
        <w:t xml:space="preserve"> муниципального </w:t>
      </w:r>
      <w:r w:rsidR="00E45AF7" w:rsidRPr="006242A0">
        <w:rPr>
          <w:rFonts w:ascii="Times New Roman" w:hAnsi="Times New Roman" w:cs="Times New Roman"/>
          <w:sz w:val="28"/>
          <w:szCs w:val="28"/>
        </w:rPr>
        <w:t>района</w:t>
      </w:r>
      <w:r w:rsidR="004D3434" w:rsidRPr="006242A0">
        <w:rPr>
          <w:rFonts w:ascii="Times New Roman" w:hAnsi="Times New Roman" w:cs="Times New Roman"/>
          <w:sz w:val="28"/>
          <w:szCs w:val="28"/>
        </w:rPr>
        <w:t xml:space="preserve"> и определившим источники их восполнения.</w:t>
      </w:r>
    </w:p>
    <w:p w:rsidR="004F24A8" w:rsidRPr="006242A0" w:rsidRDefault="006F4049" w:rsidP="00F8642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004F24A8" w:rsidRPr="006242A0">
        <w:rPr>
          <w:rFonts w:ascii="Times New Roman" w:hAnsi="Times New Roman" w:cs="Times New Roman"/>
          <w:sz w:val="28"/>
          <w:szCs w:val="28"/>
        </w:rPr>
        <w:t xml:space="preserve">. Запасы </w:t>
      </w:r>
      <w:r w:rsidR="006242A0" w:rsidRPr="006242A0">
        <w:rPr>
          <w:rFonts w:ascii="Times New Roman" w:hAnsi="Times New Roman" w:cs="Times New Roman"/>
          <w:bCs/>
          <w:sz w:val="28"/>
          <w:szCs w:val="28"/>
        </w:rPr>
        <w:t>материальных ресурсов</w:t>
      </w:r>
      <w:r w:rsidR="004F24A8" w:rsidRPr="006242A0">
        <w:rPr>
          <w:rFonts w:ascii="Times New Roman" w:hAnsi="Times New Roman" w:cs="Times New Roman"/>
          <w:sz w:val="28"/>
          <w:szCs w:val="28"/>
        </w:rPr>
        <w:t>муниципального образования, созданные в целях гражданской обороны, могут использоваться для ликвидации последствий чрезвычайных ситуаций природного и техногенного характера по решению главы</w:t>
      </w:r>
      <w:r w:rsidR="00DB063E">
        <w:rPr>
          <w:rFonts w:ascii="Times New Roman" w:hAnsi="Times New Roman" w:cs="Times New Roman"/>
          <w:sz w:val="28"/>
          <w:szCs w:val="28"/>
        </w:rPr>
        <w:t xml:space="preserve"> Березовского </w:t>
      </w:r>
      <w:r w:rsidR="004F24A8" w:rsidRPr="006242A0">
        <w:rPr>
          <w:rFonts w:ascii="Times New Roman" w:hAnsi="Times New Roman" w:cs="Times New Roman"/>
          <w:sz w:val="28"/>
          <w:szCs w:val="28"/>
        </w:rPr>
        <w:t xml:space="preserve">муниципального </w:t>
      </w:r>
      <w:r w:rsidR="00DB063E">
        <w:rPr>
          <w:rFonts w:ascii="Times New Roman" w:hAnsi="Times New Roman" w:cs="Times New Roman"/>
          <w:sz w:val="28"/>
          <w:szCs w:val="28"/>
        </w:rPr>
        <w:t>района</w:t>
      </w:r>
      <w:r w:rsidR="006242A0" w:rsidRPr="006242A0">
        <w:rPr>
          <w:rFonts w:ascii="Times New Roman" w:hAnsi="Times New Roman" w:cs="Times New Roman"/>
          <w:sz w:val="28"/>
          <w:szCs w:val="28"/>
        </w:rPr>
        <w:t>.</w:t>
      </w:r>
    </w:p>
    <w:p w:rsidR="00C417EF" w:rsidRPr="004D3434" w:rsidRDefault="006F4049" w:rsidP="00F86428">
      <w:pPr>
        <w:autoSpaceDE w:val="0"/>
        <w:autoSpaceDN w:val="0"/>
        <w:adjustRightInd w:val="0"/>
        <w:ind w:firstLine="567"/>
        <w:jc w:val="both"/>
        <w:rPr>
          <w:rFonts w:eastAsia="Calibri"/>
          <w:lang w:eastAsia="en-US"/>
        </w:rPr>
      </w:pPr>
      <w:r>
        <w:t>10</w:t>
      </w:r>
      <w:r w:rsidR="004D3434" w:rsidRPr="004D3434">
        <w:t xml:space="preserve">. Финансирование мероприятий по созданию, размещению, хранению,освежению, замене и восполнению </w:t>
      </w:r>
      <w:r w:rsidR="006242A0">
        <w:t>запасов</w:t>
      </w:r>
      <w:r w:rsidR="006242A0" w:rsidRPr="006242A0">
        <w:rPr>
          <w:bCs/>
        </w:rPr>
        <w:t>материальных ресурсов</w:t>
      </w:r>
      <w:r w:rsidR="004D3434" w:rsidRPr="004D3434">
        <w:t xml:space="preserve"> для ликвидации чрезвычайных ситуаций на территории </w:t>
      </w:r>
      <w:r w:rsidR="00E45AF7">
        <w:t>Березовского</w:t>
      </w:r>
      <w:r w:rsidR="00DB063E" w:rsidRPr="00DB063E">
        <w:t>муниципального</w:t>
      </w:r>
      <w:r w:rsidR="00E45AF7">
        <w:t xml:space="preserve"> района</w:t>
      </w:r>
      <w:r w:rsidR="004D3434" w:rsidRPr="004D3434">
        <w:t xml:space="preserve"> осуществляется в соответствии с законодательством Российской Федерации.</w:t>
      </w:r>
    </w:p>
    <w:p w:rsidR="008D6F52" w:rsidRPr="004D3434" w:rsidRDefault="00DB5877" w:rsidP="00D60DBA">
      <w:pPr>
        <w:autoSpaceDE w:val="0"/>
        <w:autoSpaceDN w:val="0"/>
        <w:adjustRightInd w:val="0"/>
        <w:ind w:firstLine="709"/>
        <w:jc w:val="both"/>
        <w:rPr>
          <w:rFonts w:eastAsia="Calibri"/>
          <w:lang w:eastAsia="en-US"/>
        </w:rPr>
      </w:pPr>
      <w:r>
        <w:rPr>
          <w:rFonts w:eastAsia="Calibri"/>
          <w:lang w:eastAsia="en-US"/>
        </w:rPr>
        <w:br w:type="page"/>
      </w:r>
    </w:p>
    <w:tbl>
      <w:tblPr>
        <w:tblW w:w="0" w:type="auto"/>
        <w:tblLook w:val="04A0"/>
      </w:tblPr>
      <w:tblGrid>
        <w:gridCol w:w="5353"/>
        <w:gridCol w:w="4220"/>
      </w:tblGrid>
      <w:tr w:rsidR="000B5161" w:rsidRPr="000B5161" w:rsidTr="00B153AD">
        <w:trPr>
          <w:trHeight w:val="1310"/>
        </w:trPr>
        <w:tc>
          <w:tcPr>
            <w:tcW w:w="5353" w:type="dxa"/>
          </w:tcPr>
          <w:p w:rsidR="000B5161" w:rsidRPr="000B5161" w:rsidRDefault="000B5161" w:rsidP="000B5161">
            <w:pPr>
              <w:jc w:val="both"/>
            </w:pPr>
          </w:p>
        </w:tc>
        <w:tc>
          <w:tcPr>
            <w:tcW w:w="4220" w:type="dxa"/>
          </w:tcPr>
          <w:p w:rsidR="000B5161" w:rsidRPr="000B5161" w:rsidRDefault="000B5161" w:rsidP="000B5161">
            <w:pPr>
              <w:jc w:val="both"/>
            </w:pPr>
            <w:r w:rsidRPr="000B5161">
              <w:t>Приложение № 2</w:t>
            </w:r>
          </w:p>
          <w:p w:rsidR="000B5161" w:rsidRPr="000B5161" w:rsidRDefault="000B5161" w:rsidP="000B5161">
            <w:pPr>
              <w:jc w:val="both"/>
            </w:pPr>
            <w:r w:rsidRPr="000B5161">
              <w:t xml:space="preserve">к постановлению администрации Березовского муниципального района </w:t>
            </w:r>
          </w:p>
          <w:p w:rsidR="000B5161" w:rsidRPr="000B5161" w:rsidRDefault="000B5161" w:rsidP="009C326B">
            <w:pPr>
              <w:jc w:val="both"/>
            </w:pPr>
            <w:r w:rsidRPr="000B5161">
              <w:t>от «_</w:t>
            </w:r>
            <w:r w:rsidR="009C326B">
              <w:t>15</w:t>
            </w:r>
            <w:r w:rsidRPr="000B5161">
              <w:t>_» __</w:t>
            </w:r>
            <w:r w:rsidR="009C326B">
              <w:t>07</w:t>
            </w:r>
            <w:r w:rsidRPr="000B5161">
              <w:t>____ 2025 года №________</w:t>
            </w:r>
            <w:r w:rsidR="009C326B">
              <w:t>1019</w:t>
            </w:r>
            <w:r w:rsidRPr="000B5161">
              <w:t>_____</w:t>
            </w:r>
          </w:p>
        </w:tc>
      </w:tr>
    </w:tbl>
    <w:p w:rsidR="000B5161" w:rsidRPr="000B5161" w:rsidRDefault="000B5161" w:rsidP="000B5161">
      <w:pPr>
        <w:autoSpaceDE w:val="0"/>
        <w:autoSpaceDN w:val="0"/>
        <w:adjustRightInd w:val="0"/>
        <w:ind w:firstLine="709"/>
        <w:jc w:val="both"/>
        <w:rPr>
          <w:rFonts w:eastAsia="Calibri"/>
          <w:lang w:eastAsia="en-US"/>
        </w:rPr>
      </w:pPr>
    </w:p>
    <w:p w:rsidR="00152468" w:rsidRPr="00152468" w:rsidRDefault="00152468" w:rsidP="00152468">
      <w:pPr>
        <w:jc w:val="center"/>
        <w:rPr>
          <w:b/>
        </w:rPr>
      </w:pPr>
      <w:r w:rsidRPr="00152468">
        <w:rPr>
          <w:b/>
        </w:rPr>
        <w:t xml:space="preserve">Порядок создания, хранения, использования и восполнения запасов материально-технических, продовольственных и иных </w:t>
      </w:r>
    </w:p>
    <w:p w:rsidR="00152468" w:rsidRPr="00152468" w:rsidRDefault="00152468" w:rsidP="00152468">
      <w:pPr>
        <w:jc w:val="center"/>
        <w:rPr>
          <w:b/>
        </w:rPr>
      </w:pPr>
      <w:r w:rsidRPr="00152468">
        <w:rPr>
          <w:b/>
        </w:rPr>
        <w:t xml:space="preserve">средств в целях гражданской обороны на территории </w:t>
      </w:r>
    </w:p>
    <w:p w:rsidR="000B5161" w:rsidRPr="000B5161" w:rsidRDefault="00152468" w:rsidP="00152468">
      <w:pPr>
        <w:jc w:val="center"/>
        <w:rPr>
          <w:rFonts w:cs="Arial"/>
          <w:b/>
        </w:rPr>
      </w:pPr>
      <w:r w:rsidRPr="00152468">
        <w:rPr>
          <w:b/>
        </w:rPr>
        <w:t>Березовского муниципального района</w:t>
      </w:r>
      <w:bookmarkStart w:id="0" w:name="_GoBack"/>
      <w:bookmarkEnd w:id="0"/>
    </w:p>
    <w:tbl>
      <w:tblPr>
        <w:tblW w:w="9781" w:type="dxa"/>
        <w:tblInd w:w="108" w:type="dxa"/>
        <w:tblLayout w:type="fixed"/>
        <w:tblLook w:val="0000"/>
      </w:tblPr>
      <w:tblGrid>
        <w:gridCol w:w="851"/>
        <w:gridCol w:w="2977"/>
        <w:gridCol w:w="1559"/>
        <w:gridCol w:w="4394"/>
      </w:tblGrid>
      <w:tr w:rsidR="000B5161" w:rsidRPr="000B5161" w:rsidTr="00B153AD">
        <w:trPr>
          <w:trHeight w:val="20"/>
          <w:tblHeader/>
        </w:trPr>
        <w:tc>
          <w:tcPr>
            <w:tcW w:w="851"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ind w:firstLine="720"/>
              <w:jc w:val="center"/>
            </w:pPr>
            <w:r w:rsidRPr="000B5161">
              <w:t>№</w:t>
            </w:r>
          </w:p>
          <w:p w:rsidR="000B5161" w:rsidRPr="000B5161" w:rsidRDefault="000B5161" w:rsidP="000B5161">
            <w:pPr>
              <w:autoSpaceDE w:val="0"/>
              <w:autoSpaceDN w:val="0"/>
              <w:adjustRightInd w:val="0"/>
              <w:jc w:val="center"/>
            </w:pPr>
            <w:r w:rsidRPr="000B5161">
              <w:t>№ п/п</w:t>
            </w:r>
          </w:p>
        </w:tc>
        <w:tc>
          <w:tcPr>
            <w:tcW w:w="2977"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t>Номенклатура и наименование материально- технических ресурсов</w:t>
            </w:r>
          </w:p>
        </w:tc>
        <w:tc>
          <w:tcPr>
            <w:tcW w:w="1559"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t>Единицы измерения</w:t>
            </w:r>
          </w:p>
        </w:tc>
        <w:tc>
          <w:tcPr>
            <w:tcW w:w="4394" w:type="dxa"/>
            <w:tcBorders>
              <w:top w:val="single" w:sz="4" w:space="0" w:color="000000"/>
              <w:left w:val="single" w:sz="4" w:space="0" w:color="000000"/>
              <w:bottom w:val="single" w:sz="4" w:space="0" w:color="000000"/>
              <w:right w:val="single" w:sz="4" w:space="0" w:color="000000"/>
            </w:tcBorders>
          </w:tcPr>
          <w:p w:rsidR="000B5161" w:rsidRPr="000B5161" w:rsidRDefault="000B5161" w:rsidP="000B5161">
            <w:pPr>
              <w:tabs>
                <w:tab w:val="left" w:pos="1280"/>
              </w:tabs>
              <w:autoSpaceDE w:val="0"/>
              <w:autoSpaceDN w:val="0"/>
              <w:adjustRightInd w:val="0"/>
              <w:snapToGrid w:val="0"/>
              <w:ind w:right="199"/>
            </w:pPr>
            <w:r w:rsidRPr="000B5161">
              <w:t>Объемы материально-технических ресурсов</w:t>
            </w:r>
          </w:p>
        </w:tc>
      </w:tr>
      <w:tr w:rsidR="000B5161" w:rsidRPr="000B5161" w:rsidTr="00B153AD">
        <w:trPr>
          <w:trHeight w:val="20"/>
          <w:tblHeader/>
        </w:trPr>
        <w:tc>
          <w:tcPr>
            <w:tcW w:w="851" w:type="dxa"/>
            <w:tcBorders>
              <w:top w:val="single" w:sz="4" w:space="0" w:color="000000"/>
              <w:left w:val="single" w:sz="4" w:space="0" w:color="000000"/>
              <w:bottom w:val="single" w:sz="4" w:space="0" w:color="000000"/>
            </w:tcBorders>
          </w:tcPr>
          <w:p w:rsidR="000B5161" w:rsidRPr="000B5161" w:rsidRDefault="000B5161" w:rsidP="000B5161">
            <w:pPr>
              <w:tabs>
                <w:tab w:val="left" w:pos="281"/>
                <w:tab w:val="center" w:pos="4571"/>
              </w:tabs>
              <w:autoSpaceDE w:val="0"/>
              <w:autoSpaceDN w:val="0"/>
              <w:adjustRightInd w:val="0"/>
              <w:snapToGrid w:val="0"/>
              <w:ind w:left="-461" w:right="-9180"/>
            </w:pPr>
            <w:r w:rsidRPr="000B5161">
              <w:tab/>
              <w:t>1</w:t>
            </w:r>
            <w:r w:rsidRPr="000B5161">
              <w:tab/>
              <w:t>1</w:t>
            </w:r>
          </w:p>
        </w:tc>
        <w:tc>
          <w:tcPr>
            <w:tcW w:w="2977"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ind w:firstLine="720"/>
              <w:jc w:val="center"/>
            </w:pPr>
            <w:r w:rsidRPr="000B5161">
              <w:t>2</w:t>
            </w:r>
          </w:p>
        </w:tc>
        <w:tc>
          <w:tcPr>
            <w:tcW w:w="1559"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ind w:firstLine="720"/>
              <w:jc w:val="center"/>
            </w:pPr>
            <w:r w:rsidRPr="000B5161">
              <w:t>3</w:t>
            </w:r>
          </w:p>
        </w:tc>
        <w:tc>
          <w:tcPr>
            <w:tcW w:w="4394" w:type="dxa"/>
            <w:tcBorders>
              <w:top w:val="single" w:sz="4" w:space="0" w:color="000000"/>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4</w:t>
            </w:r>
          </w:p>
        </w:tc>
      </w:tr>
      <w:tr w:rsidR="000B5161" w:rsidRPr="000B5161" w:rsidTr="00B153AD">
        <w:trPr>
          <w:trHeight w:val="20"/>
        </w:trPr>
        <w:tc>
          <w:tcPr>
            <w:tcW w:w="9781" w:type="dxa"/>
            <w:gridSpan w:val="4"/>
            <w:tcBorders>
              <w:top w:val="single" w:sz="4" w:space="0" w:color="000000"/>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ind w:firstLine="720"/>
              <w:jc w:val="center"/>
              <w:rPr>
                <w:b/>
              </w:rPr>
            </w:pPr>
            <w:r w:rsidRPr="000B5161">
              <w:rPr>
                <w:b/>
              </w:rPr>
              <w:t>I. Продовольствие</w:t>
            </w:r>
          </w:p>
        </w:tc>
      </w:tr>
      <w:tr w:rsidR="000B5161" w:rsidRPr="000B5161" w:rsidTr="00B153AD">
        <w:trPr>
          <w:trHeight w:val="20"/>
        </w:trPr>
        <w:tc>
          <w:tcPr>
            <w:tcW w:w="851"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t>1</w:t>
            </w:r>
          </w:p>
        </w:tc>
        <w:tc>
          <w:tcPr>
            <w:tcW w:w="2977"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 xml:space="preserve">Индивидуальный рацион питания (ИРП) </w:t>
            </w:r>
          </w:p>
        </w:tc>
        <w:tc>
          <w:tcPr>
            <w:tcW w:w="1559"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t>шт.</w:t>
            </w:r>
          </w:p>
        </w:tc>
        <w:tc>
          <w:tcPr>
            <w:tcW w:w="4394" w:type="dxa"/>
            <w:tcBorders>
              <w:top w:val="single" w:sz="4" w:space="0" w:color="000000"/>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150</w:t>
            </w:r>
          </w:p>
        </w:tc>
      </w:tr>
      <w:tr w:rsidR="000B5161" w:rsidRPr="000B5161" w:rsidTr="00B153AD">
        <w:trPr>
          <w:trHeight w:val="20"/>
        </w:trPr>
        <w:tc>
          <w:tcPr>
            <w:tcW w:w="9781" w:type="dxa"/>
            <w:gridSpan w:val="4"/>
            <w:tcBorders>
              <w:top w:val="single" w:sz="4" w:space="0" w:color="000000"/>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ind w:firstLine="720"/>
              <w:jc w:val="center"/>
              <w:rPr>
                <w:b/>
              </w:rPr>
            </w:pPr>
            <w:r w:rsidRPr="000B5161">
              <w:rPr>
                <w:b/>
              </w:rPr>
              <w:t>II. Вещевое имущество</w:t>
            </w:r>
          </w:p>
        </w:tc>
      </w:tr>
      <w:tr w:rsidR="000B5161" w:rsidRPr="000B5161" w:rsidTr="00B153AD">
        <w:trPr>
          <w:trHeight w:val="654"/>
        </w:trPr>
        <w:tc>
          <w:tcPr>
            <w:tcW w:w="851" w:type="dxa"/>
            <w:tcBorders>
              <w:top w:val="single" w:sz="4" w:space="0" w:color="000000"/>
              <w:left w:val="single" w:sz="4" w:space="0" w:color="000000"/>
            </w:tcBorders>
            <w:vAlign w:val="center"/>
          </w:tcPr>
          <w:p w:rsidR="000B5161" w:rsidRPr="000B5161" w:rsidRDefault="000B5161" w:rsidP="000B5161">
            <w:pPr>
              <w:autoSpaceDE w:val="0"/>
              <w:autoSpaceDN w:val="0"/>
              <w:adjustRightInd w:val="0"/>
              <w:snapToGrid w:val="0"/>
              <w:ind w:right="-108"/>
            </w:pPr>
            <w:r w:rsidRPr="000B5161">
              <w:rPr>
                <w:lang w:val="en-US"/>
              </w:rPr>
              <w:t>1</w:t>
            </w:r>
          </w:p>
        </w:tc>
        <w:tc>
          <w:tcPr>
            <w:tcW w:w="2977" w:type="dxa"/>
            <w:tcBorders>
              <w:top w:val="single" w:sz="4" w:space="0" w:color="000000"/>
              <w:left w:val="single" w:sz="4" w:space="0" w:color="000000"/>
            </w:tcBorders>
            <w:vAlign w:val="center"/>
          </w:tcPr>
          <w:p w:rsidR="000B5161" w:rsidRPr="000B5161" w:rsidRDefault="000B5161" w:rsidP="000B5161">
            <w:pPr>
              <w:autoSpaceDE w:val="0"/>
              <w:autoSpaceDN w:val="0"/>
              <w:adjustRightInd w:val="0"/>
              <w:snapToGrid w:val="0"/>
              <w:ind w:firstLine="34"/>
            </w:pPr>
            <w:r w:rsidRPr="000B5161">
              <w:t>Полотенца</w:t>
            </w:r>
          </w:p>
        </w:tc>
        <w:tc>
          <w:tcPr>
            <w:tcW w:w="1559" w:type="dxa"/>
            <w:tcBorders>
              <w:top w:val="single" w:sz="4" w:space="0" w:color="000000"/>
              <w:left w:val="single" w:sz="4" w:space="0" w:color="000000"/>
            </w:tcBorders>
            <w:vAlign w:val="center"/>
          </w:tcPr>
          <w:p w:rsidR="000B5161" w:rsidRPr="000B5161" w:rsidRDefault="000B5161" w:rsidP="000B5161">
            <w:pPr>
              <w:autoSpaceDE w:val="0"/>
              <w:autoSpaceDN w:val="0"/>
              <w:adjustRightInd w:val="0"/>
              <w:snapToGrid w:val="0"/>
              <w:ind w:firstLine="33"/>
              <w:jc w:val="center"/>
            </w:pPr>
            <w:r w:rsidRPr="000B5161">
              <w:t>шт.</w:t>
            </w:r>
          </w:p>
        </w:tc>
        <w:tc>
          <w:tcPr>
            <w:tcW w:w="4394" w:type="dxa"/>
            <w:tcBorders>
              <w:top w:val="single" w:sz="4" w:space="0" w:color="000000"/>
              <w:left w:val="single" w:sz="4" w:space="0" w:color="000000"/>
              <w:right w:val="single" w:sz="4" w:space="0" w:color="000000"/>
            </w:tcBorders>
            <w:vAlign w:val="center"/>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ind w:right="-108"/>
            </w:pPr>
            <w:r w:rsidRPr="000B5161">
              <w:rPr>
                <w:lang w:val="en-US"/>
              </w:rPr>
              <w:t>2</w:t>
            </w:r>
          </w:p>
        </w:tc>
        <w:tc>
          <w:tcPr>
            <w:tcW w:w="2977"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Постельные принадлежности</w:t>
            </w:r>
          </w:p>
        </w:tc>
        <w:tc>
          <w:tcPr>
            <w:tcW w:w="1559" w:type="dxa"/>
            <w:tcBorders>
              <w:top w:val="single" w:sz="4" w:space="0" w:color="000000"/>
              <w:left w:val="single" w:sz="4" w:space="0" w:color="000000"/>
              <w:bottom w:val="single" w:sz="4" w:space="0" w:color="000000"/>
            </w:tcBorders>
          </w:tcPr>
          <w:p w:rsidR="000B5161" w:rsidRPr="000B5161" w:rsidRDefault="000B5161" w:rsidP="000B5161">
            <w:pPr>
              <w:autoSpaceDE w:val="0"/>
              <w:autoSpaceDN w:val="0"/>
              <w:adjustRightInd w:val="0"/>
              <w:snapToGrid w:val="0"/>
              <w:ind w:firstLine="33"/>
              <w:jc w:val="center"/>
            </w:pPr>
            <w:r w:rsidRPr="000B5161">
              <w:t>комп.</w:t>
            </w:r>
          </w:p>
        </w:tc>
        <w:tc>
          <w:tcPr>
            <w:tcW w:w="4394" w:type="dxa"/>
            <w:tcBorders>
              <w:top w:val="single" w:sz="4" w:space="0" w:color="000000"/>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9781" w:type="dxa"/>
            <w:gridSpan w:val="4"/>
            <w:tcBorders>
              <w:top w:val="single" w:sz="4" w:space="0" w:color="000000"/>
              <w:left w:val="single" w:sz="4" w:space="0" w:color="000000"/>
              <w:bottom w:val="single" w:sz="4" w:space="0" w:color="auto"/>
              <w:right w:val="single" w:sz="4" w:space="0" w:color="000000"/>
            </w:tcBorders>
          </w:tcPr>
          <w:p w:rsidR="000B5161" w:rsidRPr="000B5161" w:rsidRDefault="000B5161" w:rsidP="000B5161">
            <w:pPr>
              <w:autoSpaceDE w:val="0"/>
              <w:autoSpaceDN w:val="0"/>
              <w:adjustRightInd w:val="0"/>
              <w:snapToGrid w:val="0"/>
              <w:ind w:right="-108"/>
              <w:jc w:val="center"/>
              <w:rPr>
                <w:b/>
              </w:rPr>
            </w:pPr>
            <w:r w:rsidRPr="000B5161">
              <w:rPr>
                <w:b/>
              </w:rPr>
              <w:t>III. Медицинское имущество</w:t>
            </w:r>
          </w:p>
        </w:tc>
      </w:tr>
      <w:tr w:rsidR="000B5161" w:rsidRPr="000B5161" w:rsidTr="00B153AD">
        <w:trPr>
          <w:trHeight w:val="20"/>
        </w:trPr>
        <w:tc>
          <w:tcPr>
            <w:tcW w:w="851" w:type="dxa"/>
            <w:tcBorders>
              <w:top w:val="single" w:sz="4" w:space="0" w:color="auto"/>
              <w:left w:val="single" w:sz="4" w:space="0" w:color="auto"/>
              <w:bottom w:val="single" w:sz="4" w:space="0" w:color="auto"/>
              <w:right w:val="single" w:sz="4" w:space="0" w:color="auto"/>
            </w:tcBorders>
          </w:tcPr>
          <w:p w:rsidR="000B5161" w:rsidRPr="000B5161" w:rsidRDefault="000B5161" w:rsidP="000B5161">
            <w:pPr>
              <w:autoSpaceDE w:val="0"/>
              <w:autoSpaceDN w:val="0"/>
              <w:adjustRightInd w:val="0"/>
              <w:snapToGrid w:val="0"/>
              <w:ind w:right="-108"/>
            </w:pPr>
            <w:r w:rsidRPr="000B5161">
              <w:t>1</w:t>
            </w:r>
          </w:p>
        </w:tc>
        <w:tc>
          <w:tcPr>
            <w:tcW w:w="2977" w:type="dxa"/>
            <w:tcBorders>
              <w:top w:val="single" w:sz="4" w:space="0" w:color="auto"/>
              <w:left w:val="single" w:sz="4" w:space="0" w:color="auto"/>
              <w:bottom w:val="single" w:sz="4" w:space="0" w:color="auto"/>
              <w:right w:val="single" w:sz="4" w:space="0" w:color="auto"/>
            </w:tcBorders>
          </w:tcPr>
          <w:p w:rsidR="000B5161" w:rsidRPr="000B5161" w:rsidRDefault="000B5161" w:rsidP="000B5161">
            <w:pPr>
              <w:autoSpaceDE w:val="0"/>
              <w:autoSpaceDN w:val="0"/>
              <w:adjustRightInd w:val="0"/>
              <w:snapToGrid w:val="0"/>
            </w:pPr>
            <w:r w:rsidRPr="000B5161">
              <w:t xml:space="preserve">Пластырь медицинский </w:t>
            </w:r>
          </w:p>
        </w:tc>
        <w:tc>
          <w:tcPr>
            <w:tcW w:w="1559" w:type="dxa"/>
            <w:tcBorders>
              <w:top w:val="single" w:sz="4" w:space="0" w:color="auto"/>
              <w:left w:val="single" w:sz="4" w:space="0" w:color="auto"/>
              <w:bottom w:val="single" w:sz="4" w:space="0" w:color="auto"/>
              <w:right w:val="single" w:sz="4" w:space="0" w:color="auto"/>
            </w:tcBorders>
          </w:tcPr>
          <w:p w:rsidR="000B5161" w:rsidRPr="000B5161" w:rsidRDefault="000B5161" w:rsidP="000B5161">
            <w:pPr>
              <w:autoSpaceDE w:val="0"/>
              <w:autoSpaceDN w:val="0"/>
              <w:adjustRightInd w:val="0"/>
              <w:snapToGrid w:val="0"/>
              <w:jc w:val="center"/>
            </w:pPr>
            <w:r w:rsidRPr="000B5161">
              <w:t>шт.</w:t>
            </w:r>
          </w:p>
        </w:tc>
        <w:tc>
          <w:tcPr>
            <w:tcW w:w="4394" w:type="dxa"/>
            <w:tcBorders>
              <w:top w:val="single" w:sz="4" w:space="0" w:color="auto"/>
              <w:left w:val="single" w:sz="4" w:space="0" w:color="auto"/>
              <w:bottom w:val="single" w:sz="4" w:space="0" w:color="auto"/>
              <w:right w:val="single" w:sz="4" w:space="0" w:color="auto"/>
            </w:tcBorders>
          </w:tcPr>
          <w:p w:rsidR="000B5161" w:rsidRPr="000B5161" w:rsidRDefault="000B5161" w:rsidP="000B5161">
            <w:pPr>
              <w:autoSpaceDE w:val="0"/>
              <w:autoSpaceDN w:val="0"/>
              <w:adjustRightInd w:val="0"/>
              <w:snapToGrid w:val="0"/>
              <w:jc w:val="center"/>
            </w:pPr>
            <w:r w:rsidRPr="000B5161">
              <w:t>1</w:t>
            </w:r>
          </w:p>
        </w:tc>
      </w:tr>
      <w:tr w:rsidR="000B5161" w:rsidRPr="000B5161" w:rsidTr="00B153AD">
        <w:trPr>
          <w:trHeight w:val="20"/>
        </w:trPr>
        <w:tc>
          <w:tcPr>
            <w:tcW w:w="851" w:type="dxa"/>
            <w:tcBorders>
              <w:top w:val="single" w:sz="4" w:space="0" w:color="auto"/>
              <w:left w:val="single" w:sz="4" w:space="0" w:color="000000"/>
              <w:bottom w:val="single" w:sz="4" w:space="0" w:color="000000"/>
            </w:tcBorders>
          </w:tcPr>
          <w:p w:rsidR="000B5161" w:rsidRPr="000B5161" w:rsidRDefault="000B5161" w:rsidP="000B5161">
            <w:pPr>
              <w:autoSpaceDE w:val="0"/>
              <w:autoSpaceDN w:val="0"/>
              <w:adjustRightInd w:val="0"/>
              <w:snapToGrid w:val="0"/>
              <w:ind w:right="-108"/>
            </w:pPr>
            <w:r w:rsidRPr="000B5161">
              <w:t>2</w:t>
            </w:r>
          </w:p>
        </w:tc>
        <w:tc>
          <w:tcPr>
            <w:tcW w:w="2977" w:type="dxa"/>
            <w:tcBorders>
              <w:top w:val="single" w:sz="4" w:space="0" w:color="auto"/>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Бинт медицинский из нетканого материала нестерильный</w:t>
            </w:r>
          </w:p>
        </w:tc>
        <w:tc>
          <w:tcPr>
            <w:tcW w:w="1559" w:type="dxa"/>
            <w:tcBorders>
              <w:top w:val="single" w:sz="4" w:space="0" w:color="auto"/>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t>шт.</w:t>
            </w:r>
          </w:p>
        </w:tc>
        <w:tc>
          <w:tcPr>
            <w:tcW w:w="4394" w:type="dxa"/>
            <w:tcBorders>
              <w:top w:val="single" w:sz="4" w:space="0" w:color="auto"/>
              <w:left w:val="single" w:sz="4" w:space="0" w:color="000000"/>
              <w:bottom w:val="single" w:sz="4" w:space="0" w:color="000000"/>
              <w:right w:val="single" w:sz="4" w:space="0" w:color="auto"/>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ind w:right="-108"/>
            </w:pPr>
            <w:r w:rsidRPr="000B5161">
              <w:t>3</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Перчатки латексные нестерильные</w:t>
            </w:r>
          </w:p>
        </w:tc>
        <w:tc>
          <w:tcPr>
            <w:tcW w:w="1559"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t>пар</w:t>
            </w:r>
          </w:p>
        </w:tc>
        <w:tc>
          <w:tcPr>
            <w:tcW w:w="4394" w:type="dxa"/>
            <w:tcBorders>
              <w:left w:val="single" w:sz="4" w:space="0" w:color="000000"/>
              <w:bottom w:val="single" w:sz="4" w:space="0" w:color="000000"/>
              <w:right w:val="single" w:sz="4" w:space="0" w:color="auto"/>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ind w:right="-108"/>
            </w:pPr>
            <w:r w:rsidRPr="000B5161">
              <w:t>4</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Жгут кровоостанавливаю-щий одноразовый</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auto"/>
            </w:tcBorders>
          </w:tcPr>
          <w:p w:rsidR="000B5161" w:rsidRPr="000B5161" w:rsidRDefault="000B5161" w:rsidP="000B5161">
            <w:pPr>
              <w:autoSpaceDE w:val="0"/>
              <w:autoSpaceDN w:val="0"/>
              <w:adjustRightInd w:val="0"/>
              <w:snapToGrid w:val="0"/>
              <w:jc w:val="center"/>
            </w:pPr>
            <w:r w:rsidRPr="000B5161">
              <w:t>5</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ind w:right="-108"/>
            </w:pPr>
            <w:r w:rsidRPr="000B5161">
              <w:t>5</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Перекись водорода 3% раствор для местного и наружного применения</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auto"/>
            </w:tcBorders>
          </w:tcPr>
          <w:p w:rsidR="000B5161" w:rsidRPr="000B5161" w:rsidRDefault="000B5161" w:rsidP="000B5161">
            <w:pPr>
              <w:autoSpaceDE w:val="0"/>
              <w:autoSpaceDN w:val="0"/>
              <w:adjustRightInd w:val="0"/>
              <w:snapToGrid w:val="0"/>
              <w:jc w:val="center"/>
            </w:pPr>
            <w:r w:rsidRPr="000B5161">
              <w:t>10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ind w:right="-108"/>
            </w:pPr>
            <w:r w:rsidRPr="000B5161">
              <w:t>6</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Маска медицинская одноразовая</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auto"/>
            </w:tcBorders>
          </w:tcPr>
          <w:p w:rsidR="000B5161" w:rsidRPr="000B5161" w:rsidRDefault="000B5161" w:rsidP="000B5161">
            <w:pPr>
              <w:autoSpaceDE w:val="0"/>
              <w:autoSpaceDN w:val="0"/>
              <w:adjustRightInd w:val="0"/>
              <w:snapToGrid w:val="0"/>
              <w:jc w:val="center"/>
            </w:pPr>
            <w:r w:rsidRPr="000B5161">
              <w:t>100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ind w:firstLine="720"/>
            </w:pPr>
            <w:r w:rsidRPr="000B5161">
              <w:t>77</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Салфетка медицинская стерильная марлевая</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auto"/>
            </w:tcBorders>
          </w:tcPr>
          <w:p w:rsidR="000B5161" w:rsidRPr="000B5161" w:rsidRDefault="000B5161" w:rsidP="000B5161">
            <w:pPr>
              <w:autoSpaceDE w:val="0"/>
              <w:autoSpaceDN w:val="0"/>
              <w:adjustRightInd w:val="0"/>
              <w:snapToGrid w:val="0"/>
              <w:jc w:val="center"/>
            </w:pPr>
            <w:r w:rsidRPr="000B5161">
              <w:t>10</w:t>
            </w:r>
          </w:p>
        </w:tc>
      </w:tr>
      <w:tr w:rsidR="000B5161" w:rsidRPr="000B5161" w:rsidTr="00B153AD">
        <w:trPr>
          <w:trHeight w:val="20"/>
        </w:trPr>
        <w:tc>
          <w:tcPr>
            <w:tcW w:w="9781" w:type="dxa"/>
            <w:gridSpan w:val="4"/>
            <w:tcBorders>
              <w:left w:val="single" w:sz="4" w:space="0" w:color="000000"/>
              <w:bottom w:val="single" w:sz="4" w:space="0" w:color="000000"/>
              <w:right w:val="single" w:sz="4" w:space="0" w:color="000000"/>
            </w:tcBorders>
          </w:tcPr>
          <w:p w:rsidR="000B5161" w:rsidRPr="000B5161" w:rsidRDefault="000B5161" w:rsidP="000B5161">
            <w:pPr>
              <w:suppressAutoHyphens/>
              <w:autoSpaceDE w:val="0"/>
              <w:snapToGrid w:val="0"/>
              <w:jc w:val="center"/>
              <w:rPr>
                <w:rFonts w:eastAsia="Arial"/>
                <w:b/>
                <w:kern w:val="1"/>
                <w:lang w:eastAsia="ar-SA"/>
              </w:rPr>
            </w:pPr>
          </w:p>
        </w:tc>
      </w:tr>
      <w:tr w:rsidR="000B5161" w:rsidRPr="000B5161" w:rsidTr="00B153AD">
        <w:trPr>
          <w:trHeight w:val="20"/>
        </w:trPr>
        <w:tc>
          <w:tcPr>
            <w:tcW w:w="9781" w:type="dxa"/>
            <w:gridSpan w:val="4"/>
            <w:tcBorders>
              <w:left w:val="single" w:sz="4" w:space="0" w:color="000000"/>
              <w:bottom w:val="single" w:sz="4" w:space="0" w:color="000000"/>
              <w:right w:val="single" w:sz="4" w:space="0" w:color="000000"/>
            </w:tcBorders>
          </w:tcPr>
          <w:p w:rsidR="000B5161" w:rsidRPr="000B5161" w:rsidRDefault="000B5161" w:rsidP="000B5161">
            <w:pPr>
              <w:suppressAutoHyphens/>
              <w:autoSpaceDE w:val="0"/>
              <w:snapToGrid w:val="0"/>
              <w:jc w:val="center"/>
              <w:rPr>
                <w:rFonts w:eastAsia="Arial"/>
                <w:b/>
                <w:kern w:val="1"/>
                <w:lang w:eastAsia="ar-SA"/>
              </w:rPr>
            </w:pPr>
            <w:r w:rsidRPr="000B5161">
              <w:rPr>
                <w:rFonts w:eastAsia="Arial"/>
                <w:b/>
                <w:kern w:val="1"/>
                <w:lang w:val="en-US" w:eastAsia="ar-SA"/>
              </w:rPr>
              <w:t>I</w:t>
            </w:r>
            <w:r w:rsidRPr="000B5161">
              <w:rPr>
                <w:rFonts w:eastAsia="Arial"/>
                <w:b/>
                <w:kern w:val="1"/>
                <w:lang w:eastAsia="ar-SA"/>
              </w:rPr>
              <w:t>V. Материально-технические средства для жизнеобеспечения пострадавшего населения</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1</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Набор гигиенический в расчете на 4 человека (зубная паста, зубная щетка, расческа, шампунь, гель для душа, станок бритвенный, ватные диски, ватные палочки, туалетная бумага, влажные салфетки, прокладки женские, мыло туалетное, мыло хозяйственное, мыло детское, губка для мытья посуды, моющее средство для посуды, стиральный порошок)</w:t>
            </w:r>
          </w:p>
        </w:tc>
        <w:tc>
          <w:tcPr>
            <w:tcW w:w="1559"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t>комп.</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15</w:t>
            </w:r>
          </w:p>
        </w:tc>
      </w:tr>
      <w:tr w:rsidR="000B5161" w:rsidRPr="000B5161" w:rsidTr="00B153AD">
        <w:trPr>
          <w:trHeight w:val="381"/>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2</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Кружка</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3</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Ложка</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4</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Тарелка</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5</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Чашка</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6</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Ведро</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7</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Чайник</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8</w:t>
            </w:r>
          </w:p>
        </w:tc>
        <w:tc>
          <w:tcPr>
            <w:tcW w:w="2977" w:type="dxa"/>
            <w:tcBorders>
              <w:left w:val="single" w:sz="4" w:space="0" w:color="000000"/>
              <w:bottom w:val="single" w:sz="4" w:space="0" w:color="000000"/>
            </w:tcBorders>
          </w:tcPr>
          <w:p w:rsidR="000B5161" w:rsidRPr="000B5161" w:rsidRDefault="000B5161" w:rsidP="000B5161">
            <w:pPr>
              <w:snapToGrid w:val="0"/>
            </w:pPr>
            <w:r w:rsidRPr="000B5161">
              <w:t>Плита электрическая столовая</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1</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9</w:t>
            </w:r>
          </w:p>
        </w:tc>
        <w:tc>
          <w:tcPr>
            <w:tcW w:w="2977" w:type="dxa"/>
            <w:tcBorders>
              <w:left w:val="single" w:sz="4" w:space="0" w:color="000000"/>
              <w:bottom w:val="single" w:sz="4" w:space="0" w:color="000000"/>
            </w:tcBorders>
          </w:tcPr>
          <w:p w:rsidR="000B5161" w:rsidRPr="000B5161" w:rsidRDefault="000B5161" w:rsidP="000B5161">
            <w:pPr>
              <w:snapToGrid w:val="0"/>
            </w:pPr>
            <w:r w:rsidRPr="000B5161">
              <w:t xml:space="preserve">Кровати </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10</w:t>
            </w:r>
          </w:p>
        </w:tc>
        <w:tc>
          <w:tcPr>
            <w:tcW w:w="2977" w:type="dxa"/>
            <w:tcBorders>
              <w:left w:val="single" w:sz="4" w:space="0" w:color="000000"/>
              <w:bottom w:val="single" w:sz="4" w:space="0" w:color="000000"/>
            </w:tcBorders>
          </w:tcPr>
          <w:p w:rsidR="000B5161" w:rsidRPr="000B5161" w:rsidRDefault="000B5161" w:rsidP="000B5161">
            <w:pPr>
              <w:snapToGrid w:val="0"/>
            </w:pPr>
            <w:r w:rsidRPr="000B5161">
              <w:t>Одеяла</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spacing w:line="360" w:lineRule="auto"/>
            </w:pPr>
            <w:r w:rsidRPr="000B5161">
              <w:t>11</w:t>
            </w:r>
          </w:p>
        </w:tc>
        <w:tc>
          <w:tcPr>
            <w:tcW w:w="2977" w:type="dxa"/>
            <w:tcBorders>
              <w:left w:val="single" w:sz="4" w:space="0" w:color="000000"/>
              <w:bottom w:val="single" w:sz="4" w:space="0" w:color="000000"/>
            </w:tcBorders>
          </w:tcPr>
          <w:p w:rsidR="000B5161" w:rsidRPr="000B5161" w:rsidRDefault="000B5161" w:rsidP="000B5161">
            <w:pPr>
              <w:snapToGrid w:val="0"/>
            </w:pPr>
            <w:r w:rsidRPr="000B5161">
              <w:t>Матрасы</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spacing w:line="360" w:lineRule="auto"/>
            </w:pPr>
            <w:r w:rsidRPr="000B5161">
              <w:t>12</w:t>
            </w:r>
          </w:p>
        </w:tc>
        <w:tc>
          <w:tcPr>
            <w:tcW w:w="2977" w:type="dxa"/>
            <w:tcBorders>
              <w:left w:val="single" w:sz="4" w:space="0" w:color="000000"/>
              <w:bottom w:val="single" w:sz="4" w:space="0" w:color="000000"/>
            </w:tcBorders>
          </w:tcPr>
          <w:p w:rsidR="000B5161" w:rsidRPr="000B5161" w:rsidRDefault="000B5161" w:rsidP="000B5161">
            <w:pPr>
              <w:snapToGrid w:val="0"/>
            </w:pPr>
            <w:r w:rsidRPr="000B5161">
              <w:t>Подушки</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50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spacing w:line="360" w:lineRule="auto"/>
            </w:pPr>
            <w:r w:rsidRPr="000B5161">
              <w:t>13</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pPr>
            <w:r w:rsidRPr="000B5161">
              <w:t>Переносной генератор электрического тока</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1</w:t>
            </w:r>
          </w:p>
        </w:tc>
      </w:tr>
      <w:tr w:rsidR="000B5161" w:rsidRPr="000B5161" w:rsidTr="00B153AD">
        <w:trPr>
          <w:trHeight w:val="20"/>
        </w:trPr>
        <w:tc>
          <w:tcPr>
            <w:tcW w:w="9781" w:type="dxa"/>
            <w:gridSpan w:val="4"/>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rPr>
                <w:b/>
              </w:rPr>
            </w:pPr>
            <w:r w:rsidRPr="000B5161">
              <w:rPr>
                <w:b/>
              </w:rPr>
              <w:t>V. Средства связи и оповещения</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rPr>
                <w:lang w:val="en-US"/>
              </w:rPr>
            </w:pPr>
            <w:r w:rsidRPr="000B5161">
              <w:rPr>
                <w:lang w:val="en-US"/>
              </w:rPr>
              <w:t>1</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 xml:space="preserve">Радиостанция </w:t>
            </w:r>
            <w:r w:rsidRPr="000B5161">
              <w:lastRenderedPageBreak/>
              <w:t>стационарная</w:t>
            </w:r>
          </w:p>
        </w:tc>
        <w:tc>
          <w:tcPr>
            <w:tcW w:w="1559"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lastRenderedPageBreak/>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4</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rPr>
                <w:lang w:val="en-US"/>
              </w:rPr>
            </w:pPr>
            <w:r w:rsidRPr="000B5161">
              <w:rPr>
                <w:lang w:val="en-US"/>
              </w:rPr>
              <w:lastRenderedPageBreak/>
              <w:t>2</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Радиостанция переносная</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1</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rPr>
                <w:lang w:val="en-US"/>
              </w:rPr>
            </w:pPr>
            <w:r w:rsidRPr="000B5161">
              <w:rPr>
                <w:lang w:val="en-US"/>
              </w:rPr>
              <w:t>3</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Электромегафон</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1</w:t>
            </w:r>
          </w:p>
        </w:tc>
      </w:tr>
      <w:tr w:rsidR="000B5161" w:rsidRPr="000B5161" w:rsidTr="00B153AD">
        <w:trPr>
          <w:trHeight w:val="20"/>
        </w:trPr>
        <w:tc>
          <w:tcPr>
            <w:tcW w:w="9781" w:type="dxa"/>
            <w:gridSpan w:val="4"/>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rPr>
                <w:b/>
              </w:rPr>
            </w:pPr>
            <w:r w:rsidRPr="000B5161">
              <w:rPr>
                <w:b/>
                <w:lang w:val="en-US"/>
              </w:rPr>
              <w:t>VI</w:t>
            </w:r>
            <w:r w:rsidRPr="000B5161">
              <w:rPr>
                <w:b/>
              </w:rPr>
              <w:t xml:space="preserve">. </w:t>
            </w:r>
            <w:r w:rsidRPr="000B5161">
              <w:rPr>
                <w:b/>
                <w:sz w:val="30"/>
                <w:szCs w:val="30"/>
              </w:rPr>
              <w:t>Средства индивидуальной защиты</w:t>
            </w:r>
          </w:p>
        </w:tc>
      </w:tr>
      <w:tr w:rsidR="000B5161" w:rsidRPr="000B5161" w:rsidTr="00B153AD">
        <w:trPr>
          <w:trHeight w:val="365"/>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rPr>
                <w:lang w:val="en-US"/>
              </w:rPr>
            </w:pPr>
            <w:r w:rsidRPr="000B5161">
              <w:rPr>
                <w:lang w:val="en-US"/>
              </w:rPr>
              <w:t>1</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rPr>
                <w:sz w:val="30"/>
                <w:szCs w:val="30"/>
              </w:rPr>
              <w:t>Противогаз</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auto"/>
            </w:tcBorders>
          </w:tcPr>
          <w:p w:rsidR="000B5161" w:rsidRPr="000B5161" w:rsidRDefault="000B5161" w:rsidP="000B5161">
            <w:pPr>
              <w:autoSpaceDE w:val="0"/>
              <w:autoSpaceDN w:val="0"/>
              <w:adjustRightInd w:val="0"/>
              <w:snapToGrid w:val="0"/>
              <w:jc w:val="center"/>
            </w:pPr>
            <w:r w:rsidRPr="000B5161">
              <w:rPr>
                <w:lang w:val="en-US"/>
              </w:rPr>
              <w:t>20</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rPr>
                <w:lang w:val="en-US"/>
              </w:rPr>
            </w:pPr>
            <w:r w:rsidRPr="000B5161">
              <w:rPr>
                <w:lang w:val="en-US"/>
              </w:rPr>
              <w:t>2</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rPr>
                <w:color w:val="333333"/>
                <w:shd w:val="clear" w:color="auto" w:fill="FFFFFF"/>
              </w:rPr>
              <w:t xml:space="preserve">Фильтрующе-поглощающая </w:t>
            </w:r>
            <w:r w:rsidRPr="000B5161">
              <w:rPr>
                <w:bCs/>
                <w:color w:val="333333"/>
                <w:shd w:val="clear" w:color="auto" w:fill="FFFFFF"/>
              </w:rPr>
              <w:t>коробкакпротивогазу</w:t>
            </w:r>
          </w:p>
        </w:tc>
        <w:tc>
          <w:tcPr>
            <w:tcW w:w="1559" w:type="dxa"/>
            <w:tcBorders>
              <w:left w:val="single" w:sz="4" w:space="0" w:color="000000"/>
              <w:bottom w:val="single" w:sz="4" w:space="0" w:color="000000"/>
            </w:tcBorders>
          </w:tcPr>
          <w:p w:rsidR="000B5161" w:rsidRPr="000B5161" w:rsidRDefault="000B5161" w:rsidP="000B5161">
            <w:pPr>
              <w:jc w:val="center"/>
            </w:pPr>
            <w:r w:rsidRPr="000B5161">
              <w:t>шт.</w:t>
            </w:r>
          </w:p>
        </w:tc>
        <w:tc>
          <w:tcPr>
            <w:tcW w:w="4394" w:type="dxa"/>
            <w:tcBorders>
              <w:left w:val="single" w:sz="4" w:space="0" w:color="000000"/>
              <w:bottom w:val="single" w:sz="4" w:space="0" w:color="000000"/>
              <w:right w:val="single" w:sz="4" w:space="0" w:color="auto"/>
            </w:tcBorders>
          </w:tcPr>
          <w:p w:rsidR="000B5161" w:rsidRPr="000B5161" w:rsidRDefault="000B5161" w:rsidP="000B5161">
            <w:pPr>
              <w:autoSpaceDE w:val="0"/>
              <w:autoSpaceDN w:val="0"/>
              <w:adjustRightInd w:val="0"/>
              <w:snapToGrid w:val="0"/>
              <w:jc w:val="center"/>
            </w:pPr>
            <w:r w:rsidRPr="000B5161">
              <w:rPr>
                <w:lang w:val="en-US"/>
              </w:rPr>
              <w:t>20</w:t>
            </w:r>
          </w:p>
        </w:tc>
      </w:tr>
      <w:tr w:rsidR="000B5161" w:rsidRPr="000B5161" w:rsidTr="00B153AD">
        <w:trPr>
          <w:trHeight w:val="20"/>
        </w:trPr>
        <w:tc>
          <w:tcPr>
            <w:tcW w:w="9781" w:type="dxa"/>
            <w:gridSpan w:val="4"/>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rPr>
                <w:b/>
              </w:rPr>
            </w:pPr>
            <w:r w:rsidRPr="000B5161">
              <w:rPr>
                <w:b/>
                <w:lang w:val="en-US"/>
              </w:rPr>
              <w:t>VII</w:t>
            </w:r>
            <w:r w:rsidRPr="000B5161">
              <w:rPr>
                <w:b/>
              </w:rPr>
              <w:t>. Нефтепродукты</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1</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Автобензин</w:t>
            </w:r>
          </w:p>
        </w:tc>
        <w:tc>
          <w:tcPr>
            <w:tcW w:w="1559"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t>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0,2</w:t>
            </w:r>
          </w:p>
        </w:tc>
      </w:tr>
      <w:tr w:rsidR="000B5161" w:rsidRPr="000B5161" w:rsidTr="00B153AD">
        <w:trPr>
          <w:trHeight w:val="20"/>
        </w:trPr>
        <w:tc>
          <w:tcPr>
            <w:tcW w:w="851"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2</w:t>
            </w:r>
          </w:p>
        </w:tc>
        <w:tc>
          <w:tcPr>
            <w:tcW w:w="2977"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pPr>
            <w:r w:rsidRPr="000B5161">
              <w:t>Дизельное топливо</w:t>
            </w:r>
          </w:p>
        </w:tc>
        <w:tc>
          <w:tcPr>
            <w:tcW w:w="1559" w:type="dxa"/>
            <w:tcBorders>
              <w:left w:val="single" w:sz="4" w:space="0" w:color="000000"/>
              <w:bottom w:val="single" w:sz="4" w:space="0" w:color="000000"/>
            </w:tcBorders>
          </w:tcPr>
          <w:p w:rsidR="000B5161" w:rsidRPr="000B5161" w:rsidRDefault="000B5161" w:rsidP="000B5161">
            <w:pPr>
              <w:autoSpaceDE w:val="0"/>
              <w:autoSpaceDN w:val="0"/>
              <w:adjustRightInd w:val="0"/>
              <w:snapToGrid w:val="0"/>
              <w:jc w:val="center"/>
            </w:pPr>
            <w:r w:rsidRPr="000B5161">
              <w:t>т</w:t>
            </w:r>
          </w:p>
        </w:tc>
        <w:tc>
          <w:tcPr>
            <w:tcW w:w="4394" w:type="dxa"/>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jc w:val="center"/>
            </w:pPr>
            <w:r w:rsidRPr="000B5161">
              <w:t>0,5</w:t>
            </w:r>
          </w:p>
        </w:tc>
      </w:tr>
      <w:tr w:rsidR="000B5161" w:rsidRPr="000B5161" w:rsidTr="00B153AD">
        <w:trPr>
          <w:trHeight w:val="20"/>
        </w:trPr>
        <w:tc>
          <w:tcPr>
            <w:tcW w:w="9781" w:type="dxa"/>
            <w:gridSpan w:val="4"/>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ind w:firstLine="720"/>
              <w:jc w:val="center"/>
              <w:rPr>
                <w:b/>
              </w:rPr>
            </w:pPr>
            <w:r w:rsidRPr="000B5161">
              <w:rPr>
                <w:b/>
                <w:lang w:val="en-US"/>
              </w:rPr>
              <w:t>VIII</w:t>
            </w:r>
            <w:r w:rsidRPr="000B5161">
              <w:rPr>
                <w:b/>
              </w:rPr>
              <w:t>. Строительные материалы</w:t>
            </w:r>
          </w:p>
        </w:tc>
      </w:tr>
      <w:tr w:rsidR="000B5161" w:rsidRPr="000B5161" w:rsidTr="00B153AD">
        <w:trPr>
          <w:trHeight w:val="20"/>
        </w:trPr>
        <w:tc>
          <w:tcPr>
            <w:tcW w:w="9781" w:type="dxa"/>
            <w:gridSpan w:val="4"/>
            <w:tcBorders>
              <w:left w:val="single" w:sz="4" w:space="0" w:color="000000"/>
              <w:bottom w:val="single" w:sz="4" w:space="0" w:color="000000"/>
              <w:right w:val="single" w:sz="4" w:space="0" w:color="000000"/>
            </w:tcBorders>
          </w:tcPr>
          <w:p w:rsidR="000B5161" w:rsidRPr="000B5161" w:rsidRDefault="000B5161" w:rsidP="000B5161">
            <w:pPr>
              <w:autoSpaceDE w:val="0"/>
              <w:autoSpaceDN w:val="0"/>
              <w:adjustRightInd w:val="0"/>
              <w:snapToGrid w:val="0"/>
              <w:ind w:left="-3" w:right="102"/>
              <w:jc w:val="both"/>
            </w:pPr>
            <w:r w:rsidRPr="000B5161">
              <w:t>В резерв строительных материалов и оборудования засчитывать аварийно-восстановительный запас материально-технических ресурсов для ликвидации возможных аварий на объектах жилищно-коммунального хозяйства в осенне-зимний период в соответствии с перечнем, ежегодно утверждаемым администрацией муниципального района</w:t>
            </w:r>
          </w:p>
        </w:tc>
      </w:tr>
    </w:tbl>
    <w:p w:rsidR="000B5161" w:rsidRPr="000B5161" w:rsidRDefault="000B5161" w:rsidP="000B5161">
      <w:pPr>
        <w:autoSpaceDE w:val="0"/>
        <w:autoSpaceDN w:val="0"/>
        <w:adjustRightInd w:val="0"/>
        <w:ind w:firstLine="709"/>
        <w:jc w:val="both"/>
        <w:rPr>
          <w:rFonts w:eastAsia="Calibri"/>
          <w:lang w:eastAsia="en-US"/>
        </w:rPr>
      </w:pPr>
      <w:r w:rsidRPr="000B5161">
        <w:rPr>
          <w:rFonts w:eastAsia="Calibri"/>
          <w:lang w:eastAsia="en-US"/>
        </w:rPr>
        <w:br w:type="page"/>
      </w:r>
    </w:p>
    <w:tbl>
      <w:tblPr>
        <w:tblW w:w="0" w:type="auto"/>
        <w:jc w:val="right"/>
        <w:tblLook w:val="04A0"/>
      </w:tblPr>
      <w:tblGrid>
        <w:gridCol w:w="4220"/>
      </w:tblGrid>
      <w:tr w:rsidR="00B600BE" w:rsidRPr="00192AF1" w:rsidTr="00B600BE">
        <w:trPr>
          <w:trHeight w:val="1310"/>
          <w:jc w:val="right"/>
        </w:trPr>
        <w:tc>
          <w:tcPr>
            <w:tcW w:w="4220" w:type="dxa"/>
          </w:tcPr>
          <w:p w:rsidR="00B600BE" w:rsidRDefault="00B600BE" w:rsidP="00604E0C">
            <w:pPr>
              <w:jc w:val="both"/>
            </w:pPr>
            <w:r>
              <w:lastRenderedPageBreak/>
              <w:t>Приложение № 3</w:t>
            </w:r>
          </w:p>
          <w:p w:rsidR="00B600BE" w:rsidRDefault="00B600BE" w:rsidP="00604E0C">
            <w:pPr>
              <w:jc w:val="both"/>
            </w:pPr>
            <w:r>
              <w:t xml:space="preserve">к постановлению администрации Березовского муниципального района </w:t>
            </w:r>
          </w:p>
          <w:p w:rsidR="00B600BE" w:rsidRPr="00192AF1" w:rsidRDefault="00B600BE" w:rsidP="009C326B">
            <w:pPr>
              <w:jc w:val="both"/>
            </w:pPr>
            <w:r>
              <w:t>от «_</w:t>
            </w:r>
            <w:r w:rsidR="009C326B">
              <w:t>15</w:t>
            </w:r>
            <w:r>
              <w:t>_» __</w:t>
            </w:r>
            <w:r w:rsidR="009C326B">
              <w:t>07</w:t>
            </w:r>
            <w:r>
              <w:t>__ 202</w:t>
            </w:r>
            <w:r w:rsidR="000B5161">
              <w:t>5</w:t>
            </w:r>
            <w:r>
              <w:t xml:space="preserve"> года №_______</w:t>
            </w:r>
            <w:r w:rsidR="009C326B">
              <w:t>1019</w:t>
            </w:r>
            <w:r>
              <w:t>_____</w:t>
            </w:r>
          </w:p>
        </w:tc>
      </w:tr>
    </w:tbl>
    <w:p w:rsidR="00A16168" w:rsidRDefault="00A16168" w:rsidP="00D60DBA">
      <w:pPr>
        <w:autoSpaceDE w:val="0"/>
        <w:autoSpaceDN w:val="0"/>
        <w:adjustRightInd w:val="0"/>
        <w:ind w:firstLine="709"/>
        <w:jc w:val="both"/>
        <w:rPr>
          <w:rFonts w:eastAsia="Calibri"/>
          <w:lang w:eastAsia="en-US"/>
        </w:rPr>
      </w:pPr>
    </w:p>
    <w:p w:rsidR="00B600BE" w:rsidRPr="00DB063E" w:rsidRDefault="00B600BE" w:rsidP="00DB063E">
      <w:pPr>
        <w:pStyle w:val="ConsPlusNormal"/>
        <w:jc w:val="center"/>
        <w:rPr>
          <w:rFonts w:ascii="Times New Roman" w:hAnsi="Times New Roman" w:cs="Times New Roman"/>
          <w:b/>
          <w:bCs/>
          <w:sz w:val="28"/>
          <w:szCs w:val="28"/>
        </w:rPr>
      </w:pPr>
      <w:r w:rsidRPr="00DB063E">
        <w:rPr>
          <w:rFonts w:ascii="Times New Roman" w:hAnsi="Times New Roman" w:cs="Times New Roman"/>
          <w:b/>
          <w:bCs/>
          <w:sz w:val="28"/>
          <w:szCs w:val="28"/>
        </w:rPr>
        <w:t xml:space="preserve">ПЕРЕЧЕНЬ </w:t>
      </w:r>
    </w:p>
    <w:p w:rsidR="00B600BE" w:rsidRPr="00DB063E" w:rsidRDefault="00B600BE" w:rsidP="00DB063E">
      <w:pPr>
        <w:pStyle w:val="ConsPlusNormal"/>
        <w:jc w:val="center"/>
        <w:rPr>
          <w:rFonts w:ascii="Times New Roman" w:hAnsi="Times New Roman" w:cs="Times New Roman"/>
          <w:b/>
          <w:bCs/>
          <w:sz w:val="28"/>
          <w:szCs w:val="28"/>
        </w:rPr>
      </w:pPr>
      <w:r w:rsidRPr="00DB063E">
        <w:rPr>
          <w:rFonts w:ascii="Times New Roman" w:hAnsi="Times New Roman" w:cs="Times New Roman"/>
          <w:b/>
          <w:bCs/>
          <w:sz w:val="28"/>
          <w:szCs w:val="28"/>
        </w:rPr>
        <w:t xml:space="preserve">муниципальных организаций, ответственных за хранение, </w:t>
      </w:r>
    </w:p>
    <w:p w:rsidR="00B600BE" w:rsidRPr="00DB063E" w:rsidRDefault="00B600BE" w:rsidP="00DB063E">
      <w:pPr>
        <w:pStyle w:val="ConsPlusNormal"/>
        <w:jc w:val="center"/>
        <w:rPr>
          <w:rFonts w:ascii="Times New Roman" w:hAnsi="Times New Roman" w:cs="Times New Roman"/>
          <w:b/>
          <w:bCs/>
          <w:sz w:val="28"/>
          <w:szCs w:val="28"/>
        </w:rPr>
      </w:pPr>
      <w:r w:rsidRPr="00DB063E">
        <w:rPr>
          <w:rFonts w:ascii="Times New Roman" w:hAnsi="Times New Roman" w:cs="Times New Roman"/>
          <w:b/>
          <w:bCs/>
          <w:sz w:val="28"/>
          <w:szCs w:val="28"/>
        </w:rPr>
        <w:t xml:space="preserve">использование и восполнение </w:t>
      </w:r>
      <w:r w:rsidR="00355B1F" w:rsidRPr="00DB063E">
        <w:rPr>
          <w:rFonts w:ascii="Times New Roman" w:hAnsi="Times New Roman" w:cs="Times New Roman"/>
          <w:b/>
          <w:sz w:val="28"/>
          <w:szCs w:val="28"/>
          <w:shd w:val="clear" w:color="auto" w:fill="FFFFFF"/>
        </w:rPr>
        <w:t>запасов материально-технических, продовольственных и иных средств в целях гражданской обороны</w:t>
      </w:r>
      <w:r w:rsidRPr="00DB063E">
        <w:rPr>
          <w:rFonts w:ascii="Times New Roman" w:hAnsi="Times New Roman" w:cs="Times New Roman"/>
          <w:b/>
          <w:bCs/>
          <w:sz w:val="28"/>
          <w:szCs w:val="28"/>
        </w:rPr>
        <w:t xml:space="preserve">на территории </w:t>
      </w:r>
      <w:r w:rsidR="00551086" w:rsidRPr="00DB063E">
        <w:rPr>
          <w:rFonts w:ascii="Times New Roman" w:hAnsi="Times New Roman" w:cs="Times New Roman"/>
          <w:b/>
          <w:bCs/>
          <w:sz w:val="28"/>
          <w:szCs w:val="28"/>
        </w:rPr>
        <w:t xml:space="preserve">Березовского </w:t>
      </w:r>
      <w:r w:rsidR="00DB063E" w:rsidRPr="00DB063E">
        <w:rPr>
          <w:rFonts w:ascii="Times New Roman" w:hAnsi="Times New Roman" w:cs="Times New Roman"/>
          <w:b/>
          <w:bCs/>
          <w:sz w:val="28"/>
          <w:szCs w:val="28"/>
        </w:rPr>
        <w:t xml:space="preserve">муниципального </w:t>
      </w:r>
      <w:r w:rsidR="00551086" w:rsidRPr="00DB063E">
        <w:rPr>
          <w:rFonts w:ascii="Times New Roman" w:hAnsi="Times New Roman" w:cs="Times New Roman"/>
          <w:b/>
          <w:bCs/>
          <w:sz w:val="28"/>
          <w:szCs w:val="28"/>
        </w:rPr>
        <w:t>района</w:t>
      </w:r>
    </w:p>
    <w:p w:rsidR="00B600BE" w:rsidRPr="006D0FD9" w:rsidRDefault="00B600BE" w:rsidP="00B600BE">
      <w:pPr>
        <w:pStyle w:val="ConsPlusNormal"/>
        <w:spacing w:line="192" w:lineRule="auto"/>
        <w:jc w:val="center"/>
        <w:rPr>
          <w:rFonts w:ascii="Times New Roman" w:hAnsi="Times New Roman" w:cs="Times New Roman"/>
          <w:b/>
          <w:sz w:val="28"/>
          <w:szCs w:val="28"/>
        </w:rPr>
      </w:pPr>
    </w:p>
    <w:p w:rsidR="00551086" w:rsidRPr="006D0FD9" w:rsidRDefault="00551086" w:rsidP="00B600BE">
      <w:pPr>
        <w:pStyle w:val="ConsPlusNormal"/>
        <w:spacing w:line="192"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536"/>
        <w:gridCol w:w="4220"/>
      </w:tblGrid>
      <w:tr w:rsidR="00551086" w:rsidRPr="00604E0C" w:rsidTr="00604E0C">
        <w:tc>
          <w:tcPr>
            <w:tcW w:w="817" w:type="dxa"/>
            <w:vAlign w:val="center"/>
          </w:tcPr>
          <w:p w:rsidR="00551086" w:rsidRPr="00604E0C" w:rsidRDefault="00551086" w:rsidP="00604E0C">
            <w:pPr>
              <w:pStyle w:val="ConsPlusNormal"/>
              <w:spacing w:line="192" w:lineRule="auto"/>
              <w:ind w:firstLine="0"/>
              <w:jc w:val="center"/>
              <w:rPr>
                <w:rFonts w:ascii="Times New Roman" w:hAnsi="Times New Roman" w:cs="Times New Roman"/>
                <w:b/>
                <w:sz w:val="28"/>
                <w:szCs w:val="28"/>
              </w:rPr>
            </w:pPr>
            <w:r w:rsidRPr="00604E0C">
              <w:rPr>
                <w:rFonts w:ascii="Times New Roman" w:hAnsi="Times New Roman" w:cs="Times New Roman"/>
                <w:sz w:val="28"/>
                <w:szCs w:val="28"/>
              </w:rPr>
              <w:t>№ п/п</w:t>
            </w:r>
          </w:p>
        </w:tc>
        <w:tc>
          <w:tcPr>
            <w:tcW w:w="4536" w:type="dxa"/>
            <w:vAlign w:val="center"/>
          </w:tcPr>
          <w:p w:rsidR="00551086" w:rsidRPr="00604E0C" w:rsidRDefault="00551086" w:rsidP="00604E0C">
            <w:pPr>
              <w:pStyle w:val="ConsPlusNormal"/>
              <w:spacing w:line="192" w:lineRule="auto"/>
              <w:jc w:val="center"/>
              <w:rPr>
                <w:rFonts w:ascii="Times New Roman" w:hAnsi="Times New Roman" w:cs="Times New Roman"/>
                <w:b/>
                <w:sz w:val="28"/>
                <w:szCs w:val="28"/>
              </w:rPr>
            </w:pPr>
            <w:r w:rsidRPr="00604E0C">
              <w:rPr>
                <w:rFonts w:ascii="Times New Roman" w:hAnsi="Times New Roman" w:cs="Times New Roman"/>
                <w:sz w:val="28"/>
                <w:szCs w:val="28"/>
              </w:rPr>
              <w:t>Наименование организации</w:t>
            </w:r>
          </w:p>
        </w:tc>
        <w:tc>
          <w:tcPr>
            <w:tcW w:w="4220" w:type="dxa"/>
            <w:vAlign w:val="center"/>
          </w:tcPr>
          <w:p w:rsidR="00551086" w:rsidRPr="00604E0C" w:rsidRDefault="00551086" w:rsidP="00604E0C">
            <w:pPr>
              <w:pStyle w:val="ConsPlusNormal"/>
              <w:spacing w:line="192" w:lineRule="auto"/>
              <w:ind w:firstLine="0"/>
              <w:jc w:val="center"/>
              <w:rPr>
                <w:rFonts w:ascii="Times New Roman" w:hAnsi="Times New Roman" w:cs="Times New Roman"/>
                <w:b/>
                <w:sz w:val="28"/>
                <w:szCs w:val="28"/>
              </w:rPr>
            </w:pPr>
            <w:r w:rsidRPr="00604E0C">
              <w:rPr>
                <w:rFonts w:ascii="Times New Roman" w:hAnsi="Times New Roman" w:cs="Times New Roman"/>
                <w:sz w:val="28"/>
                <w:szCs w:val="28"/>
              </w:rPr>
              <w:t>Вид материальных ресурсов</w:t>
            </w:r>
          </w:p>
        </w:tc>
      </w:tr>
      <w:tr w:rsidR="00551086" w:rsidRPr="00604E0C" w:rsidTr="00604E0C">
        <w:tc>
          <w:tcPr>
            <w:tcW w:w="817" w:type="dxa"/>
          </w:tcPr>
          <w:p w:rsidR="00551086" w:rsidRPr="00EF33A5" w:rsidRDefault="006D0FD9" w:rsidP="00604E0C">
            <w:pPr>
              <w:pStyle w:val="ConsPlusNormal"/>
              <w:spacing w:line="192" w:lineRule="auto"/>
              <w:ind w:firstLine="0"/>
              <w:jc w:val="center"/>
              <w:rPr>
                <w:rFonts w:ascii="Times New Roman" w:hAnsi="Times New Roman" w:cs="Times New Roman"/>
                <w:sz w:val="28"/>
                <w:szCs w:val="28"/>
              </w:rPr>
            </w:pPr>
            <w:r w:rsidRPr="00EF33A5">
              <w:rPr>
                <w:rFonts w:ascii="Times New Roman" w:hAnsi="Times New Roman" w:cs="Times New Roman"/>
                <w:sz w:val="28"/>
                <w:szCs w:val="28"/>
              </w:rPr>
              <w:t>1</w:t>
            </w:r>
          </w:p>
        </w:tc>
        <w:tc>
          <w:tcPr>
            <w:tcW w:w="4536" w:type="dxa"/>
          </w:tcPr>
          <w:p w:rsidR="00551086" w:rsidRPr="00604E0C" w:rsidRDefault="00551086" w:rsidP="00604E0C">
            <w:pPr>
              <w:pStyle w:val="ConsPlusNormal"/>
              <w:spacing w:line="192" w:lineRule="auto"/>
              <w:ind w:firstLine="0"/>
              <w:rPr>
                <w:rFonts w:ascii="Times New Roman" w:hAnsi="Times New Roman" w:cs="Times New Roman"/>
                <w:b/>
                <w:sz w:val="28"/>
                <w:szCs w:val="28"/>
              </w:rPr>
            </w:pPr>
            <w:r w:rsidRPr="00604E0C">
              <w:rPr>
                <w:rFonts w:ascii="Times New Roman" w:hAnsi="Times New Roman" w:cs="Times New Roman"/>
                <w:sz w:val="28"/>
                <w:szCs w:val="28"/>
              </w:rPr>
              <w:t xml:space="preserve">Администрация Березовского </w:t>
            </w:r>
            <w:r w:rsidR="00DB063E" w:rsidRPr="00DB063E">
              <w:rPr>
                <w:rFonts w:ascii="Times New Roman" w:hAnsi="Times New Roman" w:cs="Times New Roman"/>
                <w:sz w:val="28"/>
                <w:szCs w:val="28"/>
              </w:rPr>
              <w:t xml:space="preserve">муниципального </w:t>
            </w:r>
            <w:r w:rsidRPr="00604E0C">
              <w:rPr>
                <w:rFonts w:ascii="Times New Roman" w:hAnsi="Times New Roman" w:cs="Times New Roman"/>
                <w:sz w:val="28"/>
                <w:szCs w:val="28"/>
              </w:rPr>
              <w:t>района</w:t>
            </w:r>
          </w:p>
        </w:tc>
        <w:tc>
          <w:tcPr>
            <w:tcW w:w="4220" w:type="dxa"/>
          </w:tcPr>
          <w:p w:rsidR="00551086" w:rsidRPr="00604E0C" w:rsidRDefault="006D0FD9" w:rsidP="00604E0C">
            <w:pPr>
              <w:pStyle w:val="ConsPlusNormal"/>
              <w:ind w:firstLine="0"/>
              <w:rPr>
                <w:rFonts w:ascii="Times New Roman" w:hAnsi="Times New Roman" w:cs="Times New Roman"/>
                <w:b/>
                <w:sz w:val="28"/>
                <w:szCs w:val="28"/>
              </w:rPr>
            </w:pPr>
            <w:r w:rsidRPr="00604E0C">
              <w:rPr>
                <w:rFonts w:ascii="Times New Roman" w:hAnsi="Times New Roman" w:cs="Times New Roman"/>
                <w:sz w:val="28"/>
                <w:szCs w:val="28"/>
              </w:rPr>
              <w:t>продовольствие; вещевое имущество</w:t>
            </w:r>
            <w:r w:rsidR="00551086" w:rsidRPr="00604E0C">
              <w:rPr>
                <w:rFonts w:ascii="Times New Roman" w:hAnsi="Times New Roman" w:cs="Times New Roman"/>
                <w:sz w:val="28"/>
                <w:szCs w:val="28"/>
              </w:rPr>
              <w:t>;материально-технические средства для жизнеобеспечения пострадавшего населения;медицинские изделия</w:t>
            </w:r>
            <w:r w:rsidRPr="00604E0C">
              <w:rPr>
                <w:rFonts w:ascii="Times New Roman" w:hAnsi="Times New Roman" w:cs="Times New Roman"/>
                <w:sz w:val="28"/>
                <w:szCs w:val="28"/>
              </w:rPr>
              <w:t>;</w:t>
            </w:r>
            <w:r w:rsidR="00551086" w:rsidRPr="00604E0C">
              <w:rPr>
                <w:rFonts w:ascii="Times New Roman" w:hAnsi="Times New Roman" w:cs="Times New Roman"/>
                <w:sz w:val="28"/>
                <w:szCs w:val="28"/>
              </w:rPr>
              <w:t xml:space="preserve"> средства индивидуальной защиты</w:t>
            </w:r>
            <w:r w:rsidRPr="00604E0C">
              <w:rPr>
                <w:rFonts w:ascii="Times New Roman" w:hAnsi="Times New Roman" w:cs="Times New Roman"/>
                <w:sz w:val="28"/>
                <w:szCs w:val="28"/>
              </w:rPr>
              <w:t>; средства связи и оповещения</w:t>
            </w:r>
          </w:p>
        </w:tc>
      </w:tr>
      <w:tr w:rsidR="00551086" w:rsidRPr="00604E0C" w:rsidTr="00604E0C">
        <w:tc>
          <w:tcPr>
            <w:tcW w:w="817" w:type="dxa"/>
          </w:tcPr>
          <w:p w:rsidR="00551086" w:rsidRPr="00EF33A5" w:rsidRDefault="006D0FD9" w:rsidP="00604E0C">
            <w:pPr>
              <w:pStyle w:val="ConsPlusNormal"/>
              <w:spacing w:line="192" w:lineRule="auto"/>
              <w:ind w:firstLine="0"/>
              <w:jc w:val="center"/>
              <w:rPr>
                <w:rFonts w:ascii="Times New Roman" w:hAnsi="Times New Roman" w:cs="Times New Roman"/>
                <w:sz w:val="28"/>
                <w:szCs w:val="28"/>
              </w:rPr>
            </w:pPr>
            <w:r w:rsidRPr="00EF33A5">
              <w:rPr>
                <w:rFonts w:ascii="Times New Roman" w:hAnsi="Times New Roman" w:cs="Times New Roman"/>
                <w:sz w:val="28"/>
                <w:szCs w:val="28"/>
              </w:rPr>
              <w:t>2</w:t>
            </w:r>
          </w:p>
        </w:tc>
        <w:tc>
          <w:tcPr>
            <w:tcW w:w="4536" w:type="dxa"/>
          </w:tcPr>
          <w:p w:rsidR="00551086" w:rsidRPr="00604E0C" w:rsidRDefault="00551086" w:rsidP="00604E0C">
            <w:pPr>
              <w:pStyle w:val="ConsPlusNormal"/>
              <w:ind w:firstLine="0"/>
              <w:rPr>
                <w:rFonts w:ascii="Times New Roman" w:hAnsi="Times New Roman" w:cs="Times New Roman"/>
                <w:sz w:val="28"/>
                <w:szCs w:val="28"/>
              </w:rPr>
            </w:pPr>
            <w:r w:rsidRPr="00604E0C">
              <w:rPr>
                <w:rFonts w:ascii="Times New Roman" w:hAnsi="Times New Roman" w:cs="Times New Roman"/>
                <w:sz w:val="28"/>
                <w:szCs w:val="28"/>
              </w:rPr>
              <w:t>Муниципальное казенное учреждение Березовского района Красноярского края «По транспортному и хозяйственному обслуживанию муниципальных учреждений»</w:t>
            </w:r>
          </w:p>
        </w:tc>
        <w:tc>
          <w:tcPr>
            <w:tcW w:w="4220" w:type="dxa"/>
          </w:tcPr>
          <w:p w:rsidR="00551086" w:rsidRPr="00604E0C" w:rsidRDefault="0049104C" w:rsidP="0049104C">
            <w:pPr>
              <w:pStyle w:val="ConsPlusNormal"/>
              <w:ind w:firstLine="0"/>
              <w:rPr>
                <w:rFonts w:ascii="Times New Roman" w:hAnsi="Times New Roman" w:cs="Times New Roman"/>
                <w:sz w:val="28"/>
                <w:szCs w:val="28"/>
              </w:rPr>
            </w:pPr>
            <w:r w:rsidRPr="00604E0C">
              <w:rPr>
                <w:rFonts w:ascii="Times New Roman" w:hAnsi="Times New Roman" w:cs="Times New Roman"/>
                <w:sz w:val="28"/>
                <w:szCs w:val="28"/>
              </w:rPr>
              <w:t>нефтепродукты</w:t>
            </w:r>
            <w:r w:rsidR="00551086" w:rsidRPr="00604E0C">
              <w:rPr>
                <w:rFonts w:ascii="Times New Roman" w:hAnsi="Times New Roman" w:cs="Times New Roman"/>
                <w:sz w:val="28"/>
                <w:szCs w:val="28"/>
              </w:rPr>
              <w:t xml:space="preserve"> (дизельное топливо</w:t>
            </w:r>
            <w:r w:rsidRPr="00604E0C">
              <w:rPr>
                <w:rFonts w:ascii="Times New Roman" w:hAnsi="Times New Roman" w:cs="Times New Roman"/>
                <w:sz w:val="28"/>
                <w:szCs w:val="28"/>
              </w:rPr>
              <w:t>,автобензин)</w:t>
            </w:r>
          </w:p>
        </w:tc>
      </w:tr>
      <w:tr w:rsidR="00551086" w:rsidRPr="00604E0C" w:rsidTr="00604E0C">
        <w:tc>
          <w:tcPr>
            <w:tcW w:w="817" w:type="dxa"/>
          </w:tcPr>
          <w:p w:rsidR="00551086" w:rsidRPr="00EF33A5" w:rsidRDefault="006D0FD9" w:rsidP="00604E0C">
            <w:pPr>
              <w:pStyle w:val="ConsPlusNormal"/>
              <w:spacing w:line="192" w:lineRule="auto"/>
              <w:ind w:firstLine="0"/>
              <w:jc w:val="center"/>
              <w:rPr>
                <w:rFonts w:ascii="Times New Roman" w:hAnsi="Times New Roman" w:cs="Times New Roman"/>
                <w:sz w:val="28"/>
                <w:szCs w:val="28"/>
              </w:rPr>
            </w:pPr>
            <w:r w:rsidRPr="00EF33A5">
              <w:rPr>
                <w:rFonts w:ascii="Times New Roman" w:hAnsi="Times New Roman" w:cs="Times New Roman"/>
                <w:sz w:val="28"/>
                <w:szCs w:val="28"/>
              </w:rPr>
              <w:t>3</w:t>
            </w:r>
          </w:p>
        </w:tc>
        <w:tc>
          <w:tcPr>
            <w:tcW w:w="4536" w:type="dxa"/>
          </w:tcPr>
          <w:p w:rsidR="00551086" w:rsidRPr="00604E0C" w:rsidRDefault="00551086" w:rsidP="00604E0C">
            <w:pPr>
              <w:pStyle w:val="ConsPlusNormal"/>
              <w:ind w:firstLine="0"/>
              <w:rPr>
                <w:rFonts w:ascii="Times New Roman" w:hAnsi="Times New Roman" w:cs="Times New Roman"/>
                <w:sz w:val="28"/>
                <w:szCs w:val="28"/>
              </w:rPr>
            </w:pPr>
            <w:r w:rsidRPr="00604E0C">
              <w:rPr>
                <w:rFonts w:ascii="Times New Roman" w:hAnsi="Times New Roman" w:cs="Times New Roman"/>
                <w:sz w:val="28"/>
                <w:szCs w:val="28"/>
              </w:rPr>
              <w:t>Муниципальное казенное учреждение служба «Заказчика» по управлению жилищно-коммунальным хозяйством и жилищной политики Березовского района</w:t>
            </w:r>
          </w:p>
        </w:tc>
        <w:tc>
          <w:tcPr>
            <w:tcW w:w="4220" w:type="dxa"/>
          </w:tcPr>
          <w:p w:rsidR="00551086" w:rsidRPr="00604E0C" w:rsidRDefault="00551086" w:rsidP="00604E0C">
            <w:pPr>
              <w:pStyle w:val="ConsPlusNormal"/>
              <w:ind w:firstLine="0"/>
              <w:rPr>
                <w:rFonts w:ascii="Times New Roman" w:hAnsi="Times New Roman" w:cs="Times New Roman"/>
                <w:sz w:val="28"/>
                <w:szCs w:val="28"/>
              </w:rPr>
            </w:pPr>
            <w:r w:rsidRPr="00604E0C">
              <w:rPr>
                <w:rFonts w:ascii="Times New Roman" w:hAnsi="Times New Roman" w:cs="Times New Roman"/>
                <w:sz w:val="28"/>
                <w:szCs w:val="28"/>
              </w:rPr>
              <w:t>строительные материалы</w:t>
            </w:r>
          </w:p>
        </w:tc>
      </w:tr>
    </w:tbl>
    <w:p w:rsidR="00B600BE" w:rsidRDefault="00B600BE" w:rsidP="00B600BE">
      <w:pPr>
        <w:pStyle w:val="ConsPlusNormal"/>
        <w:spacing w:line="192" w:lineRule="auto"/>
        <w:jc w:val="center"/>
        <w:rPr>
          <w:rFonts w:ascii="Times New Roman" w:hAnsi="Times New Roman" w:cs="Times New Roman"/>
          <w:b/>
          <w:sz w:val="30"/>
          <w:szCs w:val="30"/>
        </w:rPr>
      </w:pPr>
    </w:p>
    <w:p w:rsidR="00551086" w:rsidRDefault="00551086" w:rsidP="00B600BE">
      <w:pPr>
        <w:pStyle w:val="ConsPlusNormal"/>
        <w:spacing w:line="192" w:lineRule="auto"/>
        <w:jc w:val="center"/>
        <w:rPr>
          <w:rFonts w:ascii="Times New Roman" w:hAnsi="Times New Roman" w:cs="Times New Roman"/>
          <w:b/>
          <w:sz w:val="30"/>
          <w:szCs w:val="30"/>
        </w:rPr>
      </w:pPr>
    </w:p>
    <w:p w:rsidR="00B600BE" w:rsidRDefault="00B600BE" w:rsidP="00B600BE">
      <w:pPr>
        <w:pStyle w:val="ConsPlusNormal"/>
        <w:spacing w:before="100" w:after="100"/>
        <w:jc w:val="both"/>
        <w:rPr>
          <w:rFonts w:ascii="Times New Roman" w:hAnsi="Times New Roman" w:cs="Times New Roman"/>
          <w:sz w:val="30"/>
          <w:szCs w:val="30"/>
        </w:rPr>
      </w:pPr>
    </w:p>
    <w:sectPr w:rsidR="00B600BE" w:rsidSect="005B5480">
      <w:type w:val="nextColumn"/>
      <w:pgSz w:w="11909" w:h="16834"/>
      <w:pgMar w:top="1134" w:right="851" w:bottom="1134" w:left="1701"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D6B" w:rsidRDefault="004C1D6B" w:rsidP="00BA599D">
      <w:r>
        <w:separator/>
      </w:r>
    </w:p>
  </w:endnote>
  <w:endnote w:type="continuationSeparator" w:id="1">
    <w:p w:rsidR="004C1D6B" w:rsidRDefault="004C1D6B" w:rsidP="00BA5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D6B" w:rsidRDefault="004C1D6B" w:rsidP="00BA599D">
      <w:r>
        <w:separator/>
      </w:r>
    </w:p>
  </w:footnote>
  <w:footnote w:type="continuationSeparator" w:id="1">
    <w:p w:rsidR="004C1D6B" w:rsidRDefault="004C1D6B" w:rsidP="00BA59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2AC"/>
    <w:multiLevelType w:val="hybridMultilevel"/>
    <w:tmpl w:val="90EE6498"/>
    <w:lvl w:ilvl="0" w:tplc="CD6C1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624523"/>
    <w:multiLevelType w:val="hybridMultilevel"/>
    <w:tmpl w:val="BE925B1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1B645E"/>
    <w:multiLevelType w:val="singleLevel"/>
    <w:tmpl w:val="80D4C218"/>
    <w:lvl w:ilvl="0">
      <w:start w:val="1"/>
      <w:numFmt w:val="decimal"/>
      <w:lvlText w:val="%1."/>
      <w:lvlJc w:val="left"/>
      <w:pPr>
        <w:tabs>
          <w:tab w:val="num" w:pos="1260"/>
        </w:tabs>
        <w:ind w:left="1260" w:hanging="720"/>
      </w:pPr>
      <w:rPr>
        <w:rFonts w:hint="default"/>
      </w:rPr>
    </w:lvl>
  </w:abstractNum>
  <w:abstractNum w:abstractNumId="3">
    <w:nsid w:val="39A94F8A"/>
    <w:multiLevelType w:val="multilevel"/>
    <w:tmpl w:val="4C7C9BB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D772C11"/>
    <w:multiLevelType w:val="hybridMultilevel"/>
    <w:tmpl w:val="D9204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0C4426"/>
    <w:multiLevelType w:val="hybridMultilevel"/>
    <w:tmpl w:val="DCF8CA6C"/>
    <w:lvl w:ilvl="0" w:tplc="C658965C">
      <w:start w:val="4"/>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E7B68F5"/>
    <w:multiLevelType w:val="hybridMultilevel"/>
    <w:tmpl w:val="DF5A3980"/>
    <w:lvl w:ilvl="0" w:tplc="206895D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6A0761"/>
    <w:multiLevelType w:val="hybridMultilevel"/>
    <w:tmpl w:val="01A43486"/>
    <w:lvl w:ilvl="0" w:tplc="6A269EBC">
      <w:start w:val="1"/>
      <w:numFmt w:val="decimal"/>
      <w:lvlText w:val="%1."/>
      <w:lvlJc w:val="left"/>
      <w:pPr>
        <w:ind w:left="1923" w:hanging="121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7277317"/>
    <w:multiLevelType w:val="hybridMultilevel"/>
    <w:tmpl w:val="0BD0A132"/>
    <w:lvl w:ilvl="0" w:tplc="CA5489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8DF51E2"/>
    <w:multiLevelType w:val="hybridMultilevel"/>
    <w:tmpl w:val="99F855AC"/>
    <w:lvl w:ilvl="0" w:tplc="F2266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9"/>
  </w:num>
  <w:num w:numId="4">
    <w:abstractNumId w:val="6"/>
  </w:num>
  <w:num w:numId="5">
    <w:abstractNumId w:val="1"/>
  </w:num>
  <w:num w:numId="6">
    <w:abstractNumId w:val="4"/>
  </w:num>
  <w:num w:numId="7">
    <w:abstractNumId w:val="0"/>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8B04BE"/>
    <w:rsid w:val="0000224F"/>
    <w:rsid w:val="0000614F"/>
    <w:rsid w:val="00016BAC"/>
    <w:rsid w:val="00017FAF"/>
    <w:rsid w:val="00017FD9"/>
    <w:rsid w:val="000352FC"/>
    <w:rsid w:val="00070A99"/>
    <w:rsid w:val="00073519"/>
    <w:rsid w:val="00085537"/>
    <w:rsid w:val="000909C2"/>
    <w:rsid w:val="000933EE"/>
    <w:rsid w:val="00093D19"/>
    <w:rsid w:val="000A2C70"/>
    <w:rsid w:val="000A45E2"/>
    <w:rsid w:val="000B5161"/>
    <w:rsid w:val="000C1BF8"/>
    <w:rsid w:val="000C7876"/>
    <w:rsid w:val="000D2D1C"/>
    <w:rsid w:val="000D304B"/>
    <w:rsid w:val="000E59AA"/>
    <w:rsid w:val="000F14E4"/>
    <w:rsid w:val="000F21CB"/>
    <w:rsid w:val="00106191"/>
    <w:rsid w:val="001105E8"/>
    <w:rsid w:val="001113EB"/>
    <w:rsid w:val="00115A07"/>
    <w:rsid w:val="001313BE"/>
    <w:rsid w:val="00136B56"/>
    <w:rsid w:val="00141483"/>
    <w:rsid w:val="0014228F"/>
    <w:rsid w:val="0015180C"/>
    <w:rsid w:val="00152468"/>
    <w:rsid w:val="0015508D"/>
    <w:rsid w:val="00171425"/>
    <w:rsid w:val="00174E1F"/>
    <w:rsid w:val="00177B14"/>
    <w:rsid w:val="001906A7"/>
    <w:rsid w:val="00192260"/>
    <w:rsid w:val="00192AF1"/>
    <w:rsid w:val="00195898"/>
    <w:rsid w:val="00197236"/>
    <w:rsid w:val="001A25C0"/>
    <w:rsid w:val="001A3186"/>
    <w:rsid w:val="001C2043"/>
    <w:rsid w:val="001C7E98"/>
    <w:rsid w:val="001D3DC9"/>
    <w:rsid w:val="001E39EB"/>
    <w:rsid w:val="001F0577"/>
    <w:rsid w:val="001F0CE7"/>
    <w:rsid w:val="002126A2"/>
    <w:rsid w:val="00215B19"/>
    <w:rsid w:val="00220F47"/>
    <w:rsid w:val="00224EF9"/>
    <w:rsid w:val="00226D3A"/>
    <w:rsid w:val="002408FE"/>
    <w:rsid w:val="00242B25"/>
    <w:rsid w:val="002504FF"/>
    <w:rsid w:val="002518A8"/>
    <w:rsid w:val="002631B3"/>
    <w:rsid w:val="00276B29"/>
    <w:rsid w:val="00277FB3"/>
    <w:rsid w:val="00280FB0"/>
    <w:rsid w:val="00294506"/>
    <w:rsid w:val="002A7069"/>
    <w:rsid w:val="002A76D6"/>
    <w:rsid w:val="002B2CAA"/>
    <w:rsid w:val="002C72DA"/>
    <w:rsid w:val="002D79B1"/>
    <w:rsid w:val="002E7A71"/>
    <w:rsid w:val="003042E6"/>
    <w:rsid w:val="00313F4E"/>
    <w:rsid w:val="00327C3D"/>
    <w:rsid w:val="003365E3"/>
    <w:rsid w:val="00341F40"/>
    <w:rsid w:val="003444C3"/>
    <w:rsid w:val="00344EEB"/>
    <w:rsid w:val="0034579C"/>
    <w:rsid w:val="0034645E"/>
    <w:rsid w:val="00350EF4"/>
    <w:rsid w:val="00352E16"/>
    <w:rsid w:val="00355B1F"/>
    <w:rsid w:val="003618ED"/>
    <w:rsid w:val="00363628"/>
    <w:rsid w:val="003669E4"/>
    <w:rsid w:val="003712AB"/>
    <w:rsid w:val="00371805"/>
    <w:rsid w:val="00382DD3"/>
    <w:rsid w:val="00385838"/>
    <w:rsid w:val="003A0731"/>
    <w:rsid w:val="003A4601"/>
    <w:rsid w:val="003B0FC4"/>
    <w:rsid w:val="003C1A01"/>
    <w:rsid w:val="003D0D33"/>
    <w:rsid w:val="003D2B63"/>
    <w:rsid w:val="003D413E"/>
    <w:rsid w:val="003D75BE"/>
    <w:rsid w:val="003D7949"/>
    <w:rsid w:val="003F5A0D"/>
    <w:rsid w:val="0040444A"/>
    <w:rsid w:val="00407614"/>
    <w:rsid w:val="004132D5"/>
    <w:rsid w:val="00413D29"/>
    <w:rsid w:val="004214D4"/>
    <w:rsid w:val="00423294"/>
    <w:rsid w:val="004247C8"/>
    <w:rsid w:val="004251AF"/>
    <w:rsid w:val="00426818"/>
    <w:rsid w:val="0043248B"/>
    <w:rsid w:val="00433D9A"/>
    <w:rsid w:val="00437CF0"/>
    <w:rsid w:val="00453246"/>
    <w:rsid w:val="00454D3C"/>
    <w:rsid w:val="00463343"/>
    <w:rsid w:val="00467879"/>
    <w:rsid w:val="004902A9"/>
    <w:rsid w:val="0049104C"/>
    <w:rsid w:val="00493107"/>
    <w:rsid w:val="004958CF"/>
    <w:rsid w:val="004A11AD"/>
    <w:rsid w:val="004B2BD9"/>
    <w:rsid w:val="004B4B9E"/>
    <w:rsid w:val="004B69C5"/>
    <w:rsid w:val="004C1D6B"/>
    <w:rsid w:val="004D01C2"/>
    <w:rsid w:val="004D3434"/>
    <w:rsid w:val="004D594F"/>
    <w:rsid w:val="004F069C"/>
    <w:rsid w:val="004F24A8"/>
    <w:rsid w:val="004F5CA5"/>
    <w:rsid w:val="00503F66"/>
    <w:rsid w:val="005114BA"/>
    <w:rsid w:val="00551086"/>
    <w:rsid w:val="005611EC"/>
    <w:rsid w:val="00581FB6"/>
    <w:rsid w:val="005872CA"/>
    <w:rsid w:val="005903C9"/>
    <w:rsid w:val="005A1529"/>
    <w:rsid w:val="005B035D"/>
    <w:rsid w:val="005B5480"/>
    <w:rsid w:val="005C4BEE"/>
    <w:rsid w:val="005C5D25"/>
    <w:rsid w:val="005C6449"/>
    <w:rsid w:val="005D4C38"/>
    <w:rsid w:val="005E4E2E"/>
    <w:rsid w:val="005E7214"/>
    <w:rsid w:val="005F3973"/>
    <w:rsid w:val="00604BFF"/>
    <w:rsid w:val="00604E0C"/>
    <w:rsid w:val="006106EA"/>
    <w:rsid w:val="00611F1B"/>
    <w:rsid w:val="00617459"/>
    <w:rsid w:val="006174D4"/>
    <w:rsid w:val="00617935"/>
    <w:rsid w:val="00620B3E"/>
    <w:rsid w:val="006242A0"/>
    <w:rsid w:val="00630F19"/>
    <w:rsid w:val="00633006"/>
    <w:rsid w:val="00635F95"/>
    <w:rsid w:val="00643CAF"/>
    <w:rsid w:val="00646901"/>
    <w:rsid w:val="006549DA"/>
    <w:rsid w:val="00654AFA"/>
    <w:rsid w:val="006564A0"/>
    <w:rsid w:val="00656A14"/>
    <w:rsid w:val="0065771F"/>
    <w:rsid w:val="00662140"/>
    <w:rsid w:val="00665DFA"/>
    <w:rsid w:val="00667631"/>
    <w:rsid w:val="006764DC"/>
    <w:rsid w:val="00684611"/>
    <w:rsid w:val="006A0530"/>
    <w:rsid w:val="006C2CA2"/>
    <w:rsid w:val="006C5D3B"/>
    <w:rsid w:val="006D0FD9"/>
    <w:rsid w:val="006D138B"/>
    <w:rsid w:val="006E3D31"/>
    <w:rsid w:val="006F21C6"/>
    <w:rsid w:val="006F4049"/>
    <w:rsid w:val="00710AF1"/>
    <w:rsid w:val="00711D0A"/>
    <w:rsid w:val="007128C8"/>
    <w:rsid w:val="00717CC4"/>
    <w:rsid w:val="00722B8D"/>
    <w:rsid w:val="00724194"/>
    <w:rsid w:val="007277F5"/>
    <w:rsid w:val="00731195"/>
    <w:rsid w:val="00743B02"/>
    <w:rsid w:val="00744466"/>
    <w:rsid w:val="00752F62"/>
    <w:rsid w:val="00753485"/>
    <w:rsid w:val="00777C72"/>
    <w:rsid w:val="0078422A"/>
    <w:rsid w:val="00792C13"/>
    <w:rsid w:val="0079321D"/>
    <w:rsid w:val="00794E32"/>
    <w:rsid w:val="0079600D"/>
    <w:rsid w:val="00796A46"/>
    <w:rsid w:val="007A45AB"/>
    <w:rsid w:val="007C1082"/>
    <w:rsid w:val="007C1B1E"/>
    <w:rsid w:val="007C5132"/>
    <w:rsid w:val="007C6C8F"/>
    <w:rsid w:val="007D00E8"/>
    <w:rsid w:val="007D0F49"/>
    <w:rsid w:val="007D12C7"/>
    <w:rsid w:val="007D3A65"/>
    <w:rsid w:val="007D6F2B"/>
    <w:rsid w:val="007D71AB"/>
    <w:rsid w:val="007E0DC7"/>
    <w:rsid w:val="007E281E"/>
    <w:rsid w:val="007E2CD6"/>
    <w:rsid w:val="007F5356"/>
    <w:rsid w:val="007F55BF"/>
    <w:rsid w:val="007F73C6"/>
    <w:rsid w:val="00801ED4"/>
    <w:rsid w:val="008040B2"/>
    <w:rsid w:val="00825886"/>
    <w:rsid w:val="00833EB4"/>
    <w:rsid w:val="00855847"/>
    <w:rsid w:val="00862B9B"/>
    <w:rsid w:val="00875694"/>
    <w:rsid w:val="00880AA5"/>
    <w:rsid w:val="00880EF1"/>
    <w:rsid w:val="00886219"/>
    <w:rsid w:val="008A484A"/>
    <w:rsid w:val="008B04BE"/>
    <w:rsid w:val="008B17B0"/>
    <w:rsid w:val="008B29E2"/>
    <w:rsid w:val="008B449F"/>
    <w:rsid w:val="008B7007"/>
    <w:rsid w:val="008C2CBE"/>
    <w:rsid w:val="008D64BE"/>
    <w:rsid w:val="008D6AAE"/>
    <w:rsid w:val="008D6F52"/>
    <w:rsid w:val="008F54ED"/>
    <w:rsid w:val="008F57BF"/>
    <w:rsid w:val="00912DB3"/>
    <w:rsid w:val="009212BA"/>
    <w:rsid w:val="0092266B"/>
    <w:rsid w:val="00936D95"/>
    <w:rsid w:val="009524E9"/>
    <w:rsid w:val="009631EF"/>
    <w:rsid w:val="009722A6"/>
    <w:rsid w:val="009722BA"/>
    <w:rsid w:val="0097403C"/>
    <w:rsid w:val="009924AC"/>
    <w:rsid w:val="009A1148"/>
    <w:rsid w:val="009A6063"/>
    <w:rsid w:val="009C326B"/>
    <w:rsid w:val="009C4261"/>
    <w:rsid w:val="009C6CC6"/>
    <w:rsid w:val="009E1889"/>
    <w:rsid w:val="009E2311"/>
    <w:rsid w:val="009E7657"/>
    <w:rsid w:val="009F56EB"/>
    <w:rsid w:val="00A005CA"/>
    <w:rsid w:val="00A0144E"/>
    <w:rsid w:val="00A04C52"/>
    <w:rsid w:val="00A05EF8"/>
    <w:rsid w:val="00A11F1C"/>
    <w:rsid w:val="00A16168"/>
    <w:rsid w:val="00A2165C"/>
    <w:rsid w:val="00A337FB"/>
    <w:rsid w:val="00A348BA"/>
    <w:rsid w:val="00A3523D"/>
    <w:rsid w:val="00A405C2"/>
    <w:rsid w:val="00A41F9A"/>
    <w:rsid w:val="00A55475"/>
    <w:rsid w:val="00A63A65"/>
    <w:rsid w:val="00A702C7"/>
    <w:rsid w:val="00A7228B"/>
    <w:rsid w:val="00A74DFB"/>
    <w:rsid w:val="00A76F8F"/>
    <w:rsid w:val="00A827E2"/>
    <w:rsid w:val="00AA33AA"/>
    <w:rsid w:val="00AA6120"/>
    <w:rsid w:val="00AB03B2"/>
    <w:rsid w:val="00AB0D6C"/>
    <w:rsid w:val="00AB3475"/>
    <w:rsid w:val="00AB42B7"/>
    <w:rsid w:val="00AC276A"/>
    <w:rsid w:val="00AC65CC"/>
    <w:rsid w:val="00AE01B7"/>
    <w:rsid w:val="00AF0EBD"/>
    <w:rsid w:val="00AF41C8"/>
    <w:rsid w:val="00B0071F"/>
    <w:rsid w:val="00B02935"/>
    <w:rsid w:val="00B3483A"/>
    <w:rsid w:val="00B37267"/>
    <w:rsid w:val="00B37EEE"/>
    <w:rsid w:val="00B56166"/>
    <w:rsid w:val="00B56B69"/>
    <w:rsid w:val="00B600BE"/>
    <w:rsid w:val="00B81F8A"/>
    <w:rsid w:val="00B83030"/>
    <w:rsid w:val="00B93FB8"/>
    <w:rsid w:val="00B94629"/>
    <w:rsid w:val="00B96653"/>
    <w:rsid w:val="00BA4EF4"/>
    <w:rsid w:val="00BA599D"/>
    <w:rsid w:val="00BB3B62"/>
    <w:rsid w:val="00BB5174"/>
    <w:rsid w:val="00BC3136"/>
    <w:rsid w:val="00BC4EDA"/>
    <w:rsid w:val="00BD5C66"/>
    <w:rsid w:val="00C00F0E"/>
    <w:rsid w:val="00C02825"/>
    <w:rsid w:val="00C22AD5"/>
    <w:rsid w:val="00C248A2"/>
    <w:rsid w:val="00C27D6F"/>
    <w:rsid w:val="00C417EF"/>
    <w:rsid w:val="00C44073"/>
    <w:rsid w:val="00C452CE"/>
    <w:rsid w:val="00C5455C"/>
    <w:rsid w:val="00C57294"/>
    <w:rsid w:val="00C6079F"/>
    <w:rsid w:val="00C73D43"/>
    <w:rsid w:val="00C76C7F"/>
    <w:rsid w:val="00C80386"/>
    <w:rsid w:val="00C80D59"/>
    <w:rsid w:val="00C83473"/>
    <w:rsid w:val="00C87087"/>
    <w:rsid w:val="00C90E6A"/>
    <w:rsid w:val="00C90FB6"/>
    <w:rsid w:val="00C9637A"/>
    <w:rsid w:val="00CA5ABF"/>
    <w:rsid w:val="00CC767E"/>
    <w:rsid w:val="00CC77EF"/>
    <w:rsid w:val="00CD414E"/>
    <w:rsid w:val="00CD6C90"/>
    <w:rsid w:val="00D05100"/>
    <w:rsid w:val="00D05653"/>
    <w:rsid w:val="00D140D8"/>
    <w:rsid w:val="00D223CE"/>
    <w:rsid w:val="00D23E09"/>
    <w:rsid w:val="00D344A4"/>
    <w:rsid w:val="00D36620"/>
    <w:rsid w:val="00D37627"/>
    <w:rsid w:val="00D43675"/>
    <w:rsid w:val="00D4514D"/>
    <w:rsid w:val="00D515BB"/>
    <w:rsid w:val="00D5286C"/>
    <w:rsid w:val="00D54CFD"/>
    <w:rsid w:val="00D57C4A"/>
    <w:rsid w:val="00D60DBA"/>
    <w:rsid w:val="00D756FB"/>
    <w:rsid w:val="00D76F14"/>
    <w:rsid w:val="00D77B65"/>
    <w:rsid w:val="00D81FE8"/>
    <w:rsid w:val="00D90195"/>
    <w:rsid w:val="00D91B07"/>
    <w:rsid w:val="00D96827"/>
    <w:rsid w:val="00DA0E92"/>
    <w:rsid w:val="00DB0227"/>
    <w:rsid w:val="00DB063E"/>
    <w:rsid w:val="00DB3426"/>
    <w:rsid w:val="00DB5877"/>
    <w:rsid w:val="00DB763D"/>
    <w:rsid w:val="00DB7CA8"/>
    <w:rsid w:val="00DC0D7F"/>
    <w:rsid w:val="00DC394B"/>
    <w:rsid w:val="00DD29AA"/>
    <w:rsid w:val="00DD4EF2"/>
    <w:rsid w:val="00DF0015"/>
    <w:rsid w:val="00DF30EE"/>
    <w:rsid w:val="00DF793B"/>
    <w:rsid w:val="00E017D1"/>
    <w:rsid w:val="00E02A6E"/>
    <w:rsid w:val="00E06C03"/>
    <w:rsid w:val="00E15D72"/>
    <w:rsid w:val="00E30CEB"/>
    <w:rsid w:val="00E3343D"/>
    <w:rsid w:val="00E36450"/>
    <w:rsid w:val="00E37296"/>
    <w:rsid w:val="00E40AFA"/>
    <w:rsid w:val="00E4158F"/>
    <w:rsid w:val="00E457FA"/>
    <w:rsid w:val="00E45AF7"/>
    <w:rsid w:val="00E5235B"/>
    <w:rsid w:val="00E55325"/>
    <w:rsid w:val="00E633EE"/>
    <w:rsid w:val="00E63A7A"/>
    <w:rsid w:val="00E64F5C"/>
    <w:rsid w:val="00E679B9"/>
    <w:rsid w:val="00E72A90"/>
    <w:rsid w:val="00E74958"/>
    <w:rsid w:val="00E842C9"/>
    <w:rsid w:val="00E95844"/>
    <w:rsid w:val="00EA2716"/>
    <w:rsid w:val="00EB7E1B"/>
    <w:rsid w:val="00EC51ED"/>
    <w:rsid w:val="00EC5580"/>
    <w:rsid w:val="00ED0BCF"/>
    <w:rsid w:val="00ED11AD"/>
    <w:rsid w:val="00ED1689"/>
    <w:rsid w:val="00ED4216"/>
    <w:rsid w:val="00EF0609"/>
    <w:rsid w:val="00EF33A5"/>
    <w:rsid w:val="00EF7F53"/>
    <w:rsid w:val="00F01432"/>
    <w:rsid w:val="00F15E51"/>
    <w:rsid w:val="00F16B5D"/>
    <w:rsid w:val="00F20469"/>
    <w:rsid w:val="00F26953"/>
    <w:rsid w:val="00F312E5"/>
    <w:rsid w:val="00F31A7B"/>
    <w:rsid w:val="00F3503C"/>
    <w:rsid w:val="00F41944"/>
    <w:rsid w:val="00F51745"/>
    <w:rsid w:val="00F5392C"/>
    <w:rsid w:val="00F53A88"/>
    <w:rsid w:val="00F604AE"/>
    <w:rsid w:val="00F609EB"/>
    <w:rsid w:val="00F63E12"/>
    <w:rsid w:val="00F7398F"/>
    <w:rsid w:val="00F807AB"/>
    <w:rsid w:val="00F82337"/>
    <w:rsid w:val="00F832ED"/>
    <w:rsid w:val="00F86428"/>
    <w:rsid w:val="00F87281"/>
    <w:rsid w:val="00F910DD"/>
    <w:rsid w:val="00FB2184"/>
    <w:rsid w:val="00FD7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9DA"/>
    <w:rPr>
      <w:sz w:val="28"/>
      <w:szCs w:val="28"/>
    </w:rPr>
  </w:style>
  <w:style w:type="paragraph" w:styleId="1">
    <w:name w:val="heading 1"/>
    <w:basedOn w:val="a"/>
    <w:next w:val="a"/>
    <w:qFormat/>
    <w:rsid w:val="00617459"/>
    <w:pPr>
      <w:keepNext/>
      <w:jc w:val="both"/>
      <w:outlineLvl w:val="0"/>
    </w:pPr>
    <w:rPr>
      <w:szCs w:val="24"/>
    </w:rPr>
  </w:style>
  <w:style w:type="paragraph" w:styleId="2">
    <w:name w:val="heading 2"/>
    <w:basedOn w:val="a"/>
    <w:next w:val="a"/>
    <w:link w:val="20"/>
    <w:semiHidden/>
    <w:unhideWhenUsed/>
    <w:qFormat/>
    <w:rsid w:val="00085537"/>
    <w:pPr>
      <w:keepNext/>
      <w:spacing w:before="240" w:after="60"/>
      <w:outlineLvl w:val="1"/>
    </w:pPr>
    <w:rPr>
      <w:rFonts w:ascii="Cambria" w:hAnsi="Cambria"/>
      <w:b/>
      <w:bCs/>
      <w:i/>
      <w:iCs/>
    </w:rPr>
  </w:style>
  <w:style w:type="paragraph" w:styleId="4">
    <w:name w:val="heading 4"/>
    <w:basedOn w:val="a"/>
    <w:next w:val="a"/>
    <w:qFormat/>
    <w:rsid w:val="00617459"/>
    <w:pPr>
      <w:keepNext/>
      <w:jc w:val="center"/>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05CA"/>
    <w:pPr>
      <w:autoSpaceDE w:val="0"/>
      <w:autoSpaceDN w:val="0"/>
      <w:adjustRightInd w:val="0"/>
    </w:pPr>
    <w:rPr>
      <w:rFonts w:ascii="Arial" w:hAnsi="Arial" w:cs="Arial"/>
      <w:b/>
      <w:bCs/>
    </w:rPr>
  </w:style>
  <w:style w:type="paragraph" w:customStyle="1" w:styleId="ConsPlusCell">
    <w:name w:val="ConsPlusCell"/>
    <w:rsid w:val="00A005CA"/>
    <w:pPr>
      <w:autoSpaceDE w:val="0"/>
      <w:autoSpaceDN w:val="0"/>
      <w:adjustRightInd w:val="0"/>
    </w:pPr>
    <w:rPr>
      <w:rFonts w:ascii="Arial" w:eastAsia="Calibri" w:hAnsi="Arial" w:cs="Arial"/>
      <w:lang w:eastAsia="en-US"/>
    </w:rPr>
  </w:style>
  <w:style w:type="paragraph" w:customStyle="1" w:styleId="ConsPlusNormal">
    <w:name w:val="ConsPlusNormal"/>
    <w:rsid w:val="008F54ED"/>
    <w:pPr>
      <w:autoSpaceDE w:val="0"/>
      <w:autoSpaceDN w:val="0"/>
      <w:adjustRightInd w:val="0"/>
      <w:ind w:firstLine="720"/>
    </w:pPr>
    <w:rPr>
      <w:rFonts w:ascii="Arial" w:hAnsi="Arial" w:cs="Arial"/>
    </w:rPr>
  </w:style>
  <w:style w:type="paragraph" w:styleId="a3">
    <w:name w:val="Body Text Indent"/>
    <w:basedOn w:val="a"/>
    <w:rsid w:val="00617459"/>
    <w:pPr>
      <w:ind w:firstLine="720"/>
      <w:jc w:val="both"/>
    </w:pPr>
    <w:rPr>
      <w:szCs w:val="24"/>
    </w:rPr>
  </w:style>
  <w:style w:type="paragraph" w:styleId="a4">
    <w:name w:val="Body Text"/>
    <w:basedOn w:val="a"/>
    <w:link w:val="a5"/>
    <w:rsid w:val="00617459"/>
    <w:pPr>
      <w:jc w:val="both"/>
    </w:pPr>
    <w:rPr>
      <w:szCs w:val="24"/>
    </w:rPr>
  </w:style>
  <w:style w:type="paragraph" w:styleId="a6">
    <w:name w:val="Title"/>
    <w:basedOn w:val="a"/>
    <w:qFormat/>
    <w:rsid w:val="00617459"/>
    <w:pPr>
      <w:jc w:val="center"/>
    </w:pPr>
    <w:rPr>
      <w:b/>
      <w:sz w:val="36"/>
      <w:szCs w:val="20"/>
    </w:rPr>
  </w:style>
  <w:style w:type="paragraph" w:styleId="21">
    <w:name w:val="Body Text Indent 2"/>
    <w:basedOn w:val="a"/>
    <w:rsid w:val="00617459"/>
    <w:pPr>
      <w:widowControl w:val="0"/>
      <w:tabs>
        <w:tab w:val="center" w:pos="6249"/>
      </w:tabs>
      <w:ind w:left="750"/>
      <w:jc w:val="center"/>
    </w:pPr>
    <w:rPr>
      <w:b/>
      <w:bCs/>
    </w:rPr>
  </w:style>
  <w:style w:type="paragraph" w:customStyle="1" w:styleId="ConsNormal">
    <w:name w:val="ConsNormal"/>
    <w:rsid w:val="00C87087"/>
    <w:pPr>
      <w:ind w:firstLine="720"/>
    </w:pPr>
    <w:rPr>
      <w:rFonts w:ascii="Consultant" w:hAnsi="Consultant"/>
      <w:sz w:val="26"/>
    </w:rPr>
  </w:style>
  <w:style w:type="paragraph" w:customStyle="1" w:styleId="ConsNonformat">
    <w:name w:val="ConsNonformat"/>
    <w:rsid w:val="00C87087"/>
    <w:pPr>
      <w:widowControl w:val="0"/>
      <w:autoSpaceDE w:val="0"/>
      <w:autoSpaceDN w:val="0"/>
      <w:ind w:right="19772"/>
    </w:pPr>
    <w:rPr>
      <w:rFonts w:ascii="Courier New" w:hAnsi="Courier New" w:cs="Courier New"/>
    </w:rPr>
  </w:style>
  <w:style w:type="paragraph" w:customStyle="1" w:styleId="ConsTitle">
    <w:name w:val="ConsTitle"/>
    <w:rsid w:val="00C87087"/>
    <w:pPr>
      <w:widowControl w:val="0"/>
      <w:autoSpaceDE w:val="0"/>
      <w:autoSpaceDN w:val="0"/>
      <w:ind w:right="19772"/>
    </w:pPr>
    <w:rPr>
      <w:rFonts w:ascii="Arial" w:hAnsi="Arial" w:cs="Arial"/>
      <w:b/>
      <w:bCs/>
      <w:sz w:val="16"/>
      <w:szCs w:val="16"/>
    </w:rPr>
  </w:style>
  <w:style w:type="table" w:styleId="a7">
    <w:name w:val="Table Grid"/>
    <w:basedOn w:val="a1"/>
    <w:rsid w:val="000F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F53A88"/>
    <w:pPr>
      <w:spacing w:before="100" w:beforeAutospacing="1" w:after="100" w:afterAutospacing="1"/>
    </w:pPr>
    <w:rPr>
      <w:sz w:val="24"/>
      <w:szCs w:val="24"/>
    </w:rPr>
  </w:style>
  <w:style w:type="character" w:styleId="a9">
    <w:name w:val="Hyperlink"/>
    <w:rsid w:val="00A827E2"/>
    <w:rPr>
      <w:color w:val="0000FF"/>
      <w:u w:val="single"/>
    </w:rPr>
  </w:style>
  <w:style w:type="paragraph" w:customStyle="1" w:styleId="10">
    <w:name w:val="Абзац списка1"/>
    <w:basedOn w:val="a"/>
    <w:rsid w:val="007E0DC7"/>
    <w:pPr>
      <w:spacing w:after="200" w:line="276" w:lineRule="auto"/>
      <w:ind w:left="720"/>
      <w:contextualSpacing/>
    </w:pPr>
    <w:rPr>
      <w:rFonts w:ascii="Calibri" w:hAnsi="Calibri"/>
      <w:sz w:val="22"/>
      <w:szCs w:val="22"/>
    </w:rPr>
  </w:style>
  <w:style w:type="paragraph" w:customStyle="1" w:styleId="Default">
    <w:name w:val="Default"/>
    <w:rsid w:val="00F63E12"/>
    <w:pPr>
      <w:autoSpaceDE w:val="0"/>
      <w:autoSpaceDN w:val="0"/>
      <w:adjustRightInd w:val="0"/>
    </w:pPr>
    <w:rPr>
      <w:color w:val="000000"/>
      <w:sz w:val="24"/>
      <w:szCs w:val="24"/>
    </w:rPr>
  </w:style>
  <w:style w:type="paragraph" w:styleId="aa">
    <w:name w:val="footnote text"/>
    <w:basedOn w:val="a"/>
    <w:link w:val="ab"/>
    <w:uiPriority w:val="99"/>
    <w:unhideWhenUsed/>
    <w:rsid w:val="00BA599D"/>
    <w:pPr>
      <w:spacing w:after="200" w:line="276" w:lineRule="auto"/>
    </w:pPr>
    <w:rPr>
      <w:rFonts w:ascii="Calibri" w:hAnsi="Calibri"/>
      <w:sz w:val="20"/>
      <w:szCs w:val="20"/>
    </w:rPr>
  </w:style>
  <w:style w:type="character" w:customStyle="1" w:styleId="ab">
    <w:name w:val="Текст сноски Знак"/>
    <w:basedOn w:val="a0"/>
    <w:link w:val="aa"/>
    <w:uiPriority w:val="99"/>
    <w:rsid w:val="00BA599D"/>
    <w:rPr>
      <w:rFonts w:ascii="Calibri" w:hAnsi="Calibri"/>
    </w:rPr>
  </w:style>
  <w:style w:type="character" w:styleId="ac">
    <w:name w:val="footnote reference"/>
    <w:uiPriority w:val="99"/>
    <w:unhideWhenUsed/>
    <w:rsid w:val="00BA599D"/>
    <w:rPr>
      <w:vertAlign w:val="superscript"/>
    </w:rPr>
  </w:style>
  <w:style w:type="paragraph" w:styleId="ad">
    <w:name w:val="header"/>
    <w:basedOn w:val="a"/>
    <w:link w:val="ae"/>
    <w:uiPriority w:val="99"/>
    <w:rsid w:val="000C1BF8"/>
    <w:pPr>
      <w:tabs>
        <w:tab w:val="center" w:pos="4677"/>
        <w:tab w:val="right" w:pos="9355"/>
      </w:tabs>
    </w:pPr>
    <w:rPr>
      <w:sz w:val="24"/>
      <w:szCs w:val="24"/>
    </w:rPr>
  </w:style>
  <w:style w:type="character" w:customStyle="1" w:styleId="ae">
    <w:name w:val="Верхний колонтитул Знак"/>
    <w:basedOn w:val="a0"/>
    <w:link w:val="ad"/>
    <w:uiPriority w:val="99"/>
    <w:rsid w:val="000C1BF8"/>
    <w:rPr>
      <w:sz w:val="24"/>
      <w:szCs w:val="24"/>
    </w:rPr>
  </w:style>
  <w:style w:type="character" w:customStyle="1" w:styleId="22">
    <w:name w:val="Основной текст (2)_"/>
    <w:link w:val="210"/>
    <w:uiPriority w:val="99"/>
    <w:rsid w:val="000C1BF8"/>
    <w:rPr>
      <w:sz w:val="28"/>
      <w:szCs w:val="28"/>
      <w:shd w:val="clear" w:color="auto" w:fill="FFFFFF"/>
    </w:rPr>
  </w:style>
  <w:style w:type="paragraph" w:customStyle="1" w:styleId="210">
    <w:name w:val="Основной текст (2)1"/>
    <w:basedOn w:val="a"/>
    <w:link w:val="22"/>
    <w:uiPriority w:val="99"/>
    <w:rsid w:val="000C1BF8"/>
    <w:pPr>
      <w:widowControl w:val="0"/>
      <w:shd w:val="clear" w:color="auto" w:fill="FFFFFF"/>
      <w:spacing w:after="1020" w:line="346" w:lineRule="exact"/>
      <w:jc w:val="center"/>
    </w:pPr>
  </w:style>
  <w:style w:type="paragraph" w:styleId="af">
    <w:name w:val="No Spacing"/>
    <w:qFormat/>
    <w:rsid w:val="00656A14"/>
    <w:rPr>
      <w:rFonts w:eastAsia="Calibri"/>
      <w:sz w:val="24"/>
      <w:szCs w:val="24"/>
      <w:lang w:eastAsia="en-US"/>
    </w:rPr>
  </w:style>
  <w:style w:type="character" w:customStyle="1" w:styleId="a5">
    <w:name w:val="Основной текст Знак"/>
    <w:basedOn w:val="a0"/>
    <w:link w:val="a4"/>
    <w:rsid w:val="00752F62"/>
    <w:rPr>
      <w:sz w:val="28"/>
      <w:szCs w:val="24"/>
    </w:rPr>
  </w:style>
  <w:style w:type="paragraph" w:customStyle="1" w:styleId="ConsPlusNonformat">
    <w:name w:val="ConsPlusNonformat"/>
    <w:rsid w:val="007E2CD6"/>
    <w:pPr>
      <w:widowControl w:val="0"/>
      <w:suppressAutoHyphens/>
      <w:autoSpaceDE w:val="0"/>
    </w:pPr>
    <w:rPr>
      <w:rFonts w:ascii="Courier New" w:eastAsia="Arial" w:hAnsi="Courier New" w:cs="Courier New"/>
      <w:kern w:val="1"/>
      <w:lang w:eastAsia="ar-SA"/>
    </w:rPr>
  </w:style>
  <w:style w:type="paragraph" w:styleId="af0">
    <w:name w:val="footer"/>
    <w:basedOn w:val="a"/>
    <w:link w:val="af1"/>
    <w:rsid w:val="000D304B"/>
    <w:pPr>
      <w:tabs>
        <w:tab w:val="center" w:pos="4677"/>
        <w:tab w:val="right" w:pos="9355"/>
      </w:tabs>
    </w:pPr>
  </w:style>
  <w:style w:type="character" w:customStyle="1" w:styleId="af1">
    <w:name w:val="Нижний колонтитул Знак"/>
    <w:basedOn w:val="a0"/>
    <w:link w:val="af0"/>
    <w:rsid w:val="000D304B"/>
    <w:rPr>
      <w:sz w:val="28"/>
      <w:szCs w:val="28"/>
    </w:rPr>
  </w:style>
  <w:style w:type="character" w:customStyle="1" w:styleId="20">
    <w:name w:val="Заголовок 2 Знак"/>
    <w:basedOn w:val="a0"/>
    <w:link w:val="2"/>
    <w:semiHidden/>
    <w:rsid w:val="00085537"/>
    <w:rPr>
      <w:rFonts w:ascii="Cambria" w:eastAsia="Times New Roman" w:hAnsi="Cambria" w:cs="Times New Roman"/>
      <w:b/>
      <w:bCs/>
      <w:i/>
      <w:iCs/>
      <w:sz w:val="28"/>
      <w:szCs w:val="28"/>
    </w:rPr>
  </w:style>
  <w:style w:type="paragraph" w:styleId="af2">
    <w:name w:val="Balloon Text"/>
    <w:basedOn w:val="a"/>
    <w:link w:val="af3"/>
    <w:rsid w:val="006242A0"/>
    <w:rPr>
      <w:rFonts w:ascii="Tahoma" w:hAnsi="Tahoma" w:cs="Tahoma"/>
      <w:sz w:val="16"/>
      <w:szCs w:val="16"/>
    </w:rPr>
  </w:style>
  <w:style w:type="character" w:customStyle="1" w:styleId="af3">
    <w:name w:val="Текст выноски Знак"/>
    <w:basedOn w:val="a0"/>
    <w:link w:val="af2"/>
    <w:rsid w:val="00624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9DA"/>
    <w:rPr>
      <w:sz w:val="28"/>
      <w:szCs w:val="28"/>
    </w:rPr>
  </w:style>
  <w:style w:type="paragraph" w:styleId="1">
    <w:name w:val="heading 1"/>
    <w:basedOn w:val="a"/>
    <w:next w:val="a"/>
    <w:qFormat/>
    <w:rsid w:val="00617459"/>
    <w:pPr>
      <w:keepNext/>
      <w:jc w:val="both"/>
      <w:outlineLvl w:val="0"/>
    </w:pPr>
    <w:rPr>
      <w:szCs w:val="24"/>
    </w:rPr>
  </w:style>
  <w:style w:type="paragraph" w:styleId="2">
    <w:name w:val="heading 2"/>
    <w:basedOn w:val="a"/>
    <w:next w:val="a"/>
    <w:link w:val="20"/>
    <w:semiHidden/>
    <w:unhideWhenUsed/>
    <w:qFormat/>
    <w:rsid w:val="00085537"/>
    <w:pPr>
      <w:keepNext/>
      <w:spacing w:before="240" w:after="60"/>
      <w:outlineLvl w:val="1"/>
    </w:pPr>
    <w:rPr>
      <w:rFonts w:ascii="Cambria" w:hAnsi="Cambria"/>
      <w:b/>
      <w:bCs/>
      <w:i/>
      <w:iCs/>
    </w:rPr>
  </w:style>
  <w:style w:type="paragraph" w:styleId="4">
    <w:name w:val="heading 4"/>
    <w:basedOn w:val="a"/>
    <w:next w:val="a"/>
    <w:qFormat/>
    <w:rsid w:val="00617459"/>
    <w:pPr>
      <w:keepNext/>
      <w:jc w:val="center"/>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05CA"/>
    <w:pPr>
      <w:autoSpaceDE w:val="0"/>
      <w:autoSpaceDN w:val="0"/>
      <w:adjustRightInd w:val="0"/>
    </w:pPr>
    <w:rPr>
      <w:rFonts w:ascii="Arial" w:hAnsi="Arial" w:cs="Arial"/>
      <w:b/>
      <w:bCs/>
    </w:rPr>
  </w:style>
  <w:style w:type="paragraph" w:customStyle="1" w:styleId="ConsPlusCell">
    <w:name w:val="ConsPlusCell"/>
    <w:rsid w:val="00A005CA"/>
    <w:pPr>
      <w:autoSpaceDE w:val="0"/>
      <w:autoSpaceDN w:val="0"/>
      <w:adjustRightInd w:val="0"/>
    </w:pPr>
    <w:rPr>
      <w:rFonts w:ascii="Arial" w:eastAsia="Calibri" w:hAnsi="Arial" w:cs="Arial"/>
      <w:lang w:eastAsia="en-US"/>
    </w:rPr>
  </w:style>
  <w:style w:type="paragraph" w:customStyle="1" w:styleId="ConsPlusNormal">
    <w:name w:val="ConsPlusNormal"/>
    <w:rsid w:val="008F54ED"/>
    <w:pPr>
      <w:autoSpaceDE w:val="0"/>
      <w:autoSpaceDN w:val="0"/>
      <w:adjustRightInd w:val="0"/>
      <w:ind w:firstLine="720"/>
    </w:pPr>
    <w:rPr>
      <w:rFonts w:ascii="Arial" w:hAnsi="Arial" w:cs="Arial"/>
    </w:rPr>
  </w:style>
  <w:style w:type="paragraph" w:styleId="a3">
    <w:name w:val="Body Text Indent"/>
    <w:basedOn w:val="a"/>
    <w:rsid w:val="00617459"/>
    <w:pPr>
      <w:ind w:firstLine="720"/>
      <w:jc w:val="both"/>
    </w:pPr>
    <w:rPr>
      <w:szCs w:val="24"/>
    </w:rPr>
  </w:style>
  <w:style w:type="paragraph" w:styleId="a4">
    <w:name w:val="Body Text"/>
    <w:basedOn w:val="a"/>
    <w:link w:val="a5"/>
    <w:rsid w:val="00617459"/>
    <w:pPr>
      <w:jc w:val="both"/>
    </w:pPr>
    <w:rPr>
      <w:szCs w:val="24"/>
    </w:rPr>
  </w:style>
  <w:style w:type="paragraph" w:styleId="a6">
    <w:name w:val="Title"/>
    <w:basedOn w:val="a"/>
    <w:qFormat/>
    <w:rsid w:val="00617459"/>
    <w:pPr>
      <w:jc w:val="center"/>
    </w:pPr>
    <w:rPr>
      <w:b/>
      <w:sz w:val="36"/>
      <w:szCs w:val="20"/>
    </w:rPr>
  </w:style>
  <w:style w:type="paragraph" w:styleId="21">
    <w:name w:val="Body Text Indent 2"/>
    <w:basedOn w:val="a"/>
    <w:rsid w:val="00617459"/>
    <w:pPr>
      <w:widowControl w:val="0"/>
      <w:tabs>
        <w:tab w:val="center" w:pos="6249"/>
      </w:tabs>
      <w:ind w:left="750"/>
      <w:jc w:val="center"/>
    </w:pPr>
    <w:rPr>
      <w:b/>
      <w:bCs/>
    </w:rPr>
  </w:style>
  <w:style w:type="paragraph" w:customStyle="1" w:styleId="ConsNormal">
    <w:name w:val="ConsNormal"/>
    <w:rsid w:val="00C87087"/>
    <w:pPr>
      <w:ind w:firstLine="720"/>
    </w:pPr>
    <w:rPr>
      <w:rFonts w:ascii="Consultant" w:hAnsi="Consultant"/>
      <w:sz w:val="26"/>
    </w:rPr>
  </w:style>
  <w:style w:type="paragraph" w:customStyle="1" w:styleId="ConsNonformat">
    <w:name w:val="ConsNonformat"/>
    <w:rsid w:val="00C87087"/>
    <w:pPr>
      <w:widowControl w:val="0"/>
      <w:autoSpaceDE w:val="0"/>
      <w:autoSpaceDN w:val="0"/>
      <w:ind w:right="19772"/>
    </w:pPr>
    <w:rPr>
      <w:rFonts w:ascii="Courier New" w:hAnsi="Courier New" w:cs="Courier New"/>
    </w:rPr>
  </w:style>
  <w:style w:type="paragraph" w:customStyle="1" w:styleId="ConsTitle">
    <w:name w:val="ConsTitle"/>
    <w:rsid w:val="00C87087"/>
    <w:pPr>
      <w:widowControl w:val="0"/>
      <w:autoSpaceDE w:val="0"/>
      <w:autoSpaceDN w:val="0"/>
      <w:ind w:right="19772"/>
    </w:pPr>
    <w:rPr>
      <w:rFonts w:ascii="Arial" w:hAnsi="Arial" w:cs="Arial"/>
      <w:b/>
      <w:bCs/>
      <w:sz w:val="16"/>
      <w:szCs w:val="16"/>
    </w:rPr>
  </w:style>
  <w:style w:type="table" w:styleId="a7">
    <w:name w:val="Table Grid"/>
    <w:basedOn w:val="a1"/>
    <w:rsid w:val="000F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F53A88"/>
    <w:pPr>
      <w:spacing w:before="100" w:beforeAutospacing="1" w:after="100" w:afterAutospacing="1"/>
    </w:pPr>
    <w:rPr>
      <w:sz w:val="24"/>
      <w:szCs w:val="24"/>
    </w:rPr>
  </w:style>
  <w:style w:type="character" w:styleId="a9">
    <w:name w:val="Hyperlink"/>
    <w:rsid w:val="00A827E2"/>
    <w:rPr>
      <w:color w:val="0000FF"/>
      <w:u w:val="single"/>
    </w:rPr>
  </w:style>
  <w:style w:type="paragraph" w:customStyle="1" w:styleId="10">
    <w:name w:val="Абзац списка1"/>
    <w:basedOn w:val="a"/>
    <w:rsid w:val="007E0DC7"/>
    <w:pPr>
      <w:spacing w:after="200" w:line="276" w:lineRule="auto"/>
      <w:ind w:left="720"/>
      <w:contextualSpacing/>
    </w:pPr>
    <w:rPr>
      <w:rFonts w:ascii="Calibri" w:hAnsi="Calibri"/>
      <w:sz w:val="22"/>
      <w:szCs w:val="22"/>
    </w:rPr>
  </w:style>
  <w:style w:type="paragraph" w:customStyle="1" w:styleId="Default">
    <w:name w:val="Default"/>
    <w:rsid w:val="00F63E12"/>
    <w:pPr>
      <w:autoSpaceDE w:val="0"/>
      <w:autoSpaceDN w:val="0"/>
      <w:adjustRightInd w:val="0"/>
    </w:pPr>
    <w:rPr>
      <w:color w:val="000000"/>
      <w:sz w:val="24"/>
      <w:szCs w:val="24"/>
    </w:rPr>
  </w:style>
  <w:style w:type="paragraph" w:styleId="aa">
    <w:name w:val="footnote text"/>
    <w:basedOn w:val="a"/>
    <w:link w:val="ab"/>
    <w:uiPriority w:val="99"/>
    <w:unhideWhenUsed/>
    <w:rsid w:val="00BA599D"/>
    <w:pPr>
      <w:spacing w:after="200" w:line="276" w:lineRule="auto"/>
    </w:pPr>
    <w:rPr>
      <w:rFonts w:ascii="Calibri" w:hAnsi="Calibri"/>
      <w:sz w:val="20"/>
      <w:szCs w:val="20"/>
    </w:rPr>
  </w:style>
  <w:style w:type="character" w:customStyle="1" w:styleId="ab">
    <w:name w:val="Текст сноски Знак"/>
    <w:basedOn w:val="a0"/>
    <w:link w:val="aa"/>
    <w:uiPriority w:val="99"/>
    <w:rsid w:val="00BA599D"/>
    <w:rPr>
      <w:rFonts w:ascii="Calibri" w:hAnsi="Calibri"/>
    </w:rPr>
  </w:style>
  <w:style w:type="character" w:styleId="ac">
    <w:name w:val="footnote reference"/>
    <w:uiPriority w:val="99"/>
    <w:unhideWhenUsed/>
    <w:rsid w:val="00BA599D"/>
    <w:rPr>
      <w:vertAlign w:val="superscript"/>
    </w:rPr>
  </w:style>
  <w:style w:type="paragraph" w:styleId="ad">
    <w:name w:val="header"/>
    <w:basedOn w:val="a"/>
    <w:link w:val="ae"/>
    <w:uiPriority w:val="99"/>
    <w:rsid w:val="000C1BF8"/>
    <w:pPr>
      <w:tabs>
        <w:tab w:val="center" w:pos="4677"/>
        <w:tab w:val="right" w:pos="9355"/>
      </w:tabs>
    </w:pPr>
    <w:rPr>
      <w:sz w:val="24"/>
      <w:szCs w:val="24"/>
    </w:rPr>
  </w:style>
  <w:style w:type="character" w:customStyle="1" w:styleId="ae">
    <w:name w:val="Верхний колонтитул Знак"/>
    <w:basedOn w:val="a0"/>
    <w:link w:val="ad"/>
    <w:uiPriority w:val="99"/>
    <w:rsid w:val="000C1BF8"/>
    <w:rPr>
      <w:sz w:val="24"/>
      <w:szCs w:val="24"/>
    </w:rPr>
  </w:style>
  <w:style w:type="character" w:customStyle="1" w:styleId="22">
    <w:name w:val="Основной текст (2)_"/>
    <w:link w:val="210"/>
    <w:uiPriority w:val="99"/>
    <w:rsid w:val="000C1BF8"/>
    <w:rPr>
      <w:sz w:val="28"/>
      <w:szCs w:val="28"/>
      <w:shd w:val="clear" w:color="auto" w:fill="FFFFFF"/>
    </w:rPr>
  </w:style>
  <w:style w:type="paragraph" w:customStyle="1" w:styleId="210">
    <w:name w:val="Основной текст (2)1"/>
    <w:basedOn w:val="a"/>
    <w:link w:val="22"/>
    <w:uiPriority w:val="99"/>
    <w:rsid w:val="000C1BF8"/>
    <w:pPr>
      <w:widowControl w:val="0"/>
      <w:shd w:val="clear" w:color="auto" w:fill="FFFFFF"/>
      <w:spacing w:after="1020" w:line="346" w:lineRule="exact"/>
      <w:jc w:val="center"/>
    </w:pPr>
  </w:style>
  <w:style w:type="paragraph" w:styleId="af">
    <w:name w:val="No Spacing"/>
    <w:qFormat/>
    <w:rsid w:val="00656A14"/>
    <w:rPr>
      <w:rFonts w:eastAsia="Calibri"/>
      <w:sz w:val="24"/>
      <w:szCs w:val="24"/>
      <w:lang w:eastAsia="en-US"/>
    </w:rPr>
  </w:style>
  <w:style w:type="character" w:customStyle="1" w:styleId="a5">
    <w:name w:val="Основной текст Знак"/>
    <w:basedOn w:val="a0"/>
    <w:link w:val="a4"/>
    <w:rsid w:val="00752F62"/>
    <w:rPr>
      <w:sz w:val="28"/>
      <w:szCs w:val="24"/>
    </w:rPr>
  </w:style>
  <w:style w:type="paragraph" w:customStyle="1" w:styleId="ConsPlusNonformat">
    <w:name w:val="ConsPlusNonformat"/>
    <w:rsid w:val="007E2CD6"/>
    <w:pPr>
      <w:widowControl w:val="0"/>
      <w:suppressAutoHyphens/>
      <w:autoSpaceDE w:val="0"/>
    </w:pPr>
    <w:rPr>
      <w:rFonts w:ascii="Courier New" w:eastAsia="Arial" w:hAnsi="Courier New" w:cs="Courier New"/>
      <w:kern w:val="1"/>
      <w:lang w:eastAsia="ar-SA"/>
    </w:rPr>
  </w:style>
  <w:style w:type="paragraph" w:styleId="af0">
    <w:name w:val="footer"/>
    <w:basedOn w:val="a"/>
    <w:link w:val="af1"/>
    <w:rsid w:val="000D304B"/>
    <w:pPr>
      <w:tabs>
        <w:tab w:val="center" w:pos="4677"/>
        <w:tab w:val="right" w:pos="9355"/>
      </w:tabs>
    </w:pPr>
  </w:style>
  <w:style w:type="character" w:customStyle="1" w:styleId="af1">
    <w:name w:val="Нижний колонтитул Знак"/>
    <w:basedOn w:val="a0"/>
    <w:link w:val="af0"/>
    <w:rsid w:val="000D304B"/>
    <w:rPr>
      <w:sz w:val="28"/>
      <w:szCs w:val="28"/>
    </w:rPr>
  </w:style>
  <w:style w:type="character" w:customStyle="1" w:styleId="20">
    <w:name w:val="Заголовок 2 Знак"/>
    <w:basedOn w:val="a0"/>
    <w:link w:val="2"/>
    <w:semiHidden/>
    <w:rsid w:val="00085537"/>
    <w:rPr>
      <w:rFonts w:ascii="Cambria" w:eastAsia="Times New Roman" w:hAnsi="Cambria" w:cs="Times New Roman"/>
      <w:b/>
      <w:bCs/>
      <w:i/>
      <w:iCs/>
      <w:sz w:val="28"/>
      <w:szCs w:val="28"/>
    </w:rPr>
  </w:style>
  <w:style w:type="paragraph" w:styleId="af2">
    <w:name w:val="Balloon Text"/>
    <w:basedOn w:val="a"/>
    <w:link w:val="af3"/>
    <w:rsid w:val="006242A0"/>
    <w:rPr>
      <w:rFonts w:ascii="Tahoma" w:hAnsi="Tahoma" w:cs="Tahoma"/>
      <w:sz w:val="16"/>
      <w:szCs w:val="16"/>
    </w:rPr>
  </w:style>
  <w:style w:type="character" w:customStyle="1" w:styleId="af3">
    <w:name w:val="Текст выноски Знак"/>
    <w:basedOn w:val="a0"/>
    <w:link w:val="af2"/>
    <w:rsid w:val="00624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233136">
      <w:bodyDiv w:val="1"/>
      <w:marLeft w:val="0"/>
      <w:marRight w:val="0"/>
      <w:marTop w:val="0"/>
      <w:marBottom w:val="0"/>
      <w:divBdr>
        <w:top w:val="none" w:sz="0" w:space="0" w:color="auto"/>
        <w:left w:val="none" w:sz="0" w:space="0" w:color="auto"/>
        <w:bottom w:val="none" w:sz="0" w:space="0" w:color="auto"/>
        <w:right w:val="none" w:sz="0" w:space="0" w:color="auto"/>
      </w:divBdr>
    </w:div>
    <w:div w:id="940801111">
      <w:bodyDiv w:val="1"/>
      <w:marLeft w:val="0"/>
      <w:marRight w:val="0"/>
      <w:marTop w:val="0"/>
      <w:marBottom w:val="0"/>
      <w:divBdr>
        <w:top w:val="none" w:sz="0" w:space="0" w:color="auto"/>
        <w:left w:val="none" w:sz="0" w:space="0" w:color="auto"/>
        <w:bottom w:val="none" w:sz="0" w:space="0" w:color="auto"/>
        <w:right w:val="none" w:sz="0" w:space="0" w:color="auto"/>
      </w:divBdr>
    </w:div>
    <w:div w:id="1285962118">
      <w:bodyDiv w:val="1"/>
      <w:marLeft w:val="0"/>
      <w:marRight w:val="0"/>
      <w:marTop w:val="0"/>
      <w:marBottom w:val="0"/>
      <w:divBdr>
        <w:top w:val="none" w:sz="0" w:space="0" w:color="auto"/>
        <w:left w:val="none" w:sz="0" w:space="0" w:color="auto"/>
        <w:bottom w:val="none" w:sz="0" w:space="0" w:color="auto"/>
        <w:right w:val="none" w:sz="0" w:space="0" w:color="auto"/>
      </w:divBdr>
    </w:div>
    <w:div w:id="1658991775">
      <w:bodyDiv w:val="1"/>
      <w:marLeft w:val="0"/>
      <w:marRight w:val="0"/>
      <w:marTop w:val="0"/>
      <w:marBottom w:val="0"/>
      <w:divBdr>
        <w:top w:val="none" w:sz="0" w:space="0" w:color="auto"/>
        <w:left w:val="none" w:sz="0" w:space="0" w:color="auto"/>
        <w:bottom w:val="none" w:sz="0" w:space="0" w:color="auto"/>
        <w:right w:val="none" w:sz="0" w:space="0" w:color="auto"/>
      </w:divBdr>
    </w:div>
    <w:div w:id="18870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01041" TargetMode="External"/><Relationship Id="rId13" Type="http://schemas.openxmlformats.org/officeDocument/2006/relationships/hyperlink" Target="https://docs.cntd.ru/document/9850213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cntd.ru/document/9850213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4990118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85020464" TargetMode="External"/><Relationship Id="rId5" Type="http://schemas.openxmlformats.org/officeDocument/2006/relationships/footnotes" Target="footnotes.xml"/><Relationship Id="rId15" Type="http://schemas.openxmlformats.org/officeDocument/2006/relationships/hyperlink" Target="consultantplus://offline/ref=021559E19BF2D074239F7175EAD4E769782448E2FA5B233AE57A4B9BEA6F335D3FEEBC60EDFEC719E9E0E713DDCB068CE71A29e8yBH" TargetMode="External"/><Relationship Id="rId10" Type="http://schemas.openxmlformats.org/officeDocument/2006/relationships/hyperlink" Target="https://docs.cntd.ru/document/985020464"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docs.cntd.ru/document/901759884" TargetMode="External"/><Relationship Id="rId14" Type="http://schemas.openxmlformats.org/officeDocument/2006/relationships/hyperlink" Target="http://berezovsky.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«БЕРЕЗОВСКИЙ РАЙОН»</vt:lpstr>
    </vt:vector>
  </TitlesOfParts>
  <Company>Администрация</Company>
  <LinksUpToDate>false</LinksUpToDate>
  <CharactersWithSpaces>10948</CharactersWithSpaces>
  <SharedDoc>false</SharedDoc>
  <HLinks>
    <vt:vector size="60" baseType="variant">
      <vt:variant>
        <vt:i4>917531</vt:i4>
      </vt:variant>
      <vt:variant>
        <vt:i4>27</vt:i4>
      </vt:variant>
      <vt:variant>
        <vt:i4>0</vt:i4>
      </vt:variant>
      <vt:variant>
        <vt:i4>5</vt:i4>
      </vt:variant>
      <vt:variant>
        <vt:lpwstr>https://docs.cntd.ru/document/499011838</vt:lpwstr>
      </vt:variant>
      <vt:variant>
        <vt:lpwstr>64U0IK</vt:lpwstr>
      </vt:variant>
      <vt:variant>
        <vt:i4>5636183</vt:i4>
      </vt:variant>
      <vt:variant>
        <vt:i4>24</vt:i4>
      </vt:variant>
      <vt:variant>
        <vt:i4>0</vt:i4>
      </vt:variant>
      <vt:variant>
        <vt:i4>5</vt:i4>
      </vt:variant>
      <vt:variant>
        <vt:lpwstr>consultantplus://offline/ref=021559E19BF2D074239F7175EAD4E769782448E2FA5B233AE57A4B9BEA6F335D3FEEBC60EDFEC719E9E0E713DDCB068CE71A29e8yBH</vt:lpwstr>
      </vt:variant>
      <vt:variant>
        <vt:lpwstr/>
      </vt:variant>
      <vt:variant>
        <vt:i4>3145841</vt:i4>
      </vt:variant>
      <vt:variant>
        <vt:i4>21</vt:i4>
      </vt:variant>
      <vt:variant>
        <vt:i4>0</vt:i4>
      </vt:variant>
      <vt:variant>
        <vt:i4>5</vt:i4>
      </vt:variant>
      <vt:variant>
        <vt:lpwstr>http://berezovsky.krskstate.ru/</vt:lpwstr>
      </vt:variant>
      <vt:variant>
        <vt:lpwstr/>
      </vt:variant>
      <vt:variant>
        <vt:i4>5701634</vt:i4>
      </vt:variant>
      <vt:variant>
        <vt:i4>18</vt:i4>
      </vt:variant>
      <vt:variant>
        <vt:i4>0</vt:i4>
      </vt:variant>
      <vt:variant>
        <vt:i4>5</vt:i4>
      </vt:variant>
      <vt:variant>
        <vt:lpwstr/>
      </vt:variant>
      <vt:variant>
        <vt:lpwstr>Par61</vt:lpwstr>
      </vt:variant>
      <vt:variant>
        <vt:i4>851986</vt:i4>
      </vt:variant>
      <vt:variant>
        <vt:i4>15</vt:i4>
      </vt:variant>
      <vt:variant>
        <vt:i4>0</vt:i4>
      </vt:variant>
      <vt:variant>
        <vt:i4>5</vt:i4>
      </vt:variant>
      <vt:variant>
        <vt:lpwstr>https://docs.cntd.ru/document/985021313</vt:lpwstr>
      </vt:variant>
      <vt:variant>
        <vt:lpwstr>64U0IK</vt:lpwstr>
      </vt:variant>
      <vt:variant>
        <vt:i4>851986</vt:i4>
      </vt:variant>
      <vt:variant>
        <vt:i4>12</vt:i4>
      </vt:variant>
      <vt:variant>
        <vt:i4>0</vt:i4>
      </vt:variant>
      <vt:variant>
        <vt:i4>5</vt:i4>
      </vt:variant>
      <vt:variant>
        <vt:lpwstr>https://docs.cntd.ru/document/985021313</vt:lpwstr>
      </vt:variant>
      <vt:variant>
        <vt:lpwstr>64U0IK</vt:lpwstr>
      </vt:variant>
      <vt:variant>
        <vt:i4>720917</vt:i4>
      </vt:variant>
      <vt:variant>
        <vt:i4>9</vt:i4>
      </vt:variant>
      <vt:variant>
        <vt:i4>0</vt:i4>
      </vt:variant>
      <vt:variant>
        <vt:i4>5</vt:i4>
      </vt:variant>
      <vt:variant>
        <vt:lpwstr>https://docs.cntd.ru/document/985020464</vt:lpwstr>
      </vt:variant>
      <vt:variant>
        <vt:lpwstr>64U0IK</vt:lpwstr>
      </vt:variant>
      <vt:variant>
        <vt:i4>720917</vt:i4>
      </vt:variant>
      <vt:variant>
        <vt:i4>6</vt:i4>
      </vt:variant>
      <vt:variant>
        <vt:i4>0</vt:i4>
      </vt:variant>
      <vt:variant>
        <vt:i4>5</vt:i4>
      </vt:variant>
      <vt:variant>
        <vt:lpwstr>https://docs.cntd.ru/document/985020464</vt:lpwstr>
      </vt:variant>
      <vt:variant>
        <vt:lpwstr>64U0IK</vt:lpwstr>
      </vt:variant>
      <vt:variant>
        <vt:i4>196634</vt:i4>
      </vt:variant>
      <vt:variant>
        <vt:i4>3</vt:i4>
      </vt:variant>
      <vt:variant>
        <vt:i4>0</vt:i4>
      </vt:variant>
      <vt:variant>
        <vt:i4>5</vt:i4>
      </vt:variant>
      <vt:variant>
        <vt:lpwstr>https://docs.cntd.ru/document/901759884</vt:lpwstr>
      </vt:variant>
      <vt:variant>
        <vt:lpwstr>64U0IK</vt:lpwstr>
      </vt:variant>
      <vt:variant>
        <vt:i4>458775</vt:i4>
      </vt:variant>
      <vt:variant>
        <vt:i4>0</vt:i4>
      </vt:variant>
      <vt:variant>
        <vt:i4>0</vt:i4>
      </vt:variant>
      <vt:variant>
        <vt:i4>5</vt:i4>
      </vt:variant>
      <vt:variant>
        <vt:lpwstr>https://docs.cntd.ru/document/901701041</vt:lpwstr>
      </vt:variant>
      <vt:variant>
        <vt:lpwstr>64U0IK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«БЕРЕЗОВСКИЙ РАЙОН»</dc:title>
  <dc:creator>Машбюро</dc:creator>
  <cp:lastModifiedBy>Пользователь Windows</cp:lastModifiedBy>
  <cp:revision>2</cp:revision>
  <cp:lastPrinted>2025-07-15T06:14:00Z</cp:lastPrinted>
  <dcterms:created xsi:type="dcterms:W3CDTF">2025-07-15T06:18:00Z</dcterms:created>
  <dcterms:modified xsi:type="dcterms:W3CDTF">2025-07-15T06:18:00Z</dcterms:modified>
</cp:coreProperties>
</file>