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17" w:rsidRDefault="00093B1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93B17" w:rsidRDefault="006F07B5">
      <w:pPr>
        <w:jc w:val="center"/>
      </w:pPr>
      <w:r>
        <w:t>АДМИНИСТРАЦИЯ</w:t>
      </w:r>
    </w:p>
    <w:p w:rsidR="00093B17" w:rsidRDefault="006F07B5">
      <w:pPr>
        <w:jc w:val="center"/>
      </w:pPr>
      <w:r>
        <w:t>БЕРЕЗОВСКОГО МУНИЦИПАЛЬНОГОРАЙОНА</w:t>
      </w:r>
    </w:p>
    <w:p w:rsidR="00093B17" w:rsidRDefault="006F07B5">
      <w:pPr>
        <w:jc w:val="center"/>
      </w:pPr>
      <w:r>
        <w:t>КРАСНОЯРСКОГО КРАЯ</w:t>
      </w:r>
    </w:p>
    <w:p w:rsidR="00093B17" w:rsidRDefault="00093B17">
      <w:pPr>
        <w:jc w:val="center"/>
      </w:pPr>
    </w:p>
    <w:p w:rsidR="00093B17" w:rsidRDefault="006F07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93B17" w:rsidRDefault="006F07B5">
      <w:pPr>
        <w:jc w:val="center"/>
        <w:rPr>
          <w:sz w:val="32"/>
          <w:szCs w:val="32"/>
        </w:rPr>
      </w:pPr>
      <w:r>
        <w:rPr>
          <w:sz w:val="28"/>
          <w:szCs w:val="28"/>
        </w:rPr>
        <w:t>пгт. Березовка</w:t>
      </w:r>
    </w:p>
    <w:p w:rsidR="00093B17" w:rsidRDefault="00093B17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93B17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93B17" w:rsidRDefault="006F07B5" w:rsidP="001D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1D450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_» ___</w:t>
            </w:r>
            <w:r w:rsidR="001D4503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____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93B17" w:rsidRDefault="00093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93B17" w:rsidRDefault="006F07B5" w:rsidP="00C05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</w:t>
            </w:r>
            <w:r w:rsidR="00C05337">
              <w:rPr>
                <w:sz w:val="28"/>
                <w:szCs w:val="28"/>
              </w:rPr>
              <w:t>1271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093B17" w:rsidRDefault="00093B17">
      <w:pPr>
        <w:jc w:val="center"/>
      </w:pPr>
    </w:p>
    <w:p w:rsidR="00093B17" w:rsidRDefault="00093B17">
      <w:pPr>
        <w:jc w:val="center"/>
      </w:pPr>
    </w:p>
    <w:p w:rsidR="00093B17" w:rsidRDefault="006F07B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  <w:r w:rsidR="001D45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Березовского муниципального района</w:t>
      </w:r>
      <w:r w:rsidR="001D45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 14.11.2019 № 1706 «О межведомственной комиссии по легализации «теневой» заработной платы»</w:t>
      </w:r>
    </w:p>
    <w:p w:rsidR="00093B17" w:rsidRDefault="00093B17">
      <w:pPr>
        <w:jc w:val="both"/>
        <w:rPr>
          <w:b/>
          <w:sz w:val="28"/>
          <w:szCs w:val="28"/>
        </w:rPr>
      </w:pPr>
    </w:p>
    <w:p w:rsidR="00093B17" w:rsidRDefault="00093B17">
      <w:pPr>
        <w:jc w:val="both"/>
        <w:rPr>
          <w:b/>
          <w:sz w:val="28"/>
          <w:szCs w:val="28"/>
        </w:rPr>
      </w:pPr>
    </w:p>
    <w:p w:rsidR="00093B17" w:rsidRDefault="006F07B5">
      <w:pPr>
        <w:pStyle w:val="af5"/>
        <w:ind w:firstLine="709"/>
        <w:rPr>
          <w:sz w:val="28"/>
          <w:szCs w:val="28"/>
        </w:rPr>
      </w:pPr>
      <w:r>
        <w:rPr>
          <w:sz w:val="28"/>
          <w:szCs w:val="28"/>
        </w:rPr>
        <w:t>В целях легализации «теневой» заработной платы на территории Березовского района, в связи с кадровыми изменениями, руководствуясь Уставом Березовского района,</w:t>
      </w:r>
    </w:p>
    <w:p w:rsidR="00093B17" w:rsidRDefault="006F07B5">
      <w:pPr>
        <w:ind w:firstLine="708"/>
        <w:rPr>
          <w:sz w:val="28"/>
        </w:rPr>
      </w:pPr>
      <w:r>
        <w:rPr>
          <w:sz w:val="28"/>
        </w:rPr>
        <w:t>ПОСТАНОВЛЯЮ:</w:t>
      </w:r>
    </w:p>
    <w:p w:rsidR="00093B17" w:rsidRDefault="006F07B5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Березовского муниципального района от 14.11.2019 № 1706 «О межведомственной комиссии по легализации «теневой» заработной платы» следующее изменение:</w:t>
      </w:r>
    </w:p>
    <w:p w:rsidR="00093B17" w:rsidRDefault="006F07B5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вышеуказанного постановления излож</w:t>
      </w:r>
      <w:r>
        <w:rPr>
          <w:sz w:val="28"/>
          <w:szCs w:val="28"/>
        </w:rPr>
        <w:t>ить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редакции, согласно приложению № 1 к настоящему постановлению.</w:t>
      </w:r>
    </w:p>
    <w:p w:rsidR="00093B17" w:rsidRDefault="006F0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Березовского муниципального района от 02.03.2023 № 282 «О внесении изменений в постановление</w:t>
      </w:r>
      <w:r w:rsidR="001D450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 от  14.11.2019 № 17</w:t>
      </w:r>
      <w:r>
        <w:rPr>
          <w:sz w:val="28"/>
          <w:szCs w:val="28"/>
        </w:rPr>
        <w:t>06 «О межведомственной комиссии по легализации «теневой» заработной платы».</w:t>
      </w:r>
    </w:p>
    <w:p w:rsidR="00093B17" w:rsidRDefault="006F07B5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района по общественно-политической работе.</w:t>
      </w:r>
    </w:p>
    <w:p w:rsidR="00093B17" w:rsidRDefault="006F07B5">
      <w:pPr>
        <w:pStyle w:val="22"/>
        <w:tabs>
          <w:tab w:val="left" w:pos="900"/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>Постановление вступает в силу в день, следующий за днем официа</w:t>
      </w:r>
      <w:r>
        <w:rPr>
          <w:szCs w:val="28"/>
        </w:rPr>
        <w:t>льного опубликования в районной газете «Пригород»и подлежит размещению на официальном сайте Березовского муниципального района berezovskij-mo-r04.gosweb.gosuslugi.ru.</w:t>
      </w:r>
    </w:p>
    <w:p w:rsidR="00093B17" w:rsidRDefault="00093B17">
      <w:pPr>
        <w:pStyle w:val="ConsPlusTitle"/>
        <w:widowControl/>
        <w:rPr>
          <w:sz w:val="28"/>
          <w:szCs w:val="28"/>
        </w:rPr>
      </w:pPr>
    </w:p>
    <w:p w:rsidR="00093B17" w:rsidRDefault="00093B17">
      <w:pPr>
        <w:pStyle w:val="ConsPlusTitle"/>
        <w:widowControl/>
        <w:rPr>
          <w:sz w:val="28"/>
          <w:szCs w:val="28"/>
        </w:rPr>
      </w:pPr>
    </w:p>
    <w:p w:rsidR="00093B17" w:rsidRDefault="00093B17">
      <w:pPr>
        <w:pStyle w:val="ConsPlusTitle"/>
        <w:widowControl/>
        <w:rPr>
          <w:sz w:val="28"/>
          <w:szCs w:val="28"/>
        </w:rPr>
      </w:pPr>
    </w:p>
    <w:p w:rsidR="00093B17" w:rsidRDefault="006F07B5">
      <w:pPr>
        <w:pStyle w:val="ConsPlusTitle"/>
        <w:widowControl/>
        <w:tabs>
          <w:tab w:val="left" w:pos="6975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района</w:t>
      </w:r>
      <w:r>
        <w:rPr>
          <w:b w:val="0"/>
          <w:sz w:val="28"/>
          <w:szCs w:val="28"/>
        </w:rPr>
        <w:tab/>
        <w:t xml:space="preserve">    Е.В. Мамедова</w:t>
      </w:r>
    </w:p>
    <w:p w:rsidR="00093B17" w:rsidRDefault="00093B17">
      <w:pPr>
        <w:pStyle w:val="af7"/>
        <w:spacing w:after="0"/>
        <w:ind w:firstLine="709"/>
        <w:jc w:val="both"/>
        <w:rPr>
          <w:sz w:val="28"/>
          <w:szCs w:val="28"/>
        </w:rPr>
      </w:pPr>
    </w:p>
    <w:p w:rsidR="00093B17" w:rsidRDefault="006F07B5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93B17" w:rsidRDefault="006F07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3B17" w:rsidRDefault="006F07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</w:t>
      </w:r>
      <w:r>
        <w:rPr>
          <w:rFonts w:ascii="Times New Roman" w:hAnsi="Times New Roman" w:cs="Times New Roman"/>
          <w:sz w:val="24"/>
          <w:szCs w:val="24"/>
        </w:rPr>
        <w:t>ого муниципального района</w:t>
      </w:r>
    </w:p>
    <w:p w:rsidR="00093B17" w:rsidRDefault="006F07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C0533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_»__</w:t>
      </w:r>
      <w:r w:rsidR="00C0533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2024г.</w:t>
      </w:r>
      <w:r>
        <w:rPr>
          <w:rFonts w:ascii="Times New Roman" w:hAnsi="Times New Roman" w:cs="Times New Roman"/>
          <w:sz w:val="24"/>
          <w:szCs w:val="24"/>
        </w:rPr>
        <w:t xml:space="preserve">  № __</w:t>
      </w:r>
      <w:r w:rsidR="00C05337">
        <w:rPr>
          <w:rFonts w:ascii="Times New Roman" w:hAnsi="Times New Roman" w:cs="Times New Roman"/>
          <w:sz w:val="24"/>
          <w:szCs w:val="24"/>
        </w:rPr>
        <w:t>1271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3B17" w:rsidRDefault="00093B17">
      <w:pPr>
        <w:pStyle w:val="ConsPlusTitle"/>
        <w:widowControl/>
        <w:jc w:val="center"/>
      </w:pPr>
    </w:p>
    <w:p w:rsidR="00093B17" w:rsidRDefault="00093B17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093B17" w:rsidRDefault="006F07B5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Состав</w:t>
      </w:r>
    </w:p>
    <w:p w:rsidR="00093B17" w:rsidRDefault="006F07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межведомственной комиссии </w:t>
      </w:r>
    </w:p>
    <w:p w:rsidR="00093B17" w:rsidRDefault="006F07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легализации «теневой» заработной платы</w:t>
      </w:r>
    </w:p>
    <w:p w:rsidR="00093B17" w:rsidRDefault="00093B1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6059"/>
      </w:tblGrid>
      <w:tr w:rsidR="00093B17">
        <w:trPr>
          <w:trHeight w:val="772"/>
        </w:trPr>
        <w:tc>
          <w:tcPr>
            <w:tcW w:w="3794" w:type="dxa"/>
            <w:noWrap/>
          </w:tcPr>
          <w:p w:rsidR="00093B17" w:rsidRDefault="006F0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Фадеева </w:t>
            </w:r>
          </w:p>
          <w:p w:rsidR="00093B17" w:rsidRDefault="006F0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Иосифовна</w:t>
            </w:r>
          </w:p>
        </w:tc>
        <w:tc>
          <w:tcPr>
            <w:tcW w:w="6059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общественно-политической работе, председатель комиссии</w:t>
            </w:r>
          </w:p>
        </w:tc>
      </w:tr>
      <w:tr w:rsidR="00093B17">
        <w:trPr>
          <w:trHeight w:val="1038"/>
        </w:trPr>
        <w:tc>
          <w:tcPr>
            <w:tcW w:w="3794" w:type="dxa"/>
            <w:noWrap/>
          </w:tcPr>
          <w:p w:rsidR="00093B17" w:rsidRDefault="006F0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Парилова </w:t>
            </w:r>
          </w:p>
          <w:p w:rsidR="00093B17" w:rsidRDefault="006F0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6059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экономического развития</w:t>
            </w:r>
            <w:r w:rsidR="001D45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района, заместитель председателя комиссии</w:t>
            </w:r>
          </w:p>
        </w:tc>
      </w:tr>
      <w:tr w:rsidR="00093B17">
        <w:trPr>
          <w:trHeight w:val="1125"/>
        </w:trPr>
        <w:tc>
          <w:tcPr>
            <w:tcW w:w="3794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Лукьянова </w:t>
            </w:r>
          </w:p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6059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экономического развития управления делами </w:t>
            </w:r>
            <w:r>
              <w:rPr>
                <w:sz w:val="28"/>
                <w:szCs w:val="28"/>
              </w:rPr>
              <w:t>администрации района, секретарь комиссии</w:t>
            </w:r>
          </w:p>
        </w:tc>
      </w:tr>
      <w:tr w:rsidR="00093B17">
        <w:trPr>
          <w:trHeight w:val="423"/>
        </w:trPr>
        <w:tc>
          <w:tcPr>
            <w:tcW w:w="3794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59" w:type="dxa"/>
            <w:noWrap/>
          </w:tcPr>
          <w:p w:rsidR="00093B17" w:rsidRDefault="00093B17">
            <w:pPr>
              <w:jc w:val="both"/>
              <w:rPr>
                <w:sz w:val="28"/>
                <w:szCs w:val="28"/>
              </w:rPr>
            </w:pPr>
          </w:p>
        </w:tc>
      </w:tr>
      <w:tr w:rsidR="00093B17">
        <w:trPr>
          <w:trHeight w:val="840"/>
        </w:trPr>
        <w:tc>
          <w:tcPr>
            <w:tcW w:w="3794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 </w:t>
            </w:r>
          </w:p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6059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района</w:t>
            </w:r>
          </w:p>
        </w:tc>
      </w:tr>
      <w:tr w:rsidR="00093B17">
        <w:trPr>
          <w:trHeight w:val="1260"/>
        </w:trPr>
        <w:tc>
          <w:tcPr>
            <w:tcW w:w="3794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Сабурова</w:t>
            </w:r>
          </w:p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059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 камеральных проверок № 4 Межрайонной ИФНС России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№ 24</w:t>
            </w:r>
            <w:r>
              <w:rPr>
                <w:sz w:val="28"/>
                <w:szCs w:val="28"/>
              </w:rPr>
              <w:t xml:space="preserve"> по Красноярскому краю(по согласованию)</w:t>
            </w:r>
          </w:p>
        </w:tc>
      </w:tr>
      <w:tr w:rsidR="00093B17">
        <w:trPr>
          <w:trHeight w:val="1352"/>
        </w:trPr>
        <w:tc>
          <w:tcPr>
            <w:tcW w:w="3794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Карамышева </w:t>
            </w:r>
          </w:p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6059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взаимодействия со страхователями № 5 отделения Фонда пенсионного и социального страхования РФ по Красноярскому краю (по согласованию)</w:t>
            </w:r>
          </w:p>
        </w:tc>
      </w:tr>
      <w:tr w:rsidR="00093B17">
        <w:trPr>
          <w:trHeight w:val="1001"/>
        </w:trPr>
        <w:tc>
          <w:tcPr>
            <w:tcW w:w="3794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</w:t>
            </w:r>
          </w:p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Валериевна</w:t>
            </w:r>
          </w:p>
        </w:tc>
        <w:tc>
          <w:tcPr>
            <w:tcW w:w="6059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Территориального отделения КГКУ «Управление социальной защиты населения» по Березовскому району (по согласованию)</w:t>
            </w:r>
          </w:p>
        </w:tc>
      </w:tr>
      <w:tr w:rsidR="00093B17">
        <w:trPr>
          <w:trHeight w:val="1114"/>
        </w:trPr>
        <w:tc>
          <w:tcPr>
            <w:tcW w:w="3794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</w:p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6059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отделения по вопросам миграции </w:t>
            </w:r>
            <w:r>
              <w:rPr>
                <w:sz w:val="28"/>
                <w:szCs w:val="28"/>
              </w:rPr>
              <w:t>межмуниципального отдела МВД «Березовский»(по согласованию)</w:t>
            </w:r>
          </w:p>
        </w:tc>
      </w:tr>
      <w:tr w:rsidR="00093B17">
        <w:trPr>
          <w:trHeight w:val="864"/>
        </w:trPr>
        <w:tc>
          <w:tcPr>
            <w:tcW w:w="3794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</w:t>
            </w:r>
          </w:p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6059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КГКУ «Центр занятости населения Березовского района» (по согласованию)</w:t>
            </w:r>
          </w:p>
        </w:tc>
      </w:tr>
      <w:tr w:rsidR="00093B17">
        <w:trPr>
          <w:trHeight w:val="840"/>
        </w:trPr>
        <w:tc>
          <w:tcPr>
            <w:tcW w:w="3794" w:type="dxa"/>
            <w:noWrap/>
            <w:vAlign w:val="center"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</w:t>
            </w:r>
          </w:p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6059" w:type="dxa"/>
            <w:noWrap/>
          </w:tcPr>
          <w:p w:rsidR="00093B17" w:rsidRDefault="006F07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прокурора Березовского района (по согласованию)</w:t>
            </w:r>
          </w:p>
        </w:tc>
      </w:tr>
    </w:tbl>
    <w:p w:rsidR="00093B17" w:rsidRDefault="00093B17"/>
    <w:sectPr w:rsidR="00093B17" w:rsidSect="00093B1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7B5" w:rsidRDefault="006F07B5">
      <w:r>
        <w:separator/>
      </w:r>
    </w:p>
  </w:endnote>
  <w:endnote w:type="continuationSeparator" w:id="1">
    <w:p w:rsidR="006F07B5" w:rsidRDefault="006F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7B5" w:rsidRDefault="006F07B5">
      <w:r>
        <w:separator/>
      </w:r>
    </w:p>
  </w:footnote>
  <w:footnote w:type="continuationSeparator" w:id="1">
    <w:p w:rsidR="006F07B5" w:rsidRDefault="006F0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CA7"/>
    <w:multiLevelType w:val="hybridMultilevel"/>
    <w:tmpl w:val="F85EF9D0"/>
    <w:lvl w:ilvl="0" w:tplc="55F03828">
      <w:start w:val="1"/>
      <w:numFmt w:val="decimal"/>
      <w:lvlText w:val="%1."/>
      <w:lvlJc w:val="left"/>
      <w:pPr>
        <w:ind w:left="720" w:hanging="360"/>
      </w:pPr>
    </w:lvl>
    <w:lvl w:ilvl="1" w:tplc="9E6626B0">
      <w:start w:val="1"/>
      <w:numFmt w:val="lowerLetter"/>
      <w:lvlText w:val="%2."/>
      <w:lvlJc w:val="left"/>
      <w:pPr>
        <w:ind w:left="1440" w:hanging="360"/>
      </w:pPr>
    </w:lvl>
    <w:lvl w:ilvl="2" w:tplc="B872753E">
      <w:start w:val="1"/>
      <w:numFmt w:val="lowerRoman"/>
      <w:lvlText w:val="%3."/>
      <w:lvlJc w:val="right"/>
      <w:pPr>
        <w:ind w:left="2160" w:hanging="180"/>
      </w:pPr>
    </w:lvl>
    <w:lvl w:ilvl="3" w:tplc="3ADA14F0">
      <w:start w:val="1"/>
      <w:numFmt w:val="decimal"/>
      <w:lvlText w:val="%4."/>
      <w:lvlJc w:val="left"/>
      <w:pPr>
        <w:ind w:left="2880" w:hanging="360"/>
      </w:pPr>
    </w:lvl>
    <w:lvl w:ilvl="4" w:tplc="897AB156">
      <w:start w:val="1"/>
      <w:numFmt w:val="lowerLetter"/>
      <w:lvlText w:val="%5."/>
      <w:lvlJc w:val="left"/>
      <w:pPr>
        <w:ind w:left="3600" w:hanging="360"/>
      </w:pPr>
    </w:lvl>
    <w:lvl w:ilvl="5" w:tplc="DFD69F5C">
      <w:start w:val="1"/>
      <w:numFmt w:val="lowerRoman"/>
      <w:lvlText w:val="%6."/>
      <w:lvlJc w:val="right"/>
      <w:pPr>
        <w:ind w:left="4320" w:hanging="180"/>
      </w:pPr>
    </w:lvl>
    <w:lvl w:ilvl="6" w:tplc="F31C31E8">
      <w:start w:val="1"/>
      <w:numFmt w:val="decimal"/>
      <w:lvlText w:val="%7."/>
      <w:lvlJc w:val="left"/>
      <w:pPr>
        <w:ind w:left="5040" w:hanging="360"/>
      </w:pPr>
    </w:lvl>
    <w:lvl w:ilvl="7" w:tplc="D770673C">
      <w:start w:val="1"/>
      <w:numFmt w:val="lowerLetter"/>
      <w:lvlText w:val="%8."/>
      <w:lvlJc w:val="left"/>
      <w:pPr>
        <w:ind w:left="5760" w:hanging="360"/>
      </w:pPr>
    </w:lvl>
    <w:lvl w:ilvl="8" w:tplc="E7CAF1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7942"/>
    <w:multiLevelType w:val="hybridMultilevel"/>
    <w:tmpl w:val="62D866CC"/>
    <w:lvl w:ilvl="0" w:tplc="101A0446">
      <w:start w:val="1"/>
      <w:numFmt w:val="decimal"/>
      <w:lvlText w:val="%1."/>
      <w:lvlJc w:val="left"/>
      <w:pPr>
        <w:ind w:left="720" w:hanging="360"/>
      </w:pPr>
    </w:lvl>
    <w:lvl w:ilvl="1" w:tplc="2BDAA5EC">
      <w:start w:val="1"/>
      <w:numFmt w:val="lowerLetter"/>
      <w:lvlText w:val="%2."/>
      <w:lvlJc w:val="left"/>
      <w:pPr>
        <w:ind w:left="1440" w:hanging="360"/>
      </w:pPr>
    </w:lvl>
    <w:lvl w:ilvl="2" w:tplc="B7EC8E2E">
      <w:start w:val="1"/>
      <w:numFmt w:val="lowerRoman"/>
      <w:lvlText w:val="%3."/>
      <w:lvlJc w:val="right"/>
      <w:pPr>
        <w:ind w:left="2160" w:hanging="180"/>
      </w:pPr>
    </w:lvl>
    <w:lvl w:ilvl="3" w:tplc="0E02A5B0">
      <w:start w:val="1"/>
      <w:numFmt w:val="decimal"/>
      <w:lvlText w:val="%4."/>
      <w:lvlJc w:val="left"/>
      <w:pPr>
        <w:ind w:left="2880" w:hanging="360"/>
      </w:pPr>
    </w:lvl>
    <w:lvl w:ilvl="4" w:tplc="F462ECA4">
      <w:start w:val="1"/>
      <w:numFmt w:val="lowerLetter"/>
      <w:lvlText w:val="%5."/>
      <w:lvlJc w:val="left"/>
      <w:pPr>
        <w:ind w:left="3600" w:hanging="360"/>
      </w:pPr>
    </w:lvl>
    <w:lvl w:ilvl="5" w:tplc="00F063C8">
      <w:start w:val="1"/>
      <w:numFmt w:val="lowerRoman"/>
      <w:lvlText w:val="%6."/>
      <w:lvlJc w:val="right"/>
      <w:pPr>
        <w:ind w:left="4320" w:hanging="180"/>
      </w:pPr>
    </w:lvl>
    <w:lvl w:ilvl="6" w:tplc="8E06FB28">
      <w:start w:val="1"/>
      <w:numFmt w:val="decimal"/>
      <w:lvlText w:val="%7."/>
      <w:lvlJc w:val="left"/>
      <w:pPr>
        <w:ind w:left="5040" w:hanging="360"/>
      </w:pPr>
    </w:lvl>
    <w:lvl w:ilvl="7" w:tplc="B11ACFFC">
      <w:start w:val="1"/>
      <w:numFmt w:val="lowerLetter"/>
      <w:lvlText w:val="%8."/>
      <w:lvlJc w:val="left"/>
      <w:pPr>
        <w:ind w:left="5760" w:hanging="360"/>
      </w:pPr>
    </w:lvl>
    <w:lvl w:ilvl="8" w:tplc="AE6603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3C82"/>
    <w:multiLevelType w:val="hybridMultilevel"/>
    <w:tmpl w:val="E514B274"/>
    <w:lvl w:ilvl="0" w:tplc="7CFA1E74">
      <w:start w:val="1"/>
      <w:numFmt w:val="decimal"/>
      <w:lvlText w:val="%1."/>
      <w:lvlJc w:val="left"/>
      <w:pPr>
        <w:ind w:left="720" w:hanging="360"/>
      </w:pPr>
    </w:lvl>
    <w:lvl w:ilvl="1" w:tplc="94F4BFCE">
      <w:numFmt w:val="none"/>
      <w:lvlText w:val=""/>
      <w:lvlJc w:val="left"/>
      <w:pPr>
        <w:tabs>
          <w:tab w:val="num" w:pos="360"/>
        </w:tabs>
      </w:pPr>
    </w:lvl>
    <w:lvl w:ilvl="2" w:tplc="FA68F1B4">
      <w:numFmt w:val="none"/>
      <w:lvlText w:val=""/>
      <w:lvlJc w:val="left"/>
      <w:pPr>
        <w:tabs>
          <w:tab w:val="num" w:pos="360"/>
        </w:tabs>
      </w:pPr>
    </w:lvl>
    <w:lvl w:ilvl="3" w:tplc="114CF6CC">
      <w:numFmt w:val="none"/>
      <w:lvlText w:val=""/>
      <w:lvlJc w:val="left"/>
      <w:pPr>
        <w:tabs>
          <w:tab w:val="num" w:pos="360"/>
        </w:tabs>
      </w:pPr>
    </w:lvl>
    <w:lvl w:ilvl="4" w:tplc="B44C6A4A">
      <w:numFmt w:val="none"/>
      <w:lvlText w:val=""/>
      <w:lvlJc w:val="left"/>
      <w:pPr>
        <w:tabs>
          <w:tab w:val="num" w:pos="360"/>
        </w:tabs>
      </w:pPr>
    </w:lvl>
    <w:lvl w:ilvl="5" w:tplc="FE78F72A">
      <w:numFmt w:val="none"/>
      <w:lvlText w:val=""/>
      <w:lvlJc w:val="left"/>
      <w:pPr>
        <w:tabs>
          <w:tab w:val="num" w:pos="360"/>
        </w:tabs>
      </w:pPr>
    </w:lvl>
    <w:lvl w:ilvl="6" w:tplc="C4347F3A">
      <w:numFmt w:val="none"/>
      <w:lvlText w:val=""/>
      <w:lvlJc w:val="left"/>
      <w:pPr>
        <w:tabs>
          <w:tab w:val="num" w:pos="360"/>
        </w:tabs>
      </w:pPr>
    </w:lvl>
    <w:lvl w:ilvl="7" w:tplc="372C116E">
      <w:numFmt w:val="none"/>
      <w:lvlText w:val=""/>
      <w:lvlJc w:val="left"/>
      <w:pPr>
        <w:tabs>
          <w:tab w:val="num" w:pos="360"/>
        </w:tabs>
      </w:pPr>
    </w:lvl>
    <w:lvl w:ilvl="8" w:tplc="0F323F5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C6221C"/>
    <w:multiLevelType w:val="hybridMultilevel"/>
    <w:tmpl w:val="89D4FE5E"/>
    <w:lvl w:ilvl="0" w:tplc="F5C0549A">
      <w:start w:val="1"/>
      <w:numFmt w:val="decimal"/>
      <w:lvlText w:val="%1."/>
      <w:lvlJc w:val="left"/>
      <w:pPr>
        <w:ind w:left="720" w:hanging="360"/>
      </w:pPr>
    </w:lvl>
    <w:lvl w:ilvl="1" w:tplc="F37C7CE6">
      <w:start w:val="1"/>
      <w:numFmt w:val="lowerLetter"/>
      <w:lvlText w:val="%2."/>
      <w:lvlJc w:val="left"/>
      <w:pPr>
        <w:ind w:left="1440" w:hanging="360"/>
      </w:pPr>
    </w:lvl>
    <w:lvl w:ilvl="2" w:tplc="F2902448">
      <w:start w:val="1"/>
      <w:numFmt w:val="lowerRoman"/>
      <w:lvlText w:val="%3."/>
      <w:lvlJc w:val="right"/>
      <w:pPr>
        <w:ind w:left="2160" w:hanging="180"/>
      </w:pPr>
    </w:lvl>
    <w:lvl w:ilvl="3" w:tplc="5CDCECBC">
      <w:start w:val="1"/>
      <w:numFmt w:val="decimal"/>
      <w:lvlText w:val="%4."/>
      <w:lvlJc w:val="left"/>
      <w:pPr>
        <w:ind w:left="2880" w:hanging="360"/>
      </w:pPr>
    </w:lvl>
    <w:lvl w:ilvl="4" w:tplc="976ED250">
      <w:start w:val="1"/>
      <w:numFmt w:val="lowerLetter"/>
      <w:lvlText w:val="%5."/>
      <w:lvlJc w:val="left"/>
      <w:pPr>
        <w:ind w:left="3600" w:hanging="360"/>
      </w:pPr>
    </w:lvl>
    <w:lvl w:ilvl="5" w:tplc="D8221A60">
      <w:start w:val="1"/>
      <w:numFmt w:val="lowerRoman"/>
      <w:lvlText w:val="%6."/>
      <w:lvlJc w:val="right"/>
      <w:pPr>
        <w:ind w:left="4320" w:hanging="180"/>
      </w:pPr>
    </w:lvl>
    <w:lvl w:ilvl="6" w:tplc="39D036B8">
      <w:start w:val="1"/>
      <w:numFmt w:val="decimal"/>
      <w:lvlText w:val="%7."/>
      <w:lvlJc w:val="left"/>
      <w:pPr>
        <w:ind w:left="5040" w:hanging="360"/>
      </w:pPr>
    </w:lvl>
    <w:lvl w:ilvl="7" w:tplc="911ED764">
      <w:start w:val="1"/>
      <w:numFmt w:val="lowerLetter"/>
      <w:lvlText w:val="%8."/>
      <w:lvlJc w:val="left"/>
      <w:pPr>
        <w:ind w:left="5760" w:hanging="360"/>
      </w:pPr>
    </w:lvl>
    <w:lvl w:ilvl="8" w:tplc="D77652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7362"/>
    <w:multiLevelType w:val="hybridMultilevel"/>
    <w:tmpl w:val="C254B874"/>
    <w:lvl w:ilvl="0" w:tplc="D55CA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28504">
      <w:numFmt w:val="decimal"/>
      <w:lvlText w:val=""/>
      <w:lvlJc w:val="left"/>
      <w:pPr>
        <w:tabs>
          <w:tab w:val="num" w:pos="360"/>
        </w:tabs>
      </w:pPr>
    </w:lvl>
    <w:lvl w:ilvl="2" w:tplc="7C2AE8A8">
      <w:numFmt w:val="decimal"/>
      <w:lvlText w:val=""/>
      <w:lvlJc w:val="left"/>
      <w:pPr>
        <w:tabs>
          <w:tab w:val="num" w:pos="360"/>
        </w:tabs>
      </w:pPr>
    </w:lvl>
    <w:lvl w:ilvl="3" w:tplc="2AB4BF1C">
      <w:numFmt w:val="decimal"/>
      <w:lvlText w:val=""/>
      <w:lvlJc w:val="left"/>
      <w:pPr>
        <w:tabs>
          <w:tab w:val="num" w:pos="360"/>
        </w:tabs>
      </w:pPr>
    </w:lvl>
    <w:lvl w:ilvl="4" w:tplc="15407C8E">
      <w:numFmt w:val="decimal"/>
      <w:lvlText w:val=""/>
      <w:lvlJc w:val="left"/>
      <w:pPr>
        <w:tabs>
          <w:tab w:val="num" w:pos="360"/>
        </w:tabs>
      </w:pPr>
    </w:lvl>
    <w:lvl w:ilvl="5" w:tplc="FA58CF1E">
      <w:numFmt w:val="decimal"/>
      <w:lvlText w:val=""/>
      <w:lvlJc w:val="left"/>
      <w:pPr>
        <w:tabs>
          <w:tab w:val="num" w:pos="360"/>
        </w:tabs>
      </w:pPr>
    </w:lvl>
    <w:lvl w:ilvl="6" w:tplc="6D4A1D52">
      <w:numFmt w:val="decimal"/>
      <w:lvlText w:val=""/>
      <w:lvlJc w:val="left"/>
      <w:pPr>
        <w:tabs>
          <w:tab w:val="num" w:pos="360"/>
        </w:tabs>
      </w:pPr>
    </w:lvl>
    <w:lvl w:ilvl="7" w:tplc="15500C70">
      <w:numFmt w:val="decimal"/>
      <w:lvlText w:val=""/>
      <w:lvlJc w:val="left"/>
      <w:pPr>
        <w:tabs>
          <w:tab w:val="num" w:pos="360"/>
        </w:tabs>
      </w:pPr>
    </w:lvl>
    <w:lvl w:ilvl="8" w:tplc="956CEBF2">
      <w:numFmt w:val="decimal"/>
      <w:lvlText w:val=""/>
      <w:lvlJc w:val="left"/>
      <w:pPr>
        <w:tabs>
          <w:tab w:val="num" w:pos="360"/>
        </w:tabs>
      </w:pPr>
    </w:lvl>
  </w:abstractNum>
  <w:abstractNum w:abstractNumId="5">
    <w:nsid w:val="325E6D8E"/>
    <w:multiLevelType w:val="hybridMultilevel"/>
    <w:tmpl w:val="39DE660A"/>
    <w:lvl w:ilvl="0" w:tplc="0C3EF2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984CD3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7D8796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664365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CA125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68E68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982694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898418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23EFD7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9005E9"/>
    <w:multiLevelType w:val="hybridMultilevel"/>
    <w:tmpl w:val="D65AB8F6"/>
    <w:lvl w:ilvl="0" w:tplc="6F7EA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4E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8234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04D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649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2E7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723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EA4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E0F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6130B"/>
    <w:multiLevelType w:val="hybridMultilevel"/>
    <w:tmpl w:val="A25C4802"/>
    <w:lvl w:ilvl="0" w:tplc="D2DA7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4C0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EEDE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0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EB3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16A0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64B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E73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6C4F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5562B"/>
    <w:multiLevelType w:val="hybridMultilevel"/>
    <w:tmpl w:val="122A1B40"/>
    <w:lvl w:ilvl="0" w:tplc="E1A2A3CE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83F48B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61602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3632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F66E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CB21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52C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8AF5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82E2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65820AFB"/>
    <w:multiLevelType w:val="hybridMultilevel"/>
    <w:tmpl w:val="BF501620"/>
    <w:lvl w:ilvl="0" w:tplc="46E6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A6388">
      <w:numFmt w:val="decimal"/>
      <w:lvlText w:val=""/>
      <w:lvlJc w:val="left"/>
      <w:pPr>
        <w:tabs>
          <w:tab w:val="num" w:pos="360"/>
        </w:tabs>
      </w:pPr>
    </w:lvl>
    <w:lvl w:ilvl="2" w:tplc="EF320A7E">
      <w:numFmt w:val="decimal"/>
      <w:lvlText w:val=""/>
      <w:lvlJc w:val="left"/>
      <w:pPr>
        <w:tabs>
          <w:tab w:val="num" w:pos="360"/>
        </w:tabs>
      </w:pPr>
    </w:lvl>
    <w:lvl w:ilvl="3" w:tplc="FC701698">
      <w:numFmt w:val="decimal"/>
      <w:lvlText w:val=""/>
      <w:lvlJc w:val="left"/>
      <w:pPr>
        <w:tabs>
          <w:tab w:val="num" w:pos="360"/>
        </w:tabs>
      </w:pPr>
    </w:lvl>
    <w:lvl w:ilvl="4" w:tplc="33EA1D04">
      <w:numFmt w:val="decimal"/>
      <w:lvlText w:val=""/>
      <w:lvlJc w:val="left"/>
      <w:pPr>
        <w:tabs>
          <w:tab w:val="num" w:pos="360"/>
        </w:tabs>
      </w:pPr>
    </w:lvl>
    <w:lvl w:ilvl="5" w:tplc="6A06DB0C">
      <w:numFmt w:val="decimal"/>
      <w:lvlText w:val=""/>
      <w:lvlJc w:val="left"/>
      <w:pPr>
        <w:tabs>
          <w:tab w:val="num" w:pos="360"/>
        </w:tabs>
      </w:pPr>
    </w:lvl>
    <w:lvl w:ilvl="6" w:tplc="EB3C1388">
      <w:numFmt w:val="decimal"/>
      <w:lvlText w:val=""/>
      <w:lvlJc w:val="left"/>
      <w:pPr>
        <w:tabs>
          <w:tab w:val="num" w:pos="360"/>
        </w:tabs>
      </w:pPr>
    </w:lvl>
    <w:lvl w:ilvl="7" w:tplc="96140574">
      <w:numFmt w:val="decimal"/>
      <w:lvlText w:val=""/>
      <w:lvlJc w:val="left"/>
      <w:pPr>
        <w:tabs>
          <w:tab w:val="num" w:pos="360"/>
        </w:tabs>
      </w:pPr>
    </w:lvl>
    <w:lvl w:ilvl="8" w:tplc="8ADE0BE2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B17"/>
    <w:rsid w:val="00093B17"/>
    <w:rsid w:val="001D4503"/>
    <w:rsid w:val="006F07B5"/>
    <w:rsid w:val="00C0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B1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093B17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93B1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93B1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93B1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93B1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93B1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93B1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93B1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93B1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93B1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93B1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93B1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93B1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93B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93B1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93B1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93B1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93B1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93B1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93B17"/>
    <w:pPr>
      <w:ind w:left="720"/>
      <w:contextualSpacing/>
    </w:pPr>
  </w:style>
  <w:style w:type="paragraph" w:styleId="a4">
    <w:name w:val="No Spacing"/>
    <w:uiPriority w:val="1"/>
    <w:qFormat/>
    <w:rsid w:val="00093B17"/>
  </w:style>
  <w:style w:type="paragraph" w:styleId="a5">
    <w:name w:val="Title"/>
    <w:basedOn w:val="a"/>
    <w:link w:val="a6"/>
    <w:qFormat/>
    <w:rsid w:val="00093B17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sid w:val="00093B1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93B1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93B1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93B1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93B1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93B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93B1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93B1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93B17"/>
  </w:style>
  <w:style w:type="paragraph" w:customStyle="1" w:styleId="Footer">
    <w:name w:val="Footer"/>
    <w:basedOn w:val="a"/>
    <w:link w:val="CaptionChar"/>
    <w:uiPriority w:val="99"/>
    <w:unhideWhenUsed/>
    <w:rsid w:val="00093B1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93B1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93B1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93B17"/>
  </w:style>
  <w:style w:type="table" w:styleId="ab">
    <w:name w:val="Table Grid"/>
    <w:basedOn w:val="a1"/>
    <w:uiPriority w:val="59"/>
    <w:rsid w:val="00093B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93B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93B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93B1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93B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93B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93B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93B1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93B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93B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93B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93B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93B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93B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93B1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93B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93B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93B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93B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93B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93B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93B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93B1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93B1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93B1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93B1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93B1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93B1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93B1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93B1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93B1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93B1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93B1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93B1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93B1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93B1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93B1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93B1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93B1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93B1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93B17"/>
    <w:rPr>
      <w:sz w:val="18"/>
    </w:rPr>
  </w:style>
  <w:style w:type="character" w:styleId="af">
    <w:name w:val="footnote reference"/>
    <w:uiPriority w:val="99"/>
    <w:unhideWhenUsed/>
    <w:rsid w:val="00093B1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93B1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93B17"/>
    <w:rPr>
      <w:sz w:val="20"/>
    </w:rPr>
  </w:style>
  <w:style w:type="character" w:styleId="af2">
    <w:name w:val="endnote reference"/>
    <w:uiPriority w:val="99"/>
    <w:semiHidden/>
    <w:unhideWhenUsed/>
    <w:rsid w:val="00093B1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93B17"/>
    <w:pPr>
      <w:spacing w:after="57"/>
    </w:pPr>
  </w:style>
  <w:style w:type="paragraph" w:styleId="21">
    <w:name w:val="toc 2"/>
    <w:basedOn w:val="a"/>
    <w:next w:val="a"/>
    <w:uiPriority w:val="39"/>
    <w:unhideWhenUsed/>
    <w:rsid w:val="00093B1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93B1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93B1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93B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93B1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93B1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93B1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93B17"/>
    <w:pPr>
      <w:spacing w:after="57"/>
      <w:ind w:left="2268"/>
    </w:pPr>
  </w:style>
  <w:style w:type="paragraph" w:styleId="af3">
    <w:name w:val="TOC Heading"/>
    <w:uiPriority w:val="39"/>
    <w:unhideWhenUsed/>
    <w:rsid w:val="00093B17"/>
  </w:style>
  <w:style w:type="paragraph" w:styleId="af4">
    <w:name w:val="table of figures"/>
    <w:basedOn w:val="a"/>
    <w:next w:val="a"/>
    <w:uiPriority w:val="99"/>
    <w:unhideWhenUsed/>
    <w:rsid w:val="00093B17"/>
  </w:style>
  <w:style w:type="paragraph" w:customStyle="1" w:styleId="ConsPlusNonformat">
    <w:name w:val="ConsPlusNonformat"/>
    <w:rsid w:val="00093B17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093B17"/>
    <w:pPr>
      <w:widowControl w:val="0"/>
    </w:pPr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93B17"/>
    <w:rPr>
      <w:b/>
      <w:sz w:val="28"/>
    </w:rPr>
  </w:style>
  <w:style w:type="paragraph" w:styleId="af5">
    <w:name w:val="Body Text"/>
    <w:basedOn w:val="a"/>
    <w:link w:val="af6"/>
    <w:rsid w:val="00093B17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093B17"/>
    <w:rPr>
      <w:sz w:val="24"/>
    </w:rPr>
  </w:style>
  <w:style w:type="paragraph" w:styleId="22">
    <w:name w:val="Body Text 2"/>
    <w:basedOn w:val="a"/>
    <w:link w:val="23"/>
    <w:rsid w:val="00093B17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093B17"/>
    <w:rPr>
      <w:sz w:val="28"/>
    </w:rPr>
  </w:style>
  <w:style w:type="paragraph" w:customStyle="1" w:styleId="ConsPlusNormal">
    <w:name w:val="ConsPlusNormal"/>
    <w:rsid w:val="00093B17"/>
    <w:pPr>
      <w:widowControl w:val="0"/>
      <w:ind w:firstLine="720"/>
    </w:pPr>
    <w:rPr>
      <w:rFonts w:ascii="Arial" w:eastAsia="Calibri" w:hAnsi="Arial" w:cs="Arial"/>
      <w:lang w:eastAsia="ru-RU"/>
    </w:rPr>
  </w:style>
  <w:style w:type="paragraph" w:styleId="af7">
    <w:name w:val="Normal (Web)"/>
    <w:basedOn w:val="a"/>
    <w:rsid w:val="00093B17"/>
    <w:pPr>
      <w:spacing w:after="200"/>
    </w:pPr>
  </w:style>
  <w:style w:type="paragraph" w:styleId="af8">
    <w:name w:val="header"/>
    <w:basedOn w:val="a"/>
    <w:link w:val="af9"/>
    <w:uiPriority w:val="99"/>
    <w:semiHidden/>
    <w:unhideWhenUsed/>
    <w:rsid w:val="00093B1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93B17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093B1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093B1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3B17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 Windows</cp:lastModifiedBy>
  <cp:revision>2</cp:revision>
  <cp:lastPrinted>2024-09-12T02:11:00Z</cp:lastPrinted>
  <dcterms:created xsi:type="dcterms:W3CDTF">2024-09-12T02:11:00Z</dcterms:created>
  <dcterms:modified xsi:type="dcterms:W3CDTF">2024-09-12T02:11:00Z</dcterms:modified>
  <cp:version>786432</cp:version>
</cp:coreProperties>
</file>