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D7" w:rsidRDefault="000A3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B7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5.25pt;visibility:visible;mso-wrap-style:square">
            <v:imagedata r:id="rId7" o:title=""/>
          </v:shape>
        </w:pic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DD7" w:rsidRDefault="00600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D60B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_»___</w:t>
      </w:r>
      <w:r w:rsidR="00D60B7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___2024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___</w:t>
      </w:r>
      <w:r w:rsidR="00D60B76">
        <w:rPr>
          <w:rFonts w:ascii="Times New Roman" w:hAnsi="Times New Roman"/>
          <w:sz w:val="28"/>
          <w:szCs w:val="28"/>
        </w:rPr>
        <w:t>1325</w:t>
      </w:r>
      <w:r>
        <w:rPr>
          <w:rFonts w:ascii="Times New Roman" w:hAnsi="Times New Roman"/>
          <w:sz w:val="28"/>
          <w:szCs w:val="28"/>
        </w:rPr>
        <w:t>_____</w:t>
      </w:r>
    </w:p>
    <w:p w:rsidR="00886DD7" w:rsidRDefault="000A3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B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9pt;margin-top:11.5pt;width:470.65pt;height:103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" filled="f" stroked="f">
            <v:textbox>
              <w:txbxContent>
                <w:p w:rsidR="00886DD7" w:rsidRPr="00BC68EE" w:rsidRDefault="00600906" w:rsidP="00600906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68EE">
                    <w:rPr>
                      <w:rFonts w:ascii="Times New Roman" w:hAnsi="Times New Roman"/>
                      <w:sz w:val="26"/>
                      <w:szCs w:val="26"/>
                    </w:rPr>
                    <w:t>О внесении изменений в постановление администрации Березовского района от 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</w:t>
                  </w:r>
                </w:p>
                <w:p w:rsidR="00886DD7" w:rsidRDefault="00886DD7"/>
              </w:txbxContent>
            </v:textbox>
          </v:shape>
        </w:pic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Pr="00BC68EE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8EE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Российской Федерации, изменением штатного расписания,</w:t>
      </w:r>
      <w:r w:rsidRPr="00BC68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руководствуясь Уставом Березовского муниципального района,</w:t>
      </w:r>
    </w:p>
    <w:p w:rsidR="00886DD7" w:rsidRPr="00BC68EE" w:rsidRDefault="00886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DD7" w:rsidRPr="00BC68EE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8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ПОСТАНОВЛЯЮ:</w:t>
      </w:r>
    </w:p>
    <w:p w:rsidR="00C3460E" w:rsidRPr="00BC68EE" w:rsidRDefault="00C34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886DD7" w:rsidRPr="00BC68EE" w:rsidRDefault="00600906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8EE">
        <w:rPr>
          <w:rFonts w:ascii="Times New Roman" w:hAnsi="Times New Roman"/>
          <w:spacing w:val="-2"/>
          <w:sz w:val="26"/>
          <w:szCs w:val="26"/>
        </w:rPr>
        <w:t xml:space="preserve">Внести в </w:t>
      </w:r>
      <w:r w:rsidRPr="00BC68EE">
        <w:rPr>
          <w:rFonts w:ascii="Times New Roman" w:hAnsi="Times New Roman"/>
          <w:sz w:val="26"/>
          <w:szCs w:val="26"/>
        </w:rPr>
        <w:t>постановление администрации Березовского района от10.04.2013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 следующие изменения:</w:t>
      </w:r>
    </w:p>
    <w:p w:rsidR="00886DD7" w:rsidRPr="00BC68EE" w:rsidRDefault="0060090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C68EE">
        <w:rPr>
          <w:rFonts w:ascii="Times New Roman" w:hAnsi="Times New Roman"/>
          <w:sz w:val="26"/>
          <w:szCs w:val="26"/>
        </w:rPr>
        <w:t>1.</w:t>
      </w:r>
      <w:r w:rsidR="00D94A2E" w:rsidRPr="00BC68EE">
        <w:rPr>
          <w:rFonts w:ascii="Times New Roman" w:hAnsi="Times New Roman"/>
          <w:sz w:val="26"/>
          <w:szCs w:val="26"/>
        </w:rPr>
        <w:t>1</w:t>
      </w:r>
      <w:r w:rsidRPr="00BC68EE">
        <w:rPr>
          <w:rFonts w:ascii="Times New Roman" w:hAnsi="Times New Roman"/>
          <w:sz w:val="26"/>
          <w:szCs w:val="26"/>
        </w:rPr>
        <w:t>. Приложение к вышеуказанному постановлению изложить в редакции согласно Приложению № 1 к настоящему постановлению.</w:t>
      </w:r>
    </w:p>
    <w:p w:rsidR="00886DD7" w:rsidRPr="00BC68EE" w:rsidRDefault="00600906">
      <w:pPr>
        <w:pStyle w:val="a4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C68EE">
        <w:rPr>
          <w:rFonts w:ascii="Times New Roman" w:hAnsi="Times New Roman"/>
          <w:sz w:val="26"/>
          <w:szCs w:val="26"/>
        </w:rPr>
        <w:t xml:space="preserve">2. Признать утратившим силупостановление администрации Березовского района от </w:t>
      </w:r>
      <w:r w:rsidR="00D94A2E" w:rsidRPr="00BC68EE">
        <w:rPr>
          <w:rFonts w:ascii="Times New Roman" w:hAnsi="Times New Roman"/>
          <w:sz w:val="26"/>
          <w:szCs w:val="26"/>
        </w:rPr>
        <w:t>29.04.2024</w:t>
      </w:r>
      <w:r w:rsidRPr="00BC68EE">
        <w:rPr>
          <w:rFonts w:ascii="Times New Roman" w:hAnsi="Times New Roman"/>
          <w:sz w:val="26"/>
          <w:szCs w:val="26"/>
        </w:rPr>
        <w:t xml:space="preserve"> № </w:t>
      </w:r>
      <w:r w:rsidR="00D94A2E" w:rsidRPr="00BC68EE">
        <w:rPr>
          <w:rFonts w:ascii="Times New Roman" w:hAnsi="Times New Roman"/>
          <w:sz w:val="26"/>
          <w:szCs w:val="26"/>
        </w:rPr>
        <w:t>419</w:t>
      </w:r>
      <w:r w:rsidRPr="00BC68EE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Березовского района от10.04.2013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район».</w:t>
      </w:r>
    </w:p>
    <w:p w:rsidR="00886DD7" w:rsidRPr="00BC68EE" w:rsidRDefault="006009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C68EE">
        <w:rPr>
          <w:rFonts w:ascii="Times New Roman" w:hAnsi="Times New Roman"/>
          <w:sz w:val="26"/>
          <w:szCs w:val="26"/>
        </w:rPr>
        <w:t>3.</w:t>
      </w:r>
      <w:r w:rsidRPr="00BC68EE">
        <w:rPr>
          <w:rFonts w:ascii="Times New Roman" w:hAnsi="Times New Roman"/>
          <w:spacing w:val="-2"/>
          <w:sz w:val="26"/>
          <w:szCs w:val="26"/>
        </w:rPr>
        <w:t>Контроль за исполнением настоящего постановления оставляю за собой.</w:t>
      </w:r>
    </w:p>
    <w:p w:rsidR="00886DD7" w:rsidRPr="00BC68EE" w:rsidRDefault="006009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C68EE">
        <w:rPr>
          <w:rFonts w:ascii="Times New Roman" w:hAnsi="Times New Roman"/>
          <w:spacing w:val="-2"/>
          <w:sz w:val="26"/>
          <w:szCs w:val="26"/>
        </w:rPr>
        <w:t xml:space="preserve">4.Постановление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</w:t>
      </w:r>
      <w:r w:rsidRPr="00BC68EE">
        <w:rPr>
          <w:sz w:val="26"/>
          <w:szCs w:val="26"/>
        </w:rPr>
        <w:br w:type="textWrapping" w:clear="all"/>
      </w:r>
      <w:r w:rsidRPr="00BC68EE">
        <w:rPr>
          <w:rFonts w:ascii="Times New Roman" w:hAnsi="Times New Roman"/>
          <w:bCs/>
          <w:sz w:val="26"/>
          <w:szCs w:val="26"/>
        </w:rPr>
        <w:t>berezovskij-mo-r04.gosweb.gosuslugi.ru</w:t>
      </w:r>
      <w:r w:rsidRPr="00BC68EE">
        <w:rPr>
          <w:rFonts w:ascii="Times New Roman" w:hAnsi="Times New Roman"/>
          <w:spacing w:val="-2"/>
          <w:sz w:val="26"/>
          <w:szCs w:val="26"/>
        </w:rPr>
        <w:t>.</w: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D94A2E" w:rsidP="00BC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06">
        <w:rPr>
          <w:rFonts w:ascii="Times New Roman" w:hAnsi="Times New Roman"/>
          <w:sz w:val="28"/>
          <w:szCs w:val="28"/>
        </w:rPr>
        <w:t>лав</w:t>
      </w:r>
      <w:r w:rsidR="00C3460E">
        <w:rPr>
          <w:rFonts w:ascii="Times New Roman" w:hAnsi="Times New Roman"/>
          <w:sz w:val="28"/>
          <w:szCs w:val="28"/>
        </w:rPr>
        <w:t>а</w:t>
      </w:r>
      <w:r w:rsidR="00600906"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 w:rsidR="00C3460E">
        <w:rPr>
          <w:rFonts w:ascii="Times New Roman" w:hAnsi="Times New Roman"/>
          <w:sz w:val="28"/>
          <w:szCs w:val="28"/>
        </w:rPr>
        <w:t>Е.В. Мамедова</w:t>
      </w:r>
      <w:bookmarkStart w:id="0" w:name="_GoBack"/>
      <w:bookmarkEnd w:id="0"/>
    </w:p>
    <w:p w:rsidR="00886DD7" w:rsidRDefault="0060090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№ 1 </w:t>
      </w:r>
    </w:p>
    <w:p w:rsidR="00886DD7" w:rsidRDefault="00600906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администрации </w:t>
      </w:r>
      <w:r w:rsidR="00970A38">
        <w:rPr>
          <w:rFonts w:ascii="Times New Roman" w:hAnsi="Times New Roman"/>
          <w:sz w:val="28"/>
          <w:szCs w:val="28"/>
        </w:rPr>
        <w:t xml:space="preserve">Березовского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</w:t>
      </w:r>
      <w:r w:rsidR="00D60B76">
        <w:rPr>
          <w:rFonts w:ascii="Times New Roman" w:hAnsi="Times New Roman"/>
          <w:sz w:val="28"/>
          <w:szCs w:val="28"/>
        </w:rPr>
        <w:t>20.09.</w:t>
      </w:r>
      <w:r>
        <w:rPr>
          <w:rFonts w:ascii="Times New Roman" w:hAnsi="Times New Roman"/>
          <w:sz w:val="28"/>
          <w:szCs w:val="28"/>
        </w:rPr>
        <w:t>2024 №</w:t>
      </w:r>
      <w:r w:rsidR="00D60B76">
        <w:rPr>
          <w:rFonts w:ascii="Times New Roman" w:hAnsi="Times New Roman"/>
          <w:sz w:val="28"/>
          <w:szCs w:val="28"/>
        </w:rPr>
        <w:t xml:space="preserve"> 1325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DD7" w:rsidRDefault="00886DD7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886DD7" w:rsidRDefault="0060090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постоянной комиссии по вопросам рекультивации земель сельскохозяйственного назначения в границах муниципального образования Березовский район Красноярского края</w:t>
      </w:r>
    </w:p>
    <w:p w:rsidR="00886DD7" w:rsidRDefault="00886DD7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2E32F4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Кривобоков Роман Игоревич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Марина Николаевна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развитию растениеводства отдела сельского хозяйства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96605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Аё</w:t>
            </w:r>
            <w:r w:rsidR="001074FA">
              <w:rPr>
                <w:rFonts w:ascii="Times New Roman" w:hAnsi="Times New Roman"/>
                <w:sz w:val="28"/>
                <w:szCs w:val="28"/>
              </w:rPr>
              <w:t>ва Антонина Николаевна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1074F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4FA" w:rsidRDefault="001074FA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4FA" w:rsidRDefault="001074FA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4F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4FA" w:rsidRDefault="001074FA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Яна Сергеевна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4FA" w:rsidRDefault="001074FA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архитектуре и градостроительству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Владимир Владимирович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земельному контролю Управления по архитектуре,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градостроительству, земельным и имущественным отношениям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Александровна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юрист юридического отдела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Кучас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Ионас С. Ионаса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КГКУ «Маганское лесничество»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Трунов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Сергеевич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КГБУ «Красноярское лесничество»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Алхименко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Владимировна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ФГБУ государственный центр агрохимической службы «Красноярский»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Ерохина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Нина Леонидовна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земельного контроля Управления Россельхознадзора по Красноярскому краю (по согласованию)</w:t>
            </w:r>
          </w:p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Сабуров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пгт. Березовка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FC6E7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Олеся Юрьевна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 Главы Вознесенского сельсовета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Сороковиков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Алексей Владимирович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Зыковского сельсовета    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FC6E7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Зеленова Анастасия Сергеевна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2E32F4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32F4"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600906">
              <w:rPr>
                <w:rFonts w:ascii="Times New Roman" w:hAnsi="Times New Roman"/>
                <w:sz w:val="28"/>
                <w:szCs w:val="28"/>
              </w:rPr>
              <w:t>Бархатовского сельсовета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Есаульского сельсовета   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Ларионов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Маганского сельсовета          (по согласованию)</w:t>
            </w:r>
          </w:p>
        </w:tc>
      </w:tr>
    </w:tbl>
    <w:p w:rsidR="00886DD7" w:rsidRDefault="00886DD7"/>
    <w:sectPr w:rsidR="00886DD7" w:rsidSect="000A3B7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EA" w:rsidRDefault="00A102EA">
      <w:pPr>
        <w:spacing w:after="0" w:line="240" w:lineRule="auto"/>
      </w:pPr>
      <w:r>
        <w:separator/>
      </w:r>
    </w:p>
  </w:endnote>
  <w:endnote w:type="continuationSeparator" w:id="1">
    <w:p w:rsidR="00A102EA" w:rsidRDefault="00A1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EA" w:rsidRDefault="00A102EA">
      <w:pPr>
        <w:spacing w:after="0" w:line="240" w:lineRule="auto"/>
      </w:pPr>
      <w:r>
        <w:separator/>
      </w:r>
    </w:p>
  </w:footnote>
  <w:footnote w:type="continuationSeparator" w:id="1">
    <w:p w:rsidR="00A102EA" w:rsidRDefault="00A1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D7" w:rsidRDefault="00886DD7">
    <w:pPr>
      <w:pStyle w:val="ab"/>
      <w:tabs>
        <w:tab w:val="center" w:pos="4749"/>
        <w:tab w:val="left" w:pos="6480"/>
      </w:tabs>
      <w:jc w:val="center"/>
    </w:pPr>
  </w:p>
  <w:p w:rsidR="00886DD7" w:rsidRDefault="00886D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4AE"/>
    <w:multiLevelType w:val="multilevel"/>
    <w:tmpl w:val="504A8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12C5A90"/>
    <w:multiLevelType w:val="multilevel"/>
    <w:tmpl w:val="2F74CEF6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">
    <w:nsid w:val="24F46E0C"/>
    <w:multiLevelType w:val="hybridMultilevel"/>
    <w:tmpl w:val="403EDB78"/>
    <w:lvl w:ilvl="0" w:tplc="43F8FB74">
      <w:start w:val="1"/>
      <w:numFmt w:val="decimal"/>
      <w:lvlText w:val="%1."/>
      <w:lvlJc w:val="left"/>
    </w:lvl>
    <w:lvl w:ilvl="1" w:tplc="3E628B48">
      <w:start w:val="1"/>
      <w:numFmt w:val="lowerLetter"/>
      <w:lvlText w:val="%2."/>
      <w:lvlJc w:val="left"/>
      <w:pPr>
        <w:ind w:left="1440" w:hanging="360"/>
      </w:pPr>
    </w:lvl>
    <w:lvl w:ilvl="2" w:tplc="AD3EAE6A">
      <w:start w:val="1"/>
      <w:numFmt w:val="lowerRoman"/>
      <w:lvlText w:val="%3."/>
      <w:lvlJc w:val="right"/>
      <w:pPr>
        <w:ind w:left="2160" w:hanging="180"/>
      </w:pPr>
    </w:lvl>
    <w:lvl w:ilvl="3" w:tplc="A4AE3954">
      <w:start w:val="1"/>
      <w:numFmt w:val="decimal"/>
      <w:lvlText w:val="%4."/>
      <w:lvlJc w:val="left"/>
      <w:pPr>
        <w:ind w:left="2880" w:hanging="360"/>
      </w:pPr>
    </w:lvl>
    <w:lvl w:ilvl="4" w:tplc="B1C0A94C">
      <w:start w:val="1"/>
      <w:numFmt w:val="lowerLetter"/>
      <w:lvlText w:val="%5."/>
      <w:lvlJc w:val="left"/>
      <w:pPr>
        <w:ind w:left="3600" w:hanging="360"/>
      </w:pPr>
    </w:lvl>
    <w:lvl w:ilvl="5" w:tplc="3544B8F0">
      <w:start w:val="1"/>
      <w:numFmt w:val="lowerRoman"/>
      <w:lvlText w:val="%6."/>
      <w:lvlJc w:val="right"/>
      <w:pPr>
        <w:ind w:left="4320" w:hanging="180"/>
      </w:pPr>
    </w:lvl>
    <w:lvl w:ilvl="6" w:tplc="769A7164">
      <w:start w:val="1"/>
      <w:numFmt w:val="decimal"/>
      <w:lvlText w:val="%7."/>
      <w:lvlJc w:val="left"/>
      <w:pPr>
        <w:ind w:left="5040" w:hanging="360"/>
      </w:pPr>
    </w:lvl>
    <w:lvl w:ilvl="7" w:tplc="791A7D96">
      <w:start w:val="1"/>
      <w:numFmt w:val="lowerLetter"/>
      <w:lvlText w:val="%8."/>
      <w:lvlJc w:val="left"/>
      <w:pPr>
        <w:ind w:left="5760" w:hanging="360"/>
      </w:pPr>
    </w:lvl>
    <w:lvl w:ilvl="8" w:tplc="788643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41C0"/>
    <w:multiLevelType w:val="hybridMultilevel"/>
    <w:tmpl w:val="57F02BBA"/>
    <w:lvl w:ilvl="0" w:tplc="EB4ED860">
      <w:start w:val="1"/>
      <w:numFmt w:val="decimal"/>
      <w:lvlText w:val="%1)"/>
      <w:lvlJc w:val="left"/>
      <w:pPr>
        <w:ind w:left="1069" w:hanging="360"/>
      </w:pPr>
    </w:lvl>
    <w:lvl w:ilvl="1" w:tplc="614E72EC">
      <w:start w:val="1"/>
      <w:numFmt w:val="lowerLetter"/>
      <w:lvlText w:val="%2."/>
      <w:lvlJc w:val="left"/>
      <w:pPr>
        <w:ind w:left="1789" w:hanging="360"/>
      </w:pPr>
    </w:lvl>
    <w:lvl w:ilvl="2" w:tplc="6890C702">
      <w:start w:val="1"/>
      <w:numFmt w:val="lowerRoman"/>
      <w:lvlText w:val="%3."/>
      <w:lvlJc w:val="right"/>
      <w:pPr>
        <w:ind w:left="2509" w:hanging="180"/>
      </w:pPr>
    </w:lvl>
    <w:lvl w:ilvl="3" w:tplc="1936B0B4">
      <w:start w:val="1"/>
      <w:numFmt w:val="decimal"/>
      <w:lvlText w:val="%4."/>
      <w:lvlJc w:val="left"/>
      <w:pPr>
        <w:ind w:left="3229" w:hanging="360"/>
      </w:pPr>
    </w:lvl>
    <w:lvl w:ilvl="4" w:tplc="6110FF76">
      <w:start w:val="1"/>
      <w:numFmt w:val="lowerLetter"/>
      <w:lvlText w:val="%5."/>
      <w:lvlJc w:val="left"/>
      <w:pPr>
        <w:ind w:left="3949" w:hanging="360"/>
      </w:pPr>
    </w:lvl>
    <w:lvl w:ilvl="5" w:tplc="EEEA1BF0">
      <w:start w:val="1"/>
      <w:numFmt w:val="lowerRoman"/>
      <w:lvlText w:val="%6."/>
      <w:lvlJc w:val="right"/>
      <w:pPr>
        <w:ind w:left="4669" w:hanging="180"/>
      </w:pPr>
    </w:lvl>
    <w:lvl w:ilvl="6" w:tplc="2F4CECBA">
      <w:start w:val="1"/>
      <w:numFmt w:val="decimal"/>
      <w:lvlText w:val="%7."/>
      <w:lvlJc w:val="left"/>
      <w:pPr>
        <w:ind w:left="5389" w:hanging="360"/>
      </w:pPr>
    </w:lvl>
    <w:lvl w:ilvl="7" w:tplc="29D89BFE">
      <w:start w:val="1"/>
      <w:numFmt w:val="lowerLetter"/>
      <w:lvlText w:val="%8."/>
      <w:lvlJc w:val="left"/>
      <w:pPr>
        <w:ind w:left="6109" w:hanging="360"/>
      </w:pPr>
    </w:lvl>
    <w:lvl w:ilvl="8" w:tplc="E28482D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FC23DE"/>
    <w:multiLevelType w:val="hybridMultilevel"/>
    <w:tmpl w:val="438841E2"/>
    <w:lvl w:ilvl="0" w:tplc="E092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358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5ED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7344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82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A308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E06AA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2667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302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64F7FBD"/>
    <w:multiLevelType w:val="multilevel"/>
    <w:tmpl w:val="5192BF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92140A"/>
    <w:multiLevelType w:val="hybridMultilevel"/>
    <w:tmpl w:val="01429306"/>
    <w:lvl w:ilvl="0" w:tplc="B9BC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0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A5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6F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6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46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3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2D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45BCB"/>
    <w:multiLevelType w:val="hybridMultilevel"/>
    <w:tmpl w:val="85DCF1DC"/>
    <w:lvl w:ilvl="0" w:tplc="4B3806A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902ECF2A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1AC38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E2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653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C4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0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A61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2C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D7"/>
    <w:rsid w:val="000A3B71"/>
    <w:rsid w:val="001074FA"/>
    <w:rsid w:val="002E32F4"/>
    <w:rsid w:val="004B2B47"/>
    <w:rsid w:val="00600906"/>
    <w:rsid w:val="00604DF5"/>
    <w:rsid w:val="006A3564"/>
    <w:rsid w:val="00886DD7"/>
    <w:rsid w:val="00896605"/>
    <w:rsid w:val="00970A38"/>
    <w:rsid w:val="009B3E24"/>
    <w:rsid w:val="00A102EA"/>
    <w:rsid w:val="00BC68EE"/>
    <w:rsid w:val="00C3460E"/>
    <w:rsid w:val="00C80A6F"/>
    <w:rsid w:val="00D60B76"/>
    <w:rsid w:val="00D94A2E"/>
    <w:rsid w:val="00E36C6C"/>
    <w:rsid w:val="00F050F1"/>
    <w:rsid w:val="00FC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3B7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3B7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A3B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3B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3B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3B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3B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B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A3B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A3B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A3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A3B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A3B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A3B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A3B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A3B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A3B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3B71"/>
    <w:pPr>
      <w:ind w:left="720"/>
      <w:contextualSpacing/>
    </w:pPr>
  </w:style>
  <w:style w:type="paragraph" w:styleId="a4">
    <w:name w:val="No Spacing"/>
    <w:uiPriority w:val="1"/>
    <w:qFormat/>
    <w:rsid w:val="000A3B71"/>
    <w:rPr>
      <w:rFonts w:eastAsia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A3B7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A3B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3B7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A3B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3B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3B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3B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3B71"/>
    <w:rPr>
      <w:i/>
    </w:rPr>
  </w:style>
  <w:style w:type="paragraph" w:styleId="ab">
    <w:name w:val="header"/>
    <w:basedOn w:val="a"/>
    <w:link w:val="ac"/>
    <w:uiPriority w:val="99"/>
    <w:unhideWhenUsed/>
    <w:rsid w:val="000A3B7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uiPriority w:val="99"/>
    <w:rsid w:val="000A3B71"/>
  </w:style>
  <w:style w:type="paragraph" w:styleId="ad">
    <w:name w:val="footer"/>
    <w:basedOn w:val="a"/>
    <w:link w:val="ae"/>
    <w:uiPriority w:val="99"/>
    <w:unhideWhenUsed/>
    <w:rsid w:val="000A3B7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A3B71"/>
  </w:style>
  <w:style w:type="paragraph" w:styleId="af">
    <w:name w:val="caption"/>
    <w:basedOn w:val="a"/>
    <w:next w:val="a"/>
    <w:uiPriority w:val="35"/>
    <w:semiHidden/>
    <w:unhideWhenUsed/>
    <w:qFormat/>
    <w:rsid w:val="000A3B71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A3B71"/>
  </w:style>
  <w:style w:type="table" w:styleId="af0">
    <w:name w:val="Table Grid"/>
    <w:basedOn w:val="a1"/>
    <w:uiPriority w:val="59"/>
    <w:rsid w:val="000A3B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3B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3B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A3B7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3B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3B7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3B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sid w:val="000A3B71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0A3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rsid w:val="000A3B71"/>
    <w:rPr>
      <w:sz w:val="18"/>
    </w:rPr>
  </w:style>
  <w:style w:type="character" w:styleId="af4">
    <w:name w:val="footnote reference"/>
    <w:uiPriority w:val="99"/>
    <w:unhideWhenUsed/>
    <w:rsid w:val="000A3B7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A3B7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A3B71"/>
    <w:rPr>
      <w:sz w:val="20"/>
    </w:rPr>
  </w:style>
  <w:style w:type="character" w:styleId="af7">
    <w:name w:val="endnote reference"/>
    <w:uiPriority w:val="99"/>
    <w:semiHidden/>
    <w:unhideWhenUsed/>
    <w:rsid w:val="000A3B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3B71"/>
    <w:pPr>
      <w:spacing w:after="57"/>
    </w:pPr>
  </w:style>
  <w:style w:type="paragraph" w:styleId="23">
    <w:name w:val="toc 2"/>
    <w:basedOn w:val="a"/>
    <w:next w:val="a"/>
    <w:uiPriority w:val="39"/>
    <w:unhideWhenUsed/>
    <w:rsid w:val="000A3B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3B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3B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3B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3B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3B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3B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3B71"/>
    <w:pPr>
      <w:spacing w:after="57"/>
      <w:ind w:left="2268"/>
    </w:pPr>
  </w:style>
  <w:style w:type="paragraph" w:styleId="af8">
    <w:name w:val="TOC Heading"/>
    <w:uiPriority w:val="39"/>
    <w:unhideWhenUsed/>
    <w:rsid w:val="000A3B7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0A3B71"/>
    <w:pPr>
      <w:spacing w:after="0"/>
    </w:pPr>
  </w:style>
  <w:style w:type="character" w:customStyle="1" w:styleId="30">
    <w:name w:val="Заголовок 3 Знак"/>
    <w:link w:val="3"/>
    <w:uiPriority w:val="9"/>
    <w:rsid w:val="000A3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3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A3B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text">
    <w:name w:val="headertext"/>
    <w:basedOn w:val="a"/>
    <w:rsid w:val="000A3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3B71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A3B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3B71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0A3B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0A3B71"/>
  </w:style>
  <w:style w:type="paragraph" w:customStyle="1" w:styleId="ConsPlusNormal">
    <w:name w:val="ConsPlusNormal"/>
    <w:link w:val="ConsPlusNormal1"/>
    <w:rsid w:val="000A3B71"/>
    <w:pPr>
      <w:widowControl w:val="0"/>
    </w:pPr>
    <w:rPr>
      <w:sz w:val="22"/>
    </w:rPr>
  </w:style>
  <w:style w:type="paragraph" w:customStyle="1" w:styleId="ConsPlusTitle">
    <w:name w:val="ConsPlusTitle"/>
    <w:rsid w:val="000A3B71"/>
    <w:pPr>
      <w:widowControl w:val="0"/>
    </w:pPr>
    <w:rPr>
      <w:rFonts w:cs="Calibri"/>
      <w:b/>
      <w:sz w:val="22"/>
    </w:rPr>
  </w:style>
  <w:style w:type="paragraph" w:customStyle="1" w:styleId="ConsPlusNonformat">
    <w:name w:val="ConsPlusNonformat"/>
    <w:uiPriority w:val="99"/>
    <w:rsid w:val="000A3B71"/>
    <w:pPr>
      <w:widowControl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0A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0A3B71"/>
    <w:rPr>
      <w:rFonts w:ascii="Tahoma" w:hAnsi="Tahoma" w:cs="Tahoma"/>
      <w:sz w:val="16"/>
      <w:szCs w:val="16"/>
    </w:rPr>
  </w:style>
  <w:style w:type="character" w:styleId="afc">
    <w:name w:val="FollowedHyperlink"/>
    <w:uiPriority w:val="99"/>
    <w:semiHidden/>
    <w:unhideWhenUsed/>
    <w:rsid w:val="000A3B71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0A3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0A3B71"/>
    <w:rPr>
      <w:rFonts w:ascii="TimesNewRomanPSMT" w:hAnsi="TimesNewRomanPSMT"/>
      <w:color w:val="000000"/>
      <w:sz w:val="30"/>
      <w:szCs w:val="30"/>
    </w:rPr>
  </w:style>
  <w:style w:type="paragraph" w:customStyle="1" w:styleId="ConsPlusCell">
    <w:name w:val="ConsPlusCell"/>
    <w:rsid w:val="000A3B71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A3B71"/>
    <w:pPr>
      <w:widowControl w:val="0"/>
    </w:pPr>
    <w:rPr>
      <w:rFonts w:cs="Calibri"/>
      <w:sz w:val="22"/>
    </w:rPr>
  </w:style>
  <w:style w:type="paragraph" w:customStyle="1" w:styleId="ConsPlusTitlePage">
    <w:name w:val="ConsPlusTitlePage"/>
    <w:rsid w:val="000A3B71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0A3B71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A3B71"/>
    <w:pPr>
      <w:widowControl w:val="0"/>
    </w:pPr>
    <w:rPr>
      <w:rFonts w:ascii="Arial" w:hAnsi="Arial" w:cs="Arial"/>
    </w:rPr>
  </w:style>
  <w:style w:type="character" w:customStyle="1" w:styleId="afe">
    <w:name w:val="Основной текст_"/>
    <w:link w:val="32"/>
    <w:rsid w:val="000A3B71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e"/>
    <w:rsid w:val="000A3B71"/>
    <w:pPr>
      <w:shd w:val="clear" w:color="auto" w:fill="FFFFFF"/>
      <w:spacing w:before="240" w:after="420" w:line="240" w:lineRule="atLeast"/>
    </w:pPr>
    <w:rPr>
      <w:sz w:val="26"/>
      <w:szCs w:val="26"/>
    </w:rPr>
  </w:style>
  <w:style w:type="character" w:customStyle="1" w:styleId="-1pt">
    <w:name w:val="Основной текст + Интервал -1 pt"/>
    <w:rsid w:val="000A3B71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ConsPlusNormal1">
    <w:name w:val="ConsPlusNormal1"/>
    <w:link w:val="ConsPlusNormal"/>
    <w:rsid w:val="000A3B71"/>
    <w:rPr>
      <w:sz w:val="22"/>
      <w:lang w:bidi="ar-SA"/>
    </w:rPr>
  </w:style>
  <w:style w:type="character" w:customStyle="1" w:styleId="10">
    <w:name w:val="Заголовок 1 Знак"/>
    <w:link w:val="1"/>
    <w:uiPriority w:val="9"/>
    <w:rsid w:val="000A3B7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uiPriority w:val="99"/>
    <w:rsid w:val="000A3B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sid w:val="000A3B71"/>
    <w:rPr>
      <w:rFonts w:ascii="Times New Roman" w:hAnsi="Times New Roman"/>
    </w:rPr>
  </w:style>
  <w:style w:type="character" w:customStyle="1" w:styleId="ae">
    <w:name w:val="Нижний колонтитул Знак"/>
    <w:link w:val="ad"/>
    <w:uiPriority w:val="99"/>
    <w:rsid w:val="000A3B71"/>
    <w:rPr>
      <w:sz w:val="22"/>
      <w:szCs w:val="22"/>
    </w:rPr>
  </w:style>
  <w:style w:type="paragraph" w:customStyle="1" w:styleId="consplusnormal0">
    <w:name w:val="consplusnormal"/>
    <w:basedOn w:val="a"/>
    <w:rsid w:val="000A3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2024-03-26T07:58:00Z</cp:lastPrinted>
  <dcterms:created xsi:type="dcterms:W3CDTF">2024-09-20T02:50:00Z</dcterms:created>
  <dcterms:modified xsi:type="dcterms:W3CDTF">2024-09-20T02:50:00Z</dcterms:modified>
  <cp:version>1048576</cp:version>
</cp:coreProperties>
</file>