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11" w:rsidRDefault="00603A1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03A11" w:rsidRDefault="00B4020B">
      <w:pPr>
        <w:jc w:val="center"/>
      </w:pPr>
      <w:r>
        <w:t>АДМИНИСТРАЦИЯ</w:t>
      </w:r>
    </w:p>
    <w:p w:rsidR="00603A11" w:rsidRDefault="00B4020B">
      <w:pPr>
        <w:jc w:val="center"/>
      </w:pPr>
      <w:r>
        <w:t>БЕРЕЗОВСКОГО МУНИЦИПАЛЬНОГОРАЙОНА</w:t>
      </w:r>
    </w:p>
    <w:p w:rsidR="00603A11" w:rsidRDefault="00B4020B">
      <w:pPr>
        <w:jc w:val="center"/>
      </w:pPr>
      <w:r>
        <w:t>КРАСНОЯРСКОГО КРАЯ</w:t>
      </w:r>
    </w:p>
    <w:p w:rsidR="00603A11" w:rsidRDefault="00603A11">
      <w:pPr>
        <w:jc w:val="center"/>
      </w:pPr>
    </w:p>
    <w:p w:rsidR="00603A11" w:rsidRDefault="00B402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03A11" w:rsidRDefault="00B4020B">
      <w:pPr>
        <w:jc w:val="center"/>
        <w:rPr>
          <w:sz w:val="32"/>
          <w:szCs w:val="32"/>
        </w:rPr>
      </w:pPr>
      <w:r>
        <w:rPr>
          <w:sz w:val="28"/>
          <w:szCs w:val="28"/>
        </w:rPr>
        <w:t>пгт. Березовка</w:t>
      </w:r>
    </w:p>
    <w:p w:rsidR="00603A11" w:rsidRDefault="00603A11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603A11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 w:rsidP="00A34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A3404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_» ___</w:t>
            </w:r>
            <w:r w:rsidR="00A3404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60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 w:rsidP="00A34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A3404D">
              <w:rPr>
                <w:sz w:val="28"/>
                <w:szCs w:val="28"/>
              </w:rPr>
              <w:t>1541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603A11" w:rsidRDefault="00603A11">
      <w:pPr>
        <w:jc w:val="center"/>
      </w:pPr>
    </w:p>
    <w:p w:rsidR="00603A11" w:rsidRDefault="00603A11">
      <w:pPr>
        <w:jc w:val="both"/>
        <w:rPr>
          <w:b/>
          <w:sz w:val="26"/>
          <w:szCs w:val="26"/>
        </w:rPr>
      </w:pPr>
    </w:p>
    <w:p w:rsidR="00603A11" w:rsidRDefault="00B4020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создании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603A11" w:rsidRDefault="00603A11">
      <w:pPr>
        <w:jc w:val="both"/>
        <w:rPr>
          <w:b/>
          <w:sz w:val="28"/>
          <w:szCs w:val="28"/>
        </w:rPr>
      </w:pPr>
    </w:p>
    <w:p w:rsidR="00603A11" w:rsidRDefault="00B4020B">
      <w:pPr>
        <w:numPr>
          <w:ilvl w:val="1"/>
          <w:numId w:val="11"/>
        </w:numPr>
        <w:tabs>
          <w:tab w:val="left" w:pos="1005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со статьей 353.1 Трудового кодекса Российской Федерации, Законом Красноярского края от 11.12.2012 N 3-874 «О ведомственном контроле за соблюдением трудового законодательства и иных нормативных правовых актов, содержащих нормы трудового права, </w:t>
      </w:r>
      <w:r>
        <w:rPr>
          <w:sz w:val="28"/>
          <w:szCs w:val="28"/>
        </w:rPr>
        <w:t>в Красноярском крае»,  постановления администрации Березовского района от 26.08.2024 № 1151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</w:t>
      </w:r>
      <w:r>
        <w:rPr>
          <w:sz w:val="28"/>
          <w:szCs w:val="28"/>
        </w:rPr>
        <w:t>дового права», руководствуясь Уставом Березовского района,</w:t>
      </w:r>
    </w:p>
    <w:p w:rsidR="00603A11" w:rsidRDefault="00B4020B">
      <w:pPr>
        <w:ind w:firstLine="708"/>
        <w:rPr>
          <w:sz w:val="28"/>
        </w:rPr>
      </w:pPr>
      <w:r>
        <w:rPr>
          <w:sz w:val="28"/>
        </w:rPr>
        <w:t>ПОСТАНОВЛЯЮ:</w:t>
      </w:r>
    </w:p>
    <w:p w:rsidR="00603A11" w:rsidRDefault="00B4020B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</w:t>
      </w:r>
      <w:r>
        <w:rPr>
          <w:sz w:val="28"/>
          <w:szCs w:val="28"/>
        </w:rPr>
        <w:t>енных учреждениях, в отношении которых функции и полномочия учредителя осуществляет администрация Березовского района, согласно приложению</w:t>
      </w:r>
      <w:r w:rsidR="00A34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1.  </w:t>
      </w:r>
    </w:p>
    <w:p w:rsidR="00603A11" w:rsidRDefault="00B4020B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Положение о комиссии по осуществлению ведомственного контроля за соблюдением трудового законодате</w:t>
      </w:r>
      <w:r>
        <w:rPr>
          <w:sz w:val="28"/>
          <w:szCs w:val="28"/>
        </w:rPr>
        <w:t>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Березовского района, согласно приложению  № 2.</w:t>
      </w:r>
    </w:p>
    <w:p w:rsidR="00603A11" w:rsidRDefault="00B4020B">
      <w:pPr>
        <w:pStyle w:val="af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</w:t>
      </w:r>
      <w:r>
        <w:rPr>
          <w:sz w:val="28"/>
          <w:szCs w:val="28"/>
        </w:rPr>
        <w:t xml:space="preserve"> силу:</w:t>
      </w:r>
    </w:p>
    <w:p w:rsidR="00603A11" w:rsidRDefault="00B4020B">
      <w:pPr>
        <w:pStyle w:val="af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Березовского муниципального района от 13.03.2023 № 336 «О создании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</w:t>
      </w:r>
      <w:r>
        <w:rPr>
          <w:sz w:val="28"/>
          <w:szCs w:val="28"/>
        </w:rPr>
        <w:t>о права»;</w:t>
      </w:r>
    </w:p>
    <w:p w:rsidR="00603A11" w:rsidRDefault="00B4020B">
      <w:pPr>
        <w:pStyle w:val="afc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администрации Березовского муниципального района </w:t>
      </w:r>
      <w:r>
        <w:rPr>
          <w:sz w:val="28"/>
          <w:szCs w:val="28"/>
        </w:rPr>
        <w:br/>
        <w:t xml:space="preserve">от 25.09.2024 № 1373 «О внесении изменений в постановление администрации района от 13.03.2023 № 336 «О создании комиссии по осуществлению </w:t>
      </w:r>
      <w:r>
        <w:rPr>
          <w:sz w:val="28"/>
          <w:szCs w:val="28"/>
        </w:rPr>
        <w:lastRenderedPageBreak/>
        <w:t>ведомственного контроля за соблюдением тр</w:t>
      </w:r>
      <w:r>
        <w:rPr>
          <w:sz w:val="28"/>
          <w:szCs w:val="28"/>
        </w:rPr>
        <w:t>удового законодательства и иных нормативных правовых актов, содержащих нормы трудового права».</w:t>
      </w:r>
    </w:p>
    <w:p w:rsidR="00603A11" w:rsidRDefault="00B4020B">
      <w:pPr>
        <w:pStyle w:val="af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 постановления  возложить на заместителя главы района по общественно-политическим вопросам Фадееву С.И.   </w:t>
      </w:r>
    </w:p>
    <w:p w:rsidR="00603A11" w:rsidRDefault="00B4020B">
      <w:pPr>
        <w:pStyle w:val="af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</w:t>
      </w:r>
      <w:r>
        <w:rPr>
          <w:sz w:val="28"/>
          <w:szCs w:val="28"/>
        </w:rPr>
        <w:t xml:space="preserve"> силу в день, следующий за днем официального опубликования в районной газете «Пригород»и подлежит размещению на официальном сайте Березовского муниципального района berezovskij-mo-r04.gosweb.gosuslugi.ru.</w:t>
      </w:r>
    </w:p>
    <w:p w:rsidR="00603A11" w:rsidRDefault="00603A11">
      <w:pPr>
        <w:pStyle w:val="ConsPlusTitle"/>
        <w:widowControl/>
        <w:jc w:val="both"/>
        <w:rPr>
          <w:sz w:val="28"/>
          <w:szCs w:val="28"/>
        </w:rPr>
      </w:pPr>
    </w:p>
    <w:p w:rsidR="00603A11" w:rsidRDefault="00603A11">
      <w:pPr>
        <w:pStyle w:val="ConsPlusTitle"/>
        <w:widowControl/>
        <w:jc w:val="both"/>
        <w:rPr>
          <w:sz w:val="28"/>
          <w:szCs w:val="28"/>
        </w:rPr>
      </w:pPr>
    </w:p>
    <w:p w:rsidR="00603A11" w:rsidRDefault="00603A11">
      <w:pPr>
        <w:pStyle w:val="ConsPlusTitle"/>
        <w:widowControl/>
        <w:rPr>
          <w:sz w:val="28"/>
          <w:szCs w:val="28"/>
        </w:rPr>
      </w:pPr>
    </w:p>
    <w:p w:rsidR="00603A11" w:rsidRDefault="00B4020B">
      <w:pPr>
        <w:pStyle w:val="ConsPlusTitle"/>
        <w:widowControl/>
        <w:tabs>
          <w:tab w:val="left" w:pos="6975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Исполняющий полномочия</w:t>
      </w:r>
    </w:p>
    <w:p w:rsidR="00603A11" w:rsidRDefault="00B4020B">
      <w:pPr>
        <w:pStyle w:val="ConsPlusTitle"/>
        <w:widowControl/>
        <w:tabs>
          <w:tab w:val="left" w:pos="6975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главы Березовского района</w:t>
      </w:r>
      <w:r>
        <w:rPr>
          <w:b w:val="0"/>
          <w:sz w:val="28"/>
          <w:szCs w:val="28"/>
        </w:rPr>
        <w:t xml:space="preserve">   </w:t>
      </w:r>
      <w:r w:rsidR="00A3404D">
        <w:rPr>
          <w:b w:val="0"/>
          <w:sz w:val="28"/>
          <w:szCs w:val="28"/>
        </w:rPr>
        <w:t xml:space="preserve">                                                        </w:t>
      </w:r>
      <w:r>
        <w:rPr>
          <w:b w:val="0"/>
          <w:sz w:val="28"/>
          <w:szCs w:val="28"/>
        </w:rPr>
        <w:t xml:space="preserve"> С.С. Зборовский</w:t>
      </w:r>
    </w:p>
    <w:p w:rsidR="00603A11" w:rsidRDefault="00B4020B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3A11" w:rsidRDefault="00B402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3A11" w:rsidRDefault="00B402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603A11" w:rsidRDefault="00B402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A3404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_»___</w:t>
      </w:r>
      <w:r w:rsidR="00A3404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 № _</w:t>
      </w:r>
      <w:r w:rsidR="00A3404D">
        <w:rPr>
          <w:rFonts w:ascii="Times New Roman" w:hAnsi="Times New Roman" w:cs="Times New Roman"/>
          <w:sz w:val="24"/>
          <w:szCs w:val="24"/>
        </w:rPr>
        <w:t>1541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A11" w:rsidRDefault="00603A11">
      <w:pPr>
        <w:pStyle w:val="ConsPlusTitle"/>
        <w:widowControl/>
        <w:jc w:val="center"/>
      </w:pPr>
    </w:p>
    <w:p w:rsidR="00603A11" w:rsidRDefault="00B4020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осуществлению ведомственного контроля 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Березовского района</w:t>
      </w:r>
    </w:p>
    <w:p w:rsidR="00603A11" w:rsidRDefault="00603A1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6059"/>
      </w:tblGrid>
      <w:tr w:rsidR="00603A11">
        <w:trPr>
          <w:trHeight w:val="760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</w:t>
            </w:r>
          </w:p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Березовского района, председатель комиссии</w:t>
            </w:r>
          </w:p>
        </w:tc>
      </w:tr>
      <w:tr w:rsidR="00603A11">
        <w:trPr>
          <w:trHeight w:val="1125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Парилова </w:t>
            </w:r>
          </w:p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 администрация района, заместитель председателя комиссии</w:t>
            </w:r>
          </w:p>
        </w:tc>
      </w:tr>
      <w:tr w:rsidR="00603A11">
        <w:trPr>
          <w:trHeight w:val="984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Лукьянова </w:t>
            </w:r>
          </w:p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экономического развития администрации района, секретарь комиссии</w:t>
            </w:r>
          </w:p>
        </w:tc>
      </w:tr>
      <w:tr w:rsidR="00603A11">
        <w:trPr>
          <w:trHeight w:val="613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603A11">
            <w:pPr>
              <w:jc w:val="both"/>
              <w:rPr>
                <w:sz w:val="28"/>
                <w:szCs w:val="28"/>
              </w:rPr>
            </w:pPr>
          </w:p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03A11" w:rsidRDefault="006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603A11">
            <w:pPr>
              <w:jc w:val="both"/>
              <w:rPr>
                <w:sz w:val="28"/>
                <w:szCs w:val="28"/>
              </w:rPr>
            </w:pPr>
          </w:p>
        </w:tc>
      </w:tr>
      <w:tr w:rsidR="00603A11">
        <w:trPr>
          <w:trHeight w:val="856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района</w:t>
            </w:r>
          </w:p>
        </w:tc>
      </w:tr>
      <w:tr w:rsidR="00603A11">
        <w:trPr>
          <w:trHeight w:val="840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</w:t>
            </w:r>
          </w:p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бюджетного отдела финансового управления администрации района</w:t>
            </w:r>
          </w:p>
        </w:tc>
      </w:tr>
      <w:tr w:rsidR="00603A11">
        <w:trPr>
          <w:trHeight w:val="980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Коледа</w:t>
            </w:r>
          </w:p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контролер – ревизор финансового управления администрации района</w:t>
            </w:r>
          </w:p>
        </w:tc>
      </w:tr>
      <w:tr w:rsidR="00603A11">
        <w:trPr>
          <w:trHeight w:val="839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Старостенко</w:t>
            </w:r>
          </w:p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кадровым вопросам администрации района</w:t>
            </w:r>
          </w:p>
        </w:tc>
      </w:tr>
      <w:tr w:rsidR="00603A11">
        <w:trPr>
          <w:trHeight w:val="836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</w:t>
            </w:r>
          </w:p>
          <w:p w:rsidR="00603A11" w:rsidRDefault="00B4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по охране труда и архивному делопроизводству МКУ «ЦОДАР»</w:t>
            </w:r>
          </w:p>
        </w:tc>
      </w:tr>
    </w:tbl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B4020B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3A11" w:rsidRDefault="00B402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3A11" w:rsidRDefault="00B402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603A11" w:rsidRDefault="00B402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A3404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_»__</w:t>
      </w:r>
      <w:r w:rsidR="00A3404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 № _</w:t>
      </w:r>
      <w:r w:rsidR="00A3404D">
        <w:rPr>
          <w:rFonts w:ascii="Times New Roman" w:hAnsi="Times New Roman" w:cs="Times New Roman"/>
          <w:sz w:val="24"/>
          <w:szCs w:val="24"/>
        </w:rPr>
        <w:t>1541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осуществлению ведомственного контроля 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</w:t>
      </w:r>
      <w:r>
        <w:rPr>
          <w:sz w:val="28"/>
          <w:szCs w:val="28"/>
        </w:rPr>
        <w:t>оторых функции и полномочия учредителя осуществляет администрация Березовского района</w:t>
      </w:r>
    </w:p>
    <w:p w:rsidR="00603A11" w:rsidRDefault="00603A11">
      <w:pPr>
        <w:jc w:val="center"/>
        <w:rPr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03A11" w:rsidRDefault="00603A11">
      <w:pPr>
        <w:jc w:val="center"/>
        <w:rPr>
          <w:sz w:val="28"/>
          <w:szCs w:val="28"/>
        </w:rPr>
      </w:pPr>
    </w:p>
    <w:p w:rsidR="00603A11" w:rsidRDefault="00B4020B">
      <w:pPr>
        <w:pStyle w:val="af5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 Комиссия по осуществлению ведомственного контроля за соблюдением трудового законодательства и иных нормативных правовых актов, содержащих нормы т</w:t>
      </w:r>
      <w:r>
        <w:rPr>
          <w:sz w:val="28"/>
          <w:szCs w:val="28"/>
        </w:rPr>
        <w:t xml:space="preserve">рудового права в подведомственных учреждениях, в отношении которых функции и полномочия учредителя осуществляет администрация Березовского района (далее - Комиссия) является </w:t>
      </w:r>
      <w:r>
        <w:rPr>
          <w:sz w:val="28"/>
          <w:szCs w:val="28"/>
          <w:shd w:val="clear" w:color="auto" w:fill="FFFFFF"/>
        </w:rPr>
        <w:t>постоянно действующим органом, обеспечивающим проведения проверок по соблюдению тр</w:t>
      </w:r>
      <w:r>
        <w:rPr>
          <w:sz w:val="28"/>
          <w:szCs w:val="28"/>
          <w:shd w:val="clear" w:color="auto" w:fill="FFFFFF"/>
        </w:rPr>
        <w:t xml:space="preserve">удового законодательства и иных нормативных правовых актов, содержащих нормы права, в подведомственных </w:t>
      </w:r>
      <w:r>
        <w:rPr>
          <w:sz w:val="28"/>
          <w:szCs w:val="28"/>
        </w:rPr>
        <w:t>учреждениях, в отношении которых функции и полномочия учредителя осуществляет администрация района</w:t>
      </w:r>
      <w:r>
        <w:rPr>
          <w:sz w:val="28"/>
          <w:szCs w:val="28"/>
          <w:shd w:val="clear" w:color="auto" w:fill="FFFFFF"/>
        </w:rPr>
        <w:t>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</w:t>
      </w:r>
      <w:r>
        <w:rPr>
          <w:sz w:val="28"/>
          <w:szCs w:val="28"/>
        </w:rPr>
        <w:t>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Красноярского края,  Уставом Березовского района, настоящим Положением.</w:t>
      </w:r>
    </w:p>
    <w:p w:rsidR="00603A11" w:rsidRDefault="00603A11">
      <w:pPr>
        <w:pStyle w:val="af5"/>
        <w:rPr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603A11" w:rsidRDefault="00603A11">
      <w:pPr>
        <w:rPr>
          <w:sz w:val="28"/>
          <w:szCs w:val="28"/>
        </w:rPr>
      </w:pPr>
    </w:p>
    <w:p w:rsidR="00603A11" w:rsidRDefault="00B40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 соблюдения трудового законодательства в муниципальных учреждениях, в отношении которых функции и полномочия учредителя осуществляют администрация района (далее - подведомственные организации).</w:t>
      </w:r>
    </w:p>
    <w:p w:rsidR="00603A11" w:rsidRDefault="00B40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Устранение допущенных нарушений трудового законодательст</w:t>
      </w:r>
      <w:r>
        <w:rPr>
          <w:rFonts w:ascii="Times New Roman" w:hAnsi="Times New Roman" w:cs="Times New Roman"/>
          <w:sz w:val="28"/>
          <w:szCs w:val="28"/>
        </w:rPr>
        <w:t>ва в подведомственных организациях.</w:t>
      </w:r>
    </w:p>
    <w:p w:rsidR="00603A11" w:rsidRDefault="00B40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Предупреждение, выявление и пресечение нарушений трудового законодательства в подведомственных организациях.</w:t>
      </w:r>
    </w:p>
    <w:p w:rsidR="00603A11" w:rsidRDefault="00603A11">
      <w:pPr>
        <w:pStyle w:val="af5"/>
        <w:rPr>
          <w:sz w:val="28"/>
          <w:szCs w:val="28"/>
        </w:rPr>
      </w:pPr>
    </w:p>
    <w:p w:rsidR="00603A11" w:rsidRDefault="00B4020B">
      <w:pPr>
        <w:pStyle w:val="af5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Права Комиссии</w:t>
      </w:r>
    </w:p>
    <w:p w:rsidR="00603A11" w:rsidRDefault="00B4020B">
      <w:pPr>
        <w:pStyle w:val="af5"/>
        <w:ind w:firstLine="709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         3.1 Ком</w:t>
      </w:r>
      <w:r>
        <w:rPr>
          <w:sz w:val="28"/>
          <w:szCs w:val="28"/>
          <w:shd w:val="clear" w:color="auto" w:fill="FFFFFF"/>
        </w:rPr>
        <w:t>иссия имеет право взаимодействовать с государственными органами, в том числе наделенными контрольными или надзорными полномочиями, профессиональными союзами (их объединениями), органами общественного контроля в соответствии с действующим законодательством.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  <w:shd w:val="clear" w:color="auto" w:fill="FFFFFF"/>
        </w:rPr>
        <w:lastRenderedPageBreak/>
        <w:t xml:space="preserve">          3.2. Запрашивать в подведомственных учреждениях сведения и документы, </w:t>
      </w:r>
      <w:r>
        <w:rPr>
          <w:sz w:val="28"/>
          <w:szCs w:val="28"/>
          <w:highlight w:val="white"/>
          <w:shd w:val="clear" w:color="auto" w:fill="FFFFFF"/>
        </w:rPr>
        <w:t>необходимые для работы Комиссии.</w:t>
      </w:r>
    </w:p>
    <w:p w:rsidR="00603A11" w:rsidRDefault="00B4020B">
      <w:pPr>
        <w:pStyle w:val="af5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3.3. Создавать рабочие группы по вопросам, входящим в компетенцию Комиссии;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3.4. Заслушивать на заседаниях Комиссии руководителей и представителей подведомственных учреждений по вопросам, относящимся к компетенции Комиссии.</w:t>
      </w:r>
    </w:p>
    <w:p w:rsidR="00603A11" w:rsidRDefault="00B4020B">
      <w:pPr>
        <w:pStyle w:val="af5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3.5. Ставить перед соответствующими государственными органами и общественными организациями вопрос</w:t>
      </w:r>
      <w:r>
        <w:rPr>
          <w:sz w:val="28"/>
          <w:szCs w:val="28"/>
          <w:shd w:val="clear" w:color="auto" w:fill="FFFFFF"/>
        </w:rPr>
        <w:t xml:space="preserve"> о применении мер дисциплинарного или общественного воздействия к должностным лицам в случае невыполнения ими актов Комиссии.</w:t>
      </w:r>
    </w:p>
    <w:p w:rsidR="00603A11" w:rsidRDefault="00B4020B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 3.6. Приглашать на заседания комиссии представителей органов исполнительной власти, органов местного самоуправления и ор</w:t>
      </w:r>
      <w:r>
        <w:rPr>
          <w:sz w:val="28"/>
          <w:szCs w:val="28"/>
        </w:rPr>
        <w:t>ганизаций, не являющихся членами комиссии.</w:t>
      </w:r>
    </w:p>
    <w:p w:rsidR="00603A11" w:rsidRDefault="00603A11">
      <w:pPr>
        <w:pStyle w:val="af5"/>
        <w:rPr>
          <w:sz w:val="28"/>
          <w:szCs w:val="28"/>
        </w:rPr>
      </w:pPr>
    </w:p>
    <w:p w:rsidR="00603A11" w:rsidRDefault="00B4020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Комиссии</w:t>
      </w:r>
    </w:p>
    <w:p w:rsidR="00603A11" w:rsidRDefault="00603A11">
      <w:pPr>
        <w:pStyle w:val="af5"/>
        <w:jc w:val="center"/>
        <w:rPr>
          <w:sz w:val="28"/>
          <w:szCs w:val="28"/>
        </w:rPr>
      </w:pP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>4.1. Состав комиссии утверждается постановлением администрации района.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4.2. Организует работу комиссии и ведет ее заседания  председатель Комиссии, в его отсутствие заместитель. 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>4.3.К</w:t>
      </w:r>
      <w:r>
        <w:rPr>
          <w:sz w:val="28"/>
          <w:szCs w:val="28"/>
        </w:rPr>
        <w:t xml:space="preserve">омиссия осуществляет свою деятельность в соответствии </w:t>
      </w:r>
      <w:r>
        <w:rPr>
          <w:sz w:val="28"/>
          <w:szCs w:val="28"/>
          <w:shd w:val="clear" w:color="auto" w:fill="FFFFFF"/>
        </w:rPr>
        <w:t>с ежегодным планом проведения плановых проверок.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  <w:shd w:val="clear" w:color="auto" w:fill="FFFFFF"/>
        </w:rPr>
        <w:t>Заседания Комиссии проводятся по мере необходимости. В случае необходимости могут проводиться внеочередные и выездные заседания Комиссии.</w:t>
      </w:r>
    </w:p>
    <w:p w:rsidR="00603A11" w:rsidRDefault="00B4020B">
      <w:pPr>
        <w:pStyle w:val="af5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4.5. Засед</w:t>
      </w:r>
      <w:r>
        <w:rPr>
          <w:sz w:val="28"/>
          <w:szCs w:val="28"/>
        </w:rPr>
        <w:t>ание Комиссии считается правомочным, если на нем присутствуют более половины ее членов.</w:t>
      </w:r>
    </w:p>
    <w:p w:rsidR="00603A11" w:rsidRDefault="00B4020B">
      <w:pPr>
        <w:pStyle w:val="af5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Члены Комиссии,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</w:t>
      </w:r>
      <w:r>
        <w:rPr>
          <w:sz w:val="28"/>
          <w:szCs w:val="28"/>
        </w:rPr>
        <w:t>дставляемого в комиссии органа с учетом полного владения ими ситуации по обсуждаемым вопросам в пределах своей компетенции.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>4.6. Решения Комиссии принимаются простым большинством голосов присутствующих на заседании членов  Комиссии путем открытого голосова</w:t>
      </w:r>
      <w:r>
        <w:rPr>
          <w:sz w:val="28"/>
          <w:szCs w:val="28"/>
        </w:rPr>
        <w:t xml:space="preserve">ния. </w:t>
      </w:r>
    </w:p>
    <w:p w:rsidR="00603A11" w:rsidRDefault="00B4020B">
      <w:pPr>
        <w:pStyle w:val="af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4.7. </w:t>
      </w:r>
      <w:r>
        <w:rPr>
          <w:sz w:val="28"/>
          <w:szCs w:val="28"/>
          <w:shd w:val="clear" w:color="auto" w:fill="FFFFFF"/>
        </w:rPr>
        <w:t>Проведение проверок Комиссия осуществляет на основании распоряжения администрации района.</w:t>
      </w:r>
    </w:p>
    <w:p w:rsidR="00603A11" w:rsidRDefault="00B4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4.8. По результатам проверок составляется акт проверки, который 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членами комиссии, осуществлявшими проверку, и руководителем подведомственно</w:t>
      </w:r>
      <w:r>
        <w:rPr>
          <w:rFonts w:ascii="Times New Roman" w:hAnsi="Times New Roman" w:cs="Times New Roman"/>
          <w:sz w:val="28"/>
          <w:szCs w:val="28"/>
        </w:rPr>
        <w:t>й организации либо уполномоченным им должностным лицом подведомственной организации.</w:t>
      </w:r>
    </w:p>
    <w:p w:rsidR="00603A11" w:rsidRDefault="00B4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Порядок планирования и проведения проверок, оформления результатов проверок, устранение нарушений трудового законодательства выявленных при проведении проверок, меры,</w:t>
      </w:r>
      <w:r>
        <w:rPr>
          <w:rFonts w:ascii="Times New Roman" w:hAnsi="Times New Roman" w:cs="Times New Roman"/>
          <w:sz w:val="28"/>
          <w:szCs w:val="28"/>
        </w:rPr>
        <w:t xml:space="preserve"> принимаемые по результатам проверки осуществляются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Березовского района от 26.08.2024 № 1151 «Об утвержденииПоложения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осуществлению ведомственного контроля за соблюдением трудового законодательства и иных но</w:t>
      </w:r>
      <w:r>
        <w:rPr>
          <w:rFonts w:ascii="Times New Roman" w:hAnsi="Times New Roman" w:cs="Times New Roman"/>
          <w:sz w:val="28"/>
          <w:szCs w:val="28"/>
        </w:rPr>
        <w:t>рмативных правовых актов, содержащих нормы трудового права».</w:t>
      </w:r>
    </w:p>
    <w:p w:rsidR="00603A11" w:rsidRDefault="00B4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4.9.1.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Формирование плана проведения плановых проверок, а также выбор их интенсивности (формы, периодичности, продолжительности) осуществляется согласно категории риска деятельности подведомственн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ой организации.</w:t>
      </w:r>
    </w:p>
    <w:p w:rsidR="00603A11" w:rsidRDefault="00B402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Отнесение деятельности подведомственной организации к определенной категории риска осуществляется Комиссией в соответствии с установленнымиприложением № 3 постановления администрации района от 26.08.2024 № 1151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период с 15 октября по 15 ноября года, предшествующего году проведения плановых проверок и оформляется протоколом. На основании протокола Комиссии разрабатывается распоряжение администрации района об отнесении деятельности подведомственных организаций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 категории риска.</w:t>
      </w:r>
    </w:p>
    <w:p w:rsidR="00603A11" w:rsidRDefault="00603A1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Порядок обжалования действий членов комиссии</w:t>
      </w:r>
    </w:p>
    <w:p w:rsidR="00603A11" w:rsidRDefault="00603A11">
      <w:pPr>
        <w:jc w:val="center"/>
        <w:rPr>
          <w:sz w:val="28"/>
          <w:szCs w:val="28"/>
          <w:shd w:val="clear" w:color="auto" w:fill="FFFFFF"/>
        </w:rPr>
      </w:pPr>
    </w:p>
    <w:p w:rsidR="00603A11" w:rsidRDefault="00B402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5.1. </w:t>
      </w:r>
      <w:r>
        <w:rPr>
          <w:sz w:val="28"/>
          <w:szCs w:val="28"/>
        </w:rPr>
        <w:t>Руководитель подведомственной организации вправе обжаловать действия (бездействие) должностных лиц уполномоченного органа, осуществляющего проверку, руководителю уполномоченного орга</w:t>
      </w:r>
      <w:r>
        <w:rPr>
          <w:sz w:val="28"/>
          <w:szCs w:val="28"/>
        </w:rPr>
        <w:t>на или в суд.</w:t>
      </w:r>
    </w:p>
    <w:p w:rsidR="00603A11" w:rsidRDefault="00603A11">
      <w:pPr>
        <w:jc w:val="both"/>
        <w:rPr>
          <w:sz w:val="28"/>
          <w:szCs w:val="28"/>
          <w:shd w:val="clear" w:color="auto" w:fill="FFFFFF"/>
        </w:rPr>
      </w:pPr>
    </w:p>
    <w:sectPr w:rsidR="00603A11" w:rsidSect="00603A1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0B" w:rsidRDefault="00B4020B">
      <w:r>
        <w:separator/>
      </w:r>
    </w:p>
  </w:endnote>
  <w:endnote w:type="continuationSeparator" w:id="1">
    <w:p w:rsidR="00B4020B" w:rsidRDefault="00B4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0B" w:rsidRDefault="00B4020B">
      <w:r>
        <w:separator/>
      </w:r>
    </w:p>
  </w:footnote>
  <w:footnote w:type="continuationSeparator" w:id="1">
    <w:p w:rsidR="00B4020B" w:rsidRDefault="00B40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D6F"/>
    <w:multiLevelType w:val="hybridMultilevel"/>
    <w:tmpl w:val="04208A86"/>
    <w:lvl w:ilvl="0" w:tplc="B2FCF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8C1C4">
      <w:numFmt w:val="decimal"/>
      <w:lvlText w:val=""/>
      <w:lvlJc w:val="left"/>
      <w:pPr>
        <w:tabs>
          <w:tab w:val="num" w:pos="360"/>
        </w:tabs>
      </w:pPr>
    </w:lvl>
    <w:lvl w:ilvl="2" w:tplc="24482FF2">
      <w:numFmt w:val="decimal"/>
      <w:lvlText w:val=""/>
      <w:lvlJc w:val="left"/>
      <w:pPr>
        <w:tabs>
          <w:tab w:val="num" w:pos="360"/>
        </w:tabs>
      </w:pPr>
    </w:lvl>
    <w:lvl w:ilvl="3" w:tplc="CBDC74F0">
      <w:numFmt w:val="decimal"/>
      <w:lvlText w:val=""/>
      <w:lvlJc w:val="left"/>
      <w:pPr>
        <w:tabs>
          <w:tab w:val="num" w:pos="360"/>
        </w:tabs>
      </w:pPr>
    </w:lvl>
    <w:lvl w:ilvl="4" w:tplc="8CAAF63A">
      <w:numFmt w:val="decimal"/>
      <w:lvlText w:val=""/>
      <w:lvlJc w:val="left"/>
      <w:pPr>
        <w:tabs>
          <w:tab w:val="num" w:pos="360"/>
        </w:tabs>
      </w:pPr>
    </w:lvl>
    <w:lvl w:ilvl="5" w:tplc="BA96B922">
      <w:numFmt w:val="decimal"/>
      <w:lvlText w:val=""/>
      <w:lvlJc w:val="left"/>
      <w:pPr>
        <w:tabs>
          <w:tab w:val="num" w:pos="360"/>
        </w:tabs>
      </w:pPr>
    </w:lvl>
    <w:lvl w:ilvl="6" w:tplc="FD4876D0">
      <w:numFmt w:val="decimal"/>
      <w:lvlText w:val=""/>
      <w:lvlJc w:val="left"/>
      <w:pPr>
        <w:tabs>
          <w:tab w:val="num" w:pos="360"/>
        </w:tabs>
      </w:pPr>
    </w:lvl>
    <w:lvl w:ilvl="7" w:tplc="A9B88790">
      <w:numFmt w:val="decimal"/>
      <w:lvlText w:val=""/>
      <w:lvlJc w:val="left"/>
      <w:pPr>
        <w:tabs>
          <w:tab w:val="num" w:pos="360"/>
        </w:tabs>
      </w:pPr>
    </w:lvl>
    <w:lvl w:ilvl="8" w:tplc="1F18336E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2CF3F86"/>
    <w:multiLevelType w:val="hybridMultilevel"/>
    <w:tmpl w:val="8D2AFE34"/>
    <w:lvl w:ilvl="0" w:tplc="CB4E02E2">
      <w:start w:val="1"/>
      <w:numFmt w:val="decimal"/>
      <w:lvlText w:val="%1."/>
      <w:lvlJc w:val="left"/>
      <w:pPr>
        <w:ind w:left="720" w:hanging="360"/>
      </w:pPr>
    </w:lvl>
    <w:lvl w:ilvl="1" w:tplc="E58CBE9A">
      <w:start w:val="1"/>
      <w:numFmt w:val="lowerLetter"/>
      <w:lvlText w:val="%2."/>
      <w:lvlJc w:val="left"/>
      <w:pPr>
        <w:ind w:left="1440" w:hanging="360"/>
      </w:pPr>
    </w:lvl>
    <w:lvl w:ilvl="2" w:tplc="CD12D430">
      <w:start w:val="1"/>
      <w:numFmt w:val="lowerRoman"/>
      <w:lvlText w:val="%3."/>
      <w:lvlJc w:val="right"/>
      <w:pPr>
        <w:ind w:left="2160" w:hanging="180"/>
      </w:pPr>
    </w:lvl>
    <w:lvl w:ilvl="3" w:tplc="ECA4FBD6">
      <w:start w:val="1"/>
      <w:numFmt w:val="decimal"/>
      <w:lvlText w:val="%4."/>
      <w:lvlJc w:val="left"/>
      <w:pPr>
        <w:ind w:left="2880" w:hanging="360"/>
      </w:pPr>
    </w:lvl>
    <w:lvl w:ilvl="4" w:tplc="E0E092E0">
      <w:start w:val="1"/>
      <w:numFmt w:val="lowerLetter"/>
      <w:lvlText w:val="%5."/>
      <w:lvlJc w:val="left"/>
      <w:pPr>
        <w:ind w:left="3600" w:hanging="360"/>
      </w:pPr>
    </w:lvl>
    <w:lvl w:ilvl="5" w:tplc="1D546110">
      <w:start w:val="1"/>
      <w:numFmt w:val="lowerRoman"/>
      <w:lvlText w:val="%6."/>
      <w:lvlJc w:val="right"/>
      <w:pPr>
        <w:ind w:left="4320" w:hanging="180"/>
      </w:pPr>
    </w:lvl>
    <w:lvl w:ilvl="6" w:tplc="0C126B4C">
      <w:start w:val="1"/>
      <w:numFmt w:val="decimal"/>
      <w:lvlText w:val="%7."/>
      <w:lvlJc w:val="left"/>
      <w:pPr>
        <w:ind w:left="5040" w:hanging="360"/>
      </w:pPr>
    </w:lvl>
    <w:lvl w:ilvl="7" w:tplc="AC8E742E">
      <w:start w:val="1"/>
      <w:numFmt w:val="lowerLetter"/>
      <w:lvlText w:val="%8."/>
      <w:lvlJc w:val="left"/>
      <w:pPr>
        <w:ind w:left="5760" w:hanging="360"/>
      </w:pPr>
    </w:lvl>
    <w:lvl w:ilvl="8" w:tplc="70DC16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19B7"/>
    <w:multiLevelType w:val="hybridMultilevel"/>
    <w:tmpl w:val="81C6F69C"/>
    <w:lvl w:ilvl="0" w:tplc="4356CF74">
      <w:start w:val="1"/>
      <w:numFmt w:val="decimal"/>
      <w:lvlText w:val="%1."/>
      <w:lvlJc w:val="left"/>
      <w:pPr>
        <w:ind w:left="720" w:hanging="360"/>
      </w:pPr>
    </w:lvl>
    <w:lvl w:ilvl="1" w:tplc="20C2F5C6">
      <w:start w:val="1"/>
      <w:numFmt w:val="lowerLetter"/>
      <w:lvlText w:val="%2."/>
      <w:lvlJc w:val="left"/>
      <w:pPr>
        <w:ind w:left="1440" w:hanging="360"/>
      </w:pPr>
    </w:lvl>
    <w:lvl w:ilvl="2" w:tplc="7856DB62">
      <w:start w:val="1"/>
      <w:numFmt w:val="lowerRoman"/>
      <w:lvlText w:val="%3."/>
      <w:lvlJc w:val="right"/>
      <w:pPr>
        <w:ind w:left="2160" w:hanging="180"/>
      </w:pPr>
    </w:lvl>
    <w:lvl w:ilvl="3" w:tplc="D822502E">
      <w:start w:val="1"/>
      <w:numFmt w:val="decimal"/>
      <w:lvlText w:val="%4."/>
      <w:lvlJc w:val="left"/>
      <w:pPr>
        <w:ind w:left="2880" w:hanging="360"/>
      </w:pPr>
    </w:lvl>
    <w:lvl w:ilvl="4" w:tplc="49549338">
      <w:start w:val="1"/>
      <w:numFmt w:val="lowerLetter"/>
      <w:lvlText w:val="%5."/>
      <w:lvlJc w:val="left"/>
      <w:pPr>
        <w:ind w:left="3600" w:hanging="360"/>
      </w:pPr>
    </w:lvl>
    <w:lvl w:ilvl="5" w:tplc="6CCC3554">
      <w:start w:val="1"/>
      <w:numFmt w:val="lowerRoman"/>
      <w:lvlText w:val="%6."/>
      <w:lvlJc w:val="right"/>
      <w:pPr>
        <w:ind w:left="4320" w:hanging="180"/>
      </w:pPr>
    </w:lvl>
    <w:lvl w:ilvl="6" w:tplc="28F251D6">
      <w:start w:val="1"/>
      <w:numFmt w:val="decimal"/>
      <w:lvlText w:val="%7."/>
      <w:lvlJc w:val="left"/>
      <w:pPr>
        <w:ind w:left="5040" w:hanging="360"/>
      </w:pPr>
    </w:lvl>
    <w:lvl w:ilvl="7" w:tplc="F11A3964">
      <w:start w:val="1"/>
      <w:numFmt w:val="lowerLetter"/>
      <w:lvlText w:val="%8."/>
      <w:lvlJc w:val="left"/>
      <w:pPr>
        <w:ind w:left="5760" w:hanging="360"/>
      </w:pPr>
    </w:lvl>
    <w:lvl w:ilvl="8" w:tplc="345887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E21EB"/>
    <w:multiLevelType w:val="hybridMultilevel"/>
    <w:tmpl w:val="C01EF42E"/>
    <w:lvl w:ilvl="0" w:tplc="30F23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6FE0A">
      <w:numFmt w:val="decimal"/>
      <w:lvlText w:val=""/>
      <w:lvlJc w:val="left"/>
      <w:pPr>
        <w:tabs>
          <w:tab w:val="num" w:pos="360"/>
        </w:tabs>
      </w:pPr>
    </w:lvl>
    <w:lvl w:ilvl="2" w:tplc="7452F2DE">
      <w:numFmt w:val="decimal"/>
      <w:lvlText w:val=""/>
      <w:lvlJc w:val="left"/>
      <w:pPr>
        <w:tabs>
          <w:tab w:val="num" w:pos="360"/>
        </w:tabs>
      </w:pPr>
    </w:lvl>
    <w:lvl w:ilvl="3" w:tplc="D5C80190">
      <w:numFmt w:val="decimal"/>
      <w:lvlText w:val=""/>
      <w:lvlJc w:val="left"/>
      <w:pPr>
        <w:tabs>
          <w:tab w:val="num" w:pos="360"/>
        </w:tabs>
      </w:pPr>
    </w:lvl>
    <w:lvl w:ilvl="4" w:tplc="4C167B40">
      <w:numFmt w:val="decimal"/>
      <w:lvlText w:val=""/>
      <w:lvlJc w:val="left"/>
      <w:pPr>
        <w:tabs>
          <w:tab w:val="num" w:pos="360"/>
        </w:tabs>
      </w:pPr>
    </w:lvl>
    <w:lvl w:ilvl="5" w:tplc="D80A76C4">
      <w:numFmt w:val="decimal"/>
      <w:lvlText w:val=""/>
      <w:lvlJc w:val="left"/>
      <w:pPr>
        <w:tabs>
          <w:tab w:val="num" w:pos="360"/>
        </w:tabs>
      </w:pPr>
    </w:lvl>
    <w:lvl w:ilvl="6" w:tplc="D350380E">
      <w:numFmt w:val="decimal"/>
      <w:lvlText w:val=""/>
      <w:lvlJc w:val="left"/>
      <w:pPr>
        <w:tabs>
          <w:tab w:val="num" w:pos="360"/>
        </w:tabs>
      </w:pPr>
    </w:lvl>
    <w:lvl w:ilvl="7" w:tplc="B9EC2CEC">
      <w:numFmt w:val="decimal"/>
      <w:lvlText w:val=""/>
      <w:lvlJc w:val="left"/>
      <w:pPr>
        <w:tabs>
          <w:tab w:val="num" w:pos="360"/>
        </w:tabs>
      </w:pPr>
    </w:lvl>
    <w:lvl w:ilvl="8" w:tplc="C394B570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2F840F02"/>
    <w:multiLevelType w:val="hybridMultilevel"/>
    <w:tmpl w:val="D44886B6"/>
    <w:lvl w:ilvl="0" w:tplc="90E8AAE4">
      <w:start w:val="1"/>
      <w:numFmt w:val="decimal"/>
      <w:lvlText w:val="%1."/>
      <w:lvlJc w:val="left"/>
      <w:pPr>
        <w:ind w:left="720" w:hanging="360"/>
      </w:pPr>
    </w:lvl>
    <w:lvl w:ilvl="1" w:tplc="595A317C">
      <w:start w:val="1"/>
      <w:numFmt w:val="lowerLetter"/>
      <w:lvlText w:val="%2."/>
      <w:lvlJc w:val="left"/>
      <w:pPr>
        <w:ind w:left="1440" w:hanging="360"/>
      </w:pPr>
    </w:lvl>
    <w:lvl w:ilvl="2" w:tplc="DC8C7FC8">
      <w:start w:val="1"/>
      <w:numFmt w:val="lowerRoman"/>
      <w:lvlText w:val="%3."/>
      <w:lvlJc w:val="right"/>
      <w:pPr>
        <w:ind w:left="2160" w:hanging="180"/>
      </w:pPr>
    </w:lvl>
    <w:lvl w:ilvl="3" w:tplc="7C02FBF4">
      <w:start w:val="1"/>
      <w:numFmt w:val="decimal"/>
      <w:lvlText w:val="%4."/>
      <w:lvlJc w:val="left"/>
      <w:pPr>
        <w:ind w:left="2880" w:hanging="360"/>
      </w:pPr>
    </w:lvl>
    <w:lvl w:ilvl="4" w:tplc="8D4642F2">
      <w:start w:val="1"/>
      <w:numFmt w:val="lowerLetter"/>
      <w:lvlText w:val="%5."/>
      <w:lvlJc w:val="left"/>
      <w:pPr>
        <w:ind w:left="3600" w:hanging="360"/>
      </w:pPr>
    </w:lvl>
    <w:lvl w:ilvl="5" w:tplc="C1CE7558">
      <w:start w:val="1"/>
      <w:numFmt w:val="lowerRoman"/>
      <w:lvlText w:val="%6."/>
      <w:lvlJc w:val="right"/>
      <w:pPr>
        <w:ind w:left="4320" w:hanging="180"/>
      </w:pPr>
    </w:lvl>
    <w:lvl w:ilvl="6" w:tplc="45E6EC12">
      <w:start w:val="1"/>
      <w:numFmt w:val="decimal"/>
      <w:lvlText w:val="%7."/>
      <w:lvlJc w:val="left"/>
      <w:pPr>
        <w:ind w:left="5040" w:hanging="360"/>
      </w:pPr>
    </w:lvl>
    <w:lvl w:ilvl="7" w:tplc="F7E0E4A4">
      <w:start w:val="1"/>
      <w:numFmt w:val="lowerLetter"/>
      <w:lvlText w:val="%8."/>
      <w:lvlJc w:val="left"/>
      <w:pPr>
        <w:ind w:left="5760" w:hanging="360"/>
      </w:pPr>
    </w:lvl>
    <w:lvl w:ilvl="8" w:tplc="EC587F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36F12"/>
    <w:multiLevelType w:val="hybridMultilevel"/>
    <w:tmpl w:val="CB46B08C"/>
    <w:lvl w:ilvl="0" w:tplc="7930B6D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4F2A5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C86C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85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E04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0461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FA4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9E7C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012A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3B9759AA"/>
    <w:multiLevelType w:val="hybridMultilevel"/>
    <w:tmpl w:val="45740A24"/>
    <w:lvl w:ilvl="0" w:tplc="601C69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5C8AE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2E7CB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C450A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C224B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BAEF62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5E52E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B38C8E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22573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1646E3"/>
    <w:multiLevelType w:val="hybridMultilevel"/>
    <w:tmpl w:val="49603886"/>
    <w:lvl w:ilvl="0" w:tplc="DF1A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04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0E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CA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1E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404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88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6C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8E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4381"/>
    <w:multiLevelType w:val="hybridMultilevel"/>
    <w:tmpl w:val="693445DE"/>
    <w:lvl w:ilvl="0" w:tplc="BF76C5AC">
      <w:start w:val="1"/>
      <w:numFmt w:val="decimal"/>
      <w:lvlText w:val="%1."/>
      <w:lvlJc w:val="left"/>
      <w:pPr>
        <w:ind w:left="720" w:hanging="360"/>
      </w:pPr>
    </w:lvl>
    <w:lvl w:ilvl="1" w:tplc="F116643C">
      <w:numFmt w:val="none"/>
      <w:lvlText w:val=""/>
      <w:lvlJc w:val="left"/>
      <w:pPr>
        <w:tabs>
          <w:tab w:val="num" w:pos="360"/>
        </w:tabs>
      </w:pPr>
    </w:lvl>
    <w:lvl w:ilvl="2" w:tplc="D826DF50">
      <w:numFmt w:val="none"/>
      <w:lvlText w:val=""/>
      <w:lvlJc w:val="left"/>
      <w:pPr>
        <w:tabs>
          <w:tab w:val="num" w:pos="360"/>
        </w:tabs>
      </w:pPr>
    </w:lvl>
    <w:lvl w:ilvl="3" w:tplc="AED243AA">
      <w:numFmt w:val="none"/>
      <w:lvlText w:val=""/>
      <w:lvlJc w:val="left"/>
      <w:pPr>
        <w:tabs>
          <w:tab w:val="num" w:pos="360"/>
        </w:tabs>
      </w:pPr>
    </w:lvl>
    <w:lvl w:ilvl="4" w:tplc="62C8F192">
      <w:numFmt w:val="none"/>
      <w:lvlText w:val=""/>
      <w:lvlJc w:val="left"/>
      <w:pPr>
        <w:tabs>
          <w:tab w:val="num" w:pos="360"/>
        </w:tabs>
      </w:pPr>
    </w:lvl>
    <w:lvl w:ilvl="5" w:tplc="2B129920">
      <w:numFmt w:val="none"/>
      <w:lvlText w:val=""/>
      <w:lvlJc w:val="left"/>
      <w:pPr>
        <w:tabs>
          <w:tab w:val="num" w:pos="360"/>
        </w:tabs>
      </w:pPr>
    </w:lvl>
    <w:lvl w:ilvl="6" w:tplc="046275FA">
      <w:numFmt w:val="none"/>
      <w:lvlText w:val=""/>
      <w:lvlJc w:val="left"/>
      <w:pPr>
        <w:tabs>
          <w:tab w:val="num" w:pos="360"/>
        </w:tabs>
      </w:pPr>
    </w:lvl>
    <w:lvl w:ilvl="7" w:tplc="56B272BC">
      <w:numFmt w:val="none"/>
      <w:lvlText w:val=""/>
      <w:lvlJc w:val="left"/>
      <w:pPr>
        <w:tabs>
          <w:tab w:val="num" w:pos="360"/>
        </w:tabs>
      </w:pPr>
    </w:lvl>
    <w:lvl w:ilvl="8" w:tplc="2D625E6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C633BD"/>
    <w:multiLevelType w:val="hybridMultilevel"/>
    <w:tmpl w:val="4906F0BA"/>
    <w:lvl w:ilvl="0" w:tplc="BE2E9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C60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4BA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CD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E6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C41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4A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2E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EC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D23E1"/>
    <w:multiLevelType w:val="hybridMultilevel"/>
    <w:tmpl w:val="5B2AB5F6"/>
    <w:lvl w:ilvl="0" w:tplc="47725E50">
      <w:numFmt w:val="decimal"/>
      <w:lvlText w:val="%1."/>
      <w:lvlJc w:val="left"/>
    </w:lvl>
    <w:lvl w:ilvl="1" w:tplc="9496D4CC">
      <w:start w:val="1"/>
      <w:numFmt w:val="bullet"/>
      <w:lvlText w:val="В"/>
      <w:lvlJc w:val="left"/>
    </w:lvl>
    <w:lvl w:ilvl="2" w:tplc="41746A7C">
      <w:numFmt w:val="decimal"/>
      <w:lvlText w:val=""/>
      <w:lvlJc w:val="left"/>
    </w:lvl>
    <w:lvl w:ilvl="3" w:tplc="A5A087FA">
      <w:numFmt w:val="decimal"/>
      <w:lvlText w:val=""/>
      <w:lvlJc w:val="left"/>
    </w:lvl>
    <w:lvl w:ilvl="4" w:tplc="FD4C1374">
      <w:numFmt w:val="decimal"/>
      <w:lvlText w:val=""/>
      <w:lvlJc w:val="left"/>
    </w:lvl>
    <w:lvl w:ilvl="5" w:tplc="BA2E2B24">
      <w:numFmt w:val="decimal"/>
      <w:lvlText w:val=""/>
      <w:lvlJc w:val="left"/>
    </w:lvl>
    <w:lvl w:ilvl="6" w:tplc="7C544470">
      <w:numFmt w:val="decimal"/>
      <w:lvlText w:val=""/>
      <w:lvlJc w:val="left"/>
    </w:lvl>
    <w:lvl w:ilvl="7" w:tplc="FA821618">
      <w:numFmt w:val="decimal"/>
      <w:lvlText w:val=""/>
      <w:lvlJc w:val="left"/>
    </w:lvl>
    <w:lvl w:ilvl="8" w:tplc="DA30DDCA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A11"/>
    <w:rsid w:val="00603A11"/>
    <w:rsid w:val="00A3404D"/>
    <w:rsid w:val="00B4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A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603A11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3A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03A1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3A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03A1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3A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03A1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3A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03A1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3A1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03A1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3A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03A1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3A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03A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3A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03A1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3A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03A1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3A11"/>
    <w:pPr>
      <w:ind w:left="720"/>
      <w:contextualSpacing/>
    </w:pPr>
  </w:style>
  <w:style w:type="paragraph" w:styleId="a4">
    <w:name w:val="No Spacing"/>
    <w:uiPriority w:val="1"/>
    <w:qFormat/>
    <w:rsid w:val="00603A11"/>
  </w:style>
  <w:style w:type="paragraph" w:styleId="a5">
    <w:name w:val="Title"/>
    <w:basedOn w:val="a"/>
    <w:link w:val="a6"/>
    <w:qFormat/>
    <w:rsid w:val="00603A11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603A1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3A1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03A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A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3A1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3A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3A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3A1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03A11"/>
  </w:style>
  <w:style w:type="paragraph" w:customStyle="1" w:styleId="Footer">
    <w:name w:val="Footer"/>
    <w:basedOn w:val="a"/>
    <w:link w:val="CaptionChar"/>
    <w:uiPriority w:val="99"/>
    <w:unhideWhenUsed/>
    <w:rsid w:val="00603A1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03A1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3A1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3A11"/>
  </w:style>
  <w:style w:type="table" w:styleId="ab">
    <w:name w:val="Table Grid"/>
    <w:basedOn w:val="a1"/>
    <w:uiPriority w:val="59"/>
    <w:rsid w:val="006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03A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03A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03A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3A1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3A1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3A11"/>
    <w:rPr>
      <w:sz w:val="18"/>
    </w:rPr>
  </w:style>
  <w:style w:type="character" w:styleId="af">
    <w:name w:val="footnote reference"/>
    <w:uiPriority w:val="99"/>
    <w:unhideWhenUsed/>
    <w:rsid w:val="00603A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3A1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3A11"/>
    <w:rPr>
      <w:sz w:val="20"/>
    </w:rPr>
  </w:style>
  <w:style w:type="character" w:styleId="af2">
    <w:name w:val="endnote reference"/>
    <w:uiPriority w:val="99"/>
    <w:semiHidden/>
    <w:unhideWhenUsed/>
    <w:rsid w:val="00603A1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03A11"/>
    <w:pPr>
      <w:spacing w:after="57"/>
    </w:pPr>
  </w:style>
  <w:style w:type="paragraph" w:styleId="21">
    <w:name w:val="toc 2"/>
    <w:basedOn w:val="a"/>
    <w:next w:val="a"/>
    <w:uiPriority w:val="39"/>
    <w:unhideWhenUsed/>
    <w:rsid w:val="00603A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3A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3A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3A1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3A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3A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3A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3A11"/>
    <w:pPr>
      <w:spacing w:after="57"/>
      <w:ind w:left="2268"/>
    </w:pPr>
  </w:style>
  <w:style w:type="paragraph" w:styleId="af3">
    <w:name w:val="TOC Heading"/>
    <w:uiPriority w:val="39"/>
    <w:unhideWhenUsed/>
    <w:rsid w:val="00603A11"/>
  </w:style>
  <w:style w:type="paragraph" w:styleId="af4">
    <w:name w:val="table of figures"/>
    <w:basedOn w:val="a"/>
    <w:next w:val="a"/>
    <w:uiPriority w:val="99"/>
    <w:unhideWhenUsed/>
    <w:rsid w:val="00603A11"/>
  </w:style>
  <w:style w:type="paragraph" w:customStyle="1" w:styleId="ConsPlusNonformat">
    <w:name w:val="ConsPlusNonformat"/>
    <w:rsid w:val="00603A1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03A11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3A11"/>
    <w:rPr>
      <w:b/>
      <w:sz w:val="28"/>
    </w:rPr>
  </w:style>
  <w:style w:type="paragraph" w:styleId="af5">
    <w:name w:val="Body Text"/>
    <w:basedOn w:val="a"/>
    <w:link w:val="af6"/>
    <w:rsid w:val="00603A11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603A11"/>
    <w:rPr>
      <w:sz w:val="24"/>
    </w:rPr>
  </w:style>
  <w:style w:type="paragraph" w:styleId="22">
    <w:name w:val="Body Text 2"/>
    <w:basedOn w:val="a"/>
    <w:link w:val="23"/>
    <w:rsid w:val="00603A11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03A11"/>
    <w:rPr>
      <w:sz w:val="28"/>
    </w:rPr>
  </w:style>
  <w:style w:type="paragraph" w:customStyle="1" w:styleId="ConsPlusNormal">
    <w:name w:val="ConsPlusNormal"/>
    <w:rsid w:val="00603A11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603A11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603A1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3A11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603A1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03A11"/>
    <w:rPr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603A11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603A11"/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603A1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03A1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3A11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AB2D-22AE-4B47-9713-99094A79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cp:lastPrinted>2024-10-22T01:42:00Z</cp:lastPrinted>
  <dcterms:created xsi:type="dcterms:W3CDTF">2024-10-22T01:42:00Z</dcterms:created>
  <dcterms:modified xsi:type="dcterms:W3CDTF">2024-10-22T01:42:00Z</dcterms:modified>
  <cp:version>786432</cp:version>
</cp:coreProperties>
</file>