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F" w:rsidRDefault="00CC5F6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D1C6F" w:rsidRDefault="00F0457F">
      <w:pPr>
        <w:jc w:val="center"/>
      </w:pPr>
      <w:r>
        <w:t>АДМИНИСТРАЦИЯ</w:t>
      </w:r>
    </w:p>
    <w:p w:rsidR="008D1C6F" w:rsidRDefault="00F0457F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 w:rsidR="005F421A">
        <w:t xml:space="preserve"> </w:t>
      </w:r>
      <w:r>
        <w:t>РАЙОНА</w:t>
      </w:r>
    </w:p>
    <w:p w:rsidR="008D1C6F" w:rsidRDefault="00F0457F">
      <w:pPr>
        <w:jc w:val="center"/>
      </w:pPr>
      <w:r>
        <w:t>КРАСНОЯРСКОГО КРАЯ</w:t>
      </w:r>
    </w:p>
    <w:p w:rsidR="008D1C6F" w:rsidRDefault="00F04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1C6F" w:rsidRDefault="008D1C6F">
      <w:pPr>
        <w:rPr>
          <w:szCs w:val="32"/>
        </w:rPr>
      </w:pPr>
    </w:p>
    <w:p w:rsidR="008D1C6F" w:rsidRDefault="00F0457F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003652">
        <w:rPr>
          <w:sz w:val="28"/>
          <w:szCs w:val="28"/>
        </w:rPr>
        <w:t>01</w:t>
      </w:r>
      <w:r>
        <w:rPr>
          <w:sz w:val="28"/>
          <w:szCs w:val="28"/>
        </w:rPr>
        <w:t>_»___</w:t>
      </w:r>
      <w:r w:rsidR="00003652">
        <w:rPr>
          <w:sz w:val="28"/>
          <w:szCs w:val="28"/>
        </w:rPr>
        <w:t>11</w:t>
      </w:r>
      <w:r>
        <w:rPr>
          <w:sz w:val="28"/>
          <w:szCs w:val="28"/>
        </w:rPr>
        <w:t>_____2024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</w:t>
      </w:r>
      <w:r w:rsidR="00003652">
        <w:rPr>
          <w:sz w:val="28"/>
          <w:szCs w:val="28"/>
        </w:rPr>
        <w:t>1581</w:t>
      </w:r>
      <w:r>
        <w:rPr>
          <w:sz w:val="28"/>
          <w:szCs w:val="28"/>
        </w:rPr>
        <w:t>___</w:t>
      </w:r>
    </w:p>
    <w:p w:rsidR="001646D0" w:rsidRDefault="001646D0">
      <w:pPr>
        <w:rPr>
          <w:sz w:val="28"/>
          <w:szCs w:val="28"/>
        </w:rPr>
      </w:pPr>
    </w:p>
    <w:p w:rsidR="008D1C6F" w:rsidRDefault="00CC5F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6pt;margin-top:2.2pt;width:483pt;height:78.5pt;z-index:251658240;visibility:visible" filled="f" stroked="f">
            <v:textbox inset="0,0,0,0">
              <w:txbxContent>
                <w:p w:rsidR="008D1C6F" w:rsidRDefault="00F0457F">
                  <w:pPr>
                    <w:jc w:val="center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О внесении изменений в постановление администрации Березовского района Красноярского края от 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23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.0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9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.2024 № 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1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3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37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«Об утверждении Порядка 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 xml:space="preserve">предоставления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единовременной </w:t>
                  </w:r>
                  <w:r w:rsidR="00CA6181">
                    <w:rPr>
                      <w:b/>
                      <w:bCs/>
                      <w:sz w:val="27"/>
                      <w:szCs w:val="27"/>
                    </w:rPr>
                    <w:t>выплаты гражданам Березовского района, заключившим контракт о прохождения военной службы</w:t>
                  </w:r>
                  <w:r w:rsidR="003B7749"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8D1C6F" w:rsidRDefault="008D1C6F"/>
              </w:txbxContent>
            </v:textbox>
          </v:shape>
        </w:pict>
      </w: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jc w:val="both"/>
        <w:rPr>
          <w:b/>
          <w:sz w:val="26"/>
          <w:szCs w:val="26"/>
        </w:rPr>
      </w:pPr>
    </w:p>
    <w:p w:rsidR="008D1C6F" w:rsidRDefault="008D1C6F">
      <w:pPr>
        <w:jc w:val="both"/>
        <w:rPr>
          <w:sz w:val="26"/>
          <w:szCs w:val="26"/>
        </w:rPr>
      </w:pPr>
    </w:p>
    <w:p w:rsidR="008D1C6F" w:rsidRDefault="008D1C6F">
      <w:pPr>
        <w:ind w:firstLine="708"/>
        <w:jc w:val="both"/>
        <w:rPr>
          <w:sz w:val="27"/>
          <w:szCs w:val="27"/>
        </w:rPr>
      </w:pPr>
    </w:p>
    <w:p w:rsidR="008D1C6F" w:rsidRDefault="001646D0" w:rsidP="00CA6181">
      <w:pPr>
        <w:pStyle w:val="Heading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24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целью дополнения Порядка </w:t>
      </w:r>
      <w:r w:rsidRPr="001646D0">
        <w:rPr>
          <w:rFonts w:ascii="Times New Roman" w:hAnsi="Times New Roman" w:cs="Times New Roman"/>
          <w:bCs/>
          <w:sz w:val="27"/>
          <w:szCs w:val="27"/>
        </w:rPr>
        <w:t>предоставления единовременной выплаты гражданам Березовского района, заключившим контракт о прохождения военной службы</w:t>
      </w:r>
      <w:r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, в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A6181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соответствии со статьей 81 Бюджетного 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кодекс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ссийской Федерации, пунктом 5 статьи 1 Федерального 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закон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27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1998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76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-ФЗ </w:t>
      </w:r>
      <w:r w:rsidR="00DA74A4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«О</w:t>
      </w:r>
      <w:r w:rsidR="00830469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статусе военнослужащих</w:t>
      </w:r>
      <w:r w:rsidR="00F0457F" w:rsidRPr="001646D0">
        <w:rPr>
          <w:rFonts w:ascii="Times New Roman" w:hAnsi="Times New Roman" w:cs="Times New Roman"/>
          <w:color w:val="000000" w:themeColor="text1"/>
          <w:sz w:val="27"/>
          <w:szCs w:val="27"/>
        </w:rPr>
        <w:t>»,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F0457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руководствуясь Уставом Березовского района, </w:t>
      </w:r>
    </w:p>
    <w:p w:rsidR="008D1C6F" w:rsidRDefault="00F0457F">
      <w:pPr>
        <w:pStyle w:val="ConsPlusTitle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D1C6F" w:rsidRPr="00F9729F" w:rsidRDefault="00F0457F" w:rsidP="00F0457F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>
        <w:rPr>
          <w:spacing w:val="-2"/>
          <w:sz w:val="27"/>
          <w:szCs w:val="27"/>
        </w:rPr>
        <w:t xml:space="preserve">Внести в </w:t>
      </w:r>
      <w:r>
        <w:rPr>
          <w:bCs/>
          <w:sz w:val="27"/>
          <w:szCs w:val="27"/>
        </w:rPr>
        <w:t>постановление администрации Березовского района Красноярског</w:t>
      </w:r>
      <w:r w:rsidRPr="00F9729F">
        <w:rPr>
          <w:bCs/>
          <w:sz w:val="27"/>
          <w:szCs w:val="27"/>
        </w:rPr>
        <w:t xml:space="preserve">о края от </w:t>
      </w:r>
      <w:r w:rsidR="00F9729F" w:rsidRPr="00F9729F">
        <w:rPr>
          <w:bCs/>
          <w:sz w:val="27"/>
          <w:szCs w:val="27"/>
        </w:rPr>
        <w:t xml:space="preserve">23.09.2024 № 1337 «Об утверждении Порядка предоставления единовременной выплаты гражданам Березовского района, заключившим контракт о прохождения военной службы» </w:t>
      </w:r>
      <w:r w:rsidRPr="00F9729F">
        <w:rPr>
          <w:bCs/>
          <w:sz w:val="27"/>
          <w:szCs w:val="27"/>
        </w:rPr>
        <w:t>следующие изменения:</w:t>
      </w:r>
    </w:p>
    <w:p w:rsidR="00F9729F" w:rsidRDefault="00164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</w:t>
      </w:r>
      <w:r w:rsidR="00F0457F">
        <w:rPr>
          <w:color w:val="000000" w:themeColor="text1"/>
          <w:sz w:val="27"/>
          <w:szCs w:val="27"/>
        </w:rPr>
        <w:t>.1.</w:t>
      </w:r>
      <w:r w:rsidR="00F9729F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абзац 2 пункта 2 </w:t>
      </w:r>
      <w:r w:rsidR="00F0457F">
        <w:rPr>
          <w:color w:val="000000" w:themeColor="text1"/>
          <w:sz w:val="27"/>
          <w:szCs w:val="27"/>
        </w:rPr>
        <w:t>Порядка изложить в следующей редакции:</w:t>
      </w:r>
    </w:p>
    <w:p w:rsidR="00CE7852" w:rsidRPr="00DA74A4" w:rsidRDefault="001646D0" w:rsidP="00DA74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</w:rPr>
      </w:pPr>
      <w:r>
        <w:rPr>
          <w:rFonts w:eastAsia="Arial"/>
          <w:color w:val="000000" w:themeColor="text1"/>
          <w:sz w:val="27"/>
          <w:szCs w:val="27"/>
          <w:highlight w:val="white"/>
        </w:rPr>
        <w:t>«</w:t>
      </w:r>
      <w:r w:rsidR="00F9729F">
        <w:rPr>
          <w:rFonts w:eastAsia="Arial"/>
          <w:color w:val="000000" w:themeColor="text1"/>
          <w:sz w:val="27"/>
          <w:szCs w:val="27"/>
          <w:highlight w:val="white"/>
        </w:rPr>
        <w:t xml:space="preserve">Единовременная выплата не предоставляется гражданам, имеющим неснятую и непогашенную судимость, а так же гражданам, в отношении которых осуществляется предварительное расследование, заключившим контракт </w:t>
      </w:r>
      <w:r w:rsidR="00DA74A4">
        <w:rPr>
          <w:rFonts w:eastAsia="Arial"/>
          <w:color w:val="000000" w:themeColor="text1"/>
          <w:sz w:val="27"/>
          <w:szCs w:val="27"/>
          <w:highlight w:val="white"/>
        </w:rPr>
        <w:br/>
      </w:r>
      <w:r w:rsidR="00F9729F">
        <w:rPr>
          <w:rFonts w:eastAsia="Arial"/>
          <w:color w:val="000000" w:themeColor="text1"/>
          <w:sz w:val="27"/>
          <w:szCs w:val="27"/>
          <w:highlight w:val="white"/>
        </w:rPr>
        <w:t>о прохождении военной службы в Вооруженны</w:t>
      </w:r>
      <w:r w:rsidR="00CE7852">
        <w:rPr>
          <w:rFonts w:eastAsia="Arial"/>
          <w:color w:val="000000" w:themeColor="text1"/>
          <w:sz w:val="27"/>
          <w:szCs w:val="27"/>
          <w:highlight w:val="white"/>
        </w:rPr>
        <w:t xml:space="preserve">х силах Российской Федерации </w:t>
      </w:r>
      <w:r w:rsidR="00DA74A4">
        <w:rPr>
          <w:rFonts w:eastAsia="Arial"/>
          <w:color w:val="000000" w:themeColor="text1"/>
          <w:sz w:val="27"/>
          <w:szCs w:val="27"/>
          <w:highlight w:val="white"/>
        </w:rPr>
        <w:br/>
      </w:r>
      <w:r w:rsidR="00CE7852">
        <w:rPr>
          <w:rFonts w:eastAsia="Arial"/>
          <w:color w:val="000000" w:themeColor="text1"/>
          <w:sz w:val="27"/>
          <w:szCs w:val="27"/>
          <w:highlight w:val="white"/>
        </w:rPr>
        <w:t>в соответствии с</w:t>
      </w:r>
      <w:r w:rsidR="00CE7852">
        <w:rPr>
          <w:rFonts w:eastAsia="Arial"/>
          <w:color w:val="000000" w:themeColor="text1"/>
          <w:sz w:val="27"/>
          <w:szCs w:val="27"/>
        </w:rPr>
        <w:t xml:space="preserve"> </w:t>
      </w:r>
      <w:r w:rsidR="00CE7852">
        <w:rPr>
          <w:color w:val="000000" w:themeColor="text1"/>
          <w:sz w:val="27"/>
          <w:szCs w:val="27"/>
        </w:rPr>
        <w:t xml:space="preserve">Федеральным законом от 24 июня 2023 г. № 270-ФЗ </w:t>
      </w:r>
      <w:r w:rsidR="00DA74A4">
        <w:rPr>
          <w:color w:val="000000" w:themeColor="text1"/>
          <w:sz w:val="27"/>
          <w:szCs w:val="27"/>
        </w:rPr>
        <w:br/>
      </w:r>
      <w:r w:rsidR="00CE7852">
        <w:rPr>
          <w:color w:val="000000" w:themeColor="text1"/>
          <w:sz w:val="27"/>
          <w:szCs w:val="27"/>
        </w:rPr>
        <w:t xml:space="preserve">«Об особенностях уголовной ответственности лиц, привлекаемых к участию </w:t>
      </w:r>
      <w:r w:rsidR="00DA74A4">
        <w:rPr>
          <w:color w:val="000000" w:themeColor="text1"/>
          <w:sz w:val="27"/>
          <w:szCs w:val="27"/>
        </w:rPr>
        <w:br/>
      </w:r>
      <w:r w:rsidR="00CE7852">
        <w:rPr>
          <w:color w:val="000000" w:themeColor="text1"/>
          <w:sz w:val="27"/>
          <w:szCs w:val="27"/>
        </w:rPr>
        <w:t>в специальной военной операции»</w:t>
      </w:r>
      <w:r>
        <w:rPr>
          <w:color w:val="000000" w:themeColor="text1"/>
          <w:sz w:val="27"/>
          <w:szCs w:val="27"/>
        </w:rPr>
        <w:t>»</w:t>
      </w:r>
      <w:r w:rsidR="00CE7852">
        <w:rPr>
          <w:color w:val="000000" w:themeColor="text1"/>
          <w:sz w:val="27"/>
          <w:szCs w:val="27"/>
        </w:rPr>
        <w:t>.</w:t>
      </w:r>
      <w:r w:rsidR="00CE7852">
        <w:rPr>
          <w:rFonts w:eastAsia="Arial"/>
          <w:color w:val="000000" w:themeColor="text1"/>
          <w:sz w:val="27"/>
          <w:szCs w:val="27"/>
          <w:highlight w:val="white"/>
        </w:rPr>
        <w:t xml:space="preserve"> </w:t>
      </w:r>
    </w:p>
    <w:p w:rsidR="008D1C6F" w:rsidRDefault="00164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  <w:highlight w:val="white"/>
        </w:rPr>
      </w:pPr>
      <w:r>
        <w:rPr>
          <w:rFonts w:eastAsia="Arial"/>
          <w:color w:val="000000" w:themeColor="text1"/>
          <w:sz w:val="27"/>
          <w:szCs w:val="27"/>
          <w:highlight w:val="white"/>
        </w:rPr>
        <w:t>1.2. в пункте 3 Порядка слова: «в размере 120 000 (сто двадцать тысяч) рублей без учета НДФЛ» заменить словами «</w:t>
      </w:r>
      <w:r w:rsidR="002C6EE2">
        <w:rPr>
          <w:rFonts w:eastAsia="Arial"/>
          <w:color w:val="000000" w:themeColor="text1"/>
          <w:sz w:val="27"/>
          <w:szCs w:val="27"/>
          <w:highlight w:val="white"/>
        </w:rPr>
        <w:t xml:space="preserve">в размере 137 931 (сто тридцать семь </w:t>
      </w:r>
      <w:r>
        <w:rPr>
          <w:rFonts w:eastAsia="Arial"/>
          <w:color w:val="000000" w:themeColor="text1"/>
          <w:sz w:val="27"/>
          <w:szCs w:val="27"/>
          <w:highlight w:val="white"/>
        </w:rPr>
        <w:t xml:space="preserve">тысяч </w:t>
      </w:r>
      <w:r w:rsidR="002C6EE2">
        <w:rPr>
          <w:rFonts w:eastAsia="Arial"/>
          <w:color w:val="000000" w:themeColor="text1"/>
          <w:sz w:val="27"/>
          <w:szCs w:val="27"/>
          <w:highlight w:val="white"/>
        </w:rPr>
        <w:t>девятьсот тридцать один) рубль</w:t>
      </w:r>
      <w:r w:rsidR="00F0457F">
        <w:rPr>
          <w:color w:val="000000" w:themeColor="text1"/>
          <w:sz w:val="27"/>
          <w:szCs w:val="27"/>
          <w:highlight w:val="white"/>
        </w:rPr>
        <w:t>.</w:t>
      </w:r>
    </w:p>
    <w:p w:rsidR="001646D0" w:rsidRDefault="00164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  <w:highlight w:val="white"/>
        </w:rPr>
      </w:pPr>
      <w:r>
        <w:rPr>
          <w:color w:val="000000" w:themeColor="text1"/>
          <w:sz w:val="27"/>
          <w:szCs w:val="27"/>
          <w:highlight w:val="white"/>
        </w:rPr>
        <w:t>1.3</w:t>
      </w:r>
      <w:r w:rsidR="00692470">
        <w:rPr>
          <w:color w:val="000000" w:themeColor="text1"/>
          <w:sz w:val="27"/>
          <w:szCs w:val="27"/>
          <w:highlight w:val="white"/>
        </w:rPr>
        <w:t xml:space="preserve">. </w:t>
      </w:r>
      <w:r>
        <w:rPr>
          <w:color w:val="000000" w:themeColor="text1"/>
          <w:sz w:val="27"/>
          <w:szCs w:val="27"/>
          <w:highlight w:val="white"/>
        </w:rPr>
        <w:t xml:space="preserve">пункт 5 Порядка дополнить подпунктами следующего содержания: </w:t>
      </w:r>
    </w:p>
    <w:p w:rsidR="00692470" w:rsidRDefault="00164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  <w:highlight w:val="white"/>
        </w:rPr>
      </w:pPr>
      <w:r>
        <w:rPr>
          <w:color w:val="000000" w:themeColor="text1"/>
          <w:sz w:val="27"/>
          <w:szCs w:val="27"/>
          <w:highlight w:val="white"/>
        </w:rPr>
        <w:t>«</w:t>
      </w:r>
      <w:r w:rsidR="00692470">
        <w:rPr>
          <w:color w:val="000000" w:themeColor="text1"/>
          <w:sz w:val="27"/>
          <w:szCs w:val="27"/>
          <w:highlight w:val="white"/>
        </w:rPr>
        <w:t>д) копия СНИЛС</w:t>
      </w:r>
      <w:r>
        <w:rPr>
          <w:color w:val="000000" w:themeColor="text1"/>
          <w:sz w:val="27"/>
          <w:szCs w:val="27"/>
          <w:highlight w:val="white"/>
        </w:rPr>
        <w:t>;</w:t>
      </w:r>
    </w:p>
    <w:p w:rsidR="00692470" w:rsidRDefault="006924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09"/>
        <w:jc w:val="both"/>
        <w:rPr>
          <w:color w:val="000000" w:themeColor="text1"/>
          <w:sz w:val="27"/>
          <w:szCs w:val="27"/>
          <w:highlight w:val="white"/>
        </w:rPr>
      </w:pPr>
      <w:r>
        <w:rPr>
          <w:color w:val="000000" w:themeColor="text1"/>
          <w:sz w:val="27"/>
          <w:szCs w:val="27"/>
          <w:highlight w:val="white"/>
        </w:rPr>
        <w:t xml:space="preserve">е) </w:t>
      </w:r>
      <w:r w:rsidR="000A4F7C">
        <w:rPr>
          <w:color w:val="000000" w:themeColor="text1"/>
          <w:sz w:val="27"/>
          <w:szCs w:val="27"/>
          <w:highlight w:val="white"/>
        </w:rPr>
        <w:t>копия ИНН</w:t>
      </w:r>
      <w:r w:rsidR="001646D0">
        <w:rPr>
          <w:color w:val="000000" w:themeColor="text1"/>
          <w:sz w:val="27"/>
          <w:szCs w:val="27"/>
          <w:highlight w:val="white"/>
        </w:rPr>
        <w:t>.».</w:t>
      </w:r>
    </w:p>
    <w:p w:rsidR="008D1C6F" w:rsidRDefault="00F0457F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2. Контроль за исполнением настоящего постановления </w:t>
      </w:r>
      <w:r>
        <w:rPr>
          <w:rFonts w:eastAsia="Arial"/>
          <w:color w:val="000000" w:themeColor="text1"/>
          <w:sz w:val="27"/>
          <w:szCs w:val="27"/>
        </w:rPr>
        <w:t>оставляю за собой.</w:t>
      </w:r>
    </w:p>
    <w:p w:rsidR="008D1C6F" w:rsidRDefault="00F0457F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r>
        <w:rPr>
          <w:rFonts w:eastAsia="Verdana"/>
          <w:color w:val="000000" w:themeColor="text1"/>
          <w:sz w:val="27"/>
          <w:szCs w:val="27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7"/>
          <w:szCs w:val="27"/>
        </w:rPr>
        <w:t>berezovskij-mo-r04.gosweb.gosuslugi.ru</w:t>
      </w:r>
      <w:r>
        <w:rPr>
          <w:rFonts w:eastAsia="Verdana"/>
          <w:color w:val="000000" w:themeColor="text1"/>
          <w:sz w:val="27"/>
          <w:szCs w:val="27"/>
        </w:rPr>
        <w:t>.</w:t>
      </w:r>
    </w:p>
    <w:p w:rsidR="008D1C6F" w:rsidRDefault="008D1C6F">
      <w:pPr>
        <w:ind w:firstLine="709"/>
        <w:jc w:val="both"/>
        <w:rPr>
          <w:sz w:val="27"/>
          <w:szCs w:val="27"/>
        </w:rPr>
      </w:pPr>
    </w:p>
    <w:p w:rsidR="008D1C6F" w:rsidRDefault="008D1C6F">
      <w:pPr>
        <w:ind w:firstLine="709"/>
        <w:jc w:val="both"/>
        <w:rPr>
          <w:sz w:val="27"/>
          <w:szCs w:val="27"/>
        </w:rPr>
      </w:pPr>
    </w:p>
    <w:p w:rsidR="008D1C6F" w:rsidRDefault="00F0457F">
      <w:pPr>
        <w:rPr>
          <w:sz w:val="27"/>
          <w:szCs w:val="27"/>
        </w:rPr>
      </w:pPr>
      <w:r>
        <w:rPr>
          <w:b/>
          <w:sz w:val="27"/>
          <w:szCs w:val="27"/>
        </w:rPr>
        <w:t>Глава района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0A4F7C">
        <w:rPr>
          <w:b/>
          <w:sz w:val="27"/>
          <w:szCs w:val="27"/>
        </w:rPr>
        <w:t xml:space="preserve">                </w:t>
      </w:r>
      <w:r>
        <w:rPr>
          <w:b/>
          <w:sz w:val="27"/>
          <w:szCs w:val="27"/>
        </w:rPr>
        <w:t>Е.В. Мамедова</w:t>
      </w:r>
    </w:p>
    <w:sectPr w:rsidR="008D1C6F" w:rsidSect="008D1C6F">
      <w:headerReference w:type="even" r:id="rId8"/>
      <w:pgSz w:w="11906" w:h="16838"/>
      <w:pgMar w:top="427" w:right="707" w:bottom="5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DD" w:rsidRDefault="004713DD">
      <w:r>
        <w:separator/>
      </w:r>
    </w:p>
  </w:endnote>
  <w:endnote w:type="continuationSeparator" w:id="1">
    <w:p w:rsidR="004713DD" w:rsidRDefault="0047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DD" w:rsidRDefault="004713DD">
      <w:r>
        <w:separator/>
      </w:r>
    </w:p>
  </w:footnote>
  <w:footnote w:type="continuationSeparator" w:id="1">
    <w:p w:rsidR="004713DD" w:rsidRDefault="0047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6F" w:rsidRDefault="00CC5F65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0457F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1C6F" w:rsidRDefault="008D1C6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661"/>
    <w:multiLevelType w:val="hybridMultilevel"/>
    <w:tmpl w:val="D53CF67A"/>
    <w:lvl w:ilvl="0" w:tplc="5C74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8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ADC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3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2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4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1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C1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C6F"/>
    <w:rsid w:val="00003652"/>
    <w:rsid w:val="00045E47"/>
    <w:rsid w:val="000A4F7C"/>
    <w:rsid w:val="000D46F7"/>
    <w:rsid w:val="001646D0"/>
    <w:rsid w:val="00244413"/>
    <w:rsid w:val="002C6EE2"/>
    <w:rsid w:val="003B7749"/>
    <w:rsid w:val="004713DD"/>
    <w:rsid w:val="005F421A"/>
    <w:rsid w:val="00692470"/>
    <w:rsid w:val="00830469"/>
    <w:rsid w:val="008D1C6F"/>
    <w:rsid w:val="00CA6181"/>
    <w:rsid w:val="00CC5F65"/>
    <w:rsid w:val="00CE7852"/>
    <w:rsid w:val="00D2534A"/>
    <w:rsid w:val="00DA74A4"/>
    <w:rsid w:val="00F0457F"/>
    <w:rsid w:val="00F9729F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C6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1C6F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8D1C6F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D1C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1C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1C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1C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8D1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1C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1C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1C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1C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1C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1C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1C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1C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1C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D1C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1C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D1C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1C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D1C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1C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D1C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1C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1C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1C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8D1C6F"/>
    <w:pPr>
      <w:jc w:val="center"/>
    </w:pPr>
    <w:rPr>
      <w:sz w:val="28"/>
    </w:rPr>
  </w:style>
  <w:style w:type="character" w:customStyle="1" w:styleId="TitleChar">
    <w:name w:val="Title Char"/>
    <w:link w:val="a4"/>
    <w:uiPriority w:val="10"/>
    <w:rsid w:val="008D1C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1C6F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D1C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1C6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1C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1C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1C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D1C6F"/>
  </w:style>
  <w:style w:type="paragraph" w:customStyle="1" w:styleId="Footer">
    <w:name w:val="Footer"/>
    <w:basedOn w:val="a"/>
    <w:link w:val="Caption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8D1C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1C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1C6F"/>
  </w:style>
  <w:style w:type="table" w:styleId="aa">
    <w:name w:val="Table Grid"/>
    <w:basedOn w:val="a1"/>
    <w:uiPriority w:val="99"/>
    <w:rsid w:val="008D1C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1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8D1C6F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1C6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1C6F"/>
    <w:rPr>
      <w:sz w:val="18"/>
    </w:rPr>
  </w:style>
  <w:style w:type="character" w:styleId="ae">
    <w:name w:val="footnote reference"/>
    <w:uiPriority w:val="99"/>
    <w:unhideWhenUsed/>
    <w:rsid w:val="008D1C6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1C6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1C6F"/>
    <w:rPr>
      <w:sz w:val="20"/>
    </w:rPr>
  </w:style>
  <w:style w:type="character" w:styleId="af1">
    <w:name w:val="endnote reference"/>
    <w:uiPriority w:val="99"/>
    <w:semiHidden/>
    <w:unhideWhenUsed/>
    <w:rsid w:val="008D1C6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1C6F"/>
    <w:pPr>
      <w:spacing w:after="57"/>
    </w:pPr>
  </w:style>
  <w:style w:type="paragraph" w:styleId="23">
    <w:name w:val="toc 2"/>
    <w:basedOn w:val="a"/>
    <w:next w:val="a"/>
    <w:uiPriority w:val="39"/>
    <w:unhideWhenUsed/>
    <w:rsid w:val="008D1C6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D1C6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D1C6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D1C6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1C6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1C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1C6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1C6F"/>
    <w:pPr>
      <w:spacing w:after="57"/>
      <w:ind w:left="2268"/>
    </w:pPr>
  </w:style>
  <w:style w:type="paragraph" w:styleId="af2">
    <w:name w:val="TOC Heading"/>
    <w:uiPriority w:val="39"/>
    <w:unhideWhenUsed/>
    <w:rsid w:val="008D1C6F"/>
  </w:style>
  <w:style w:type="paragraph" w:styleId="af3">
    <w:name w:val="table of figures"/>
    <w:basedOn w:val="a"/>
    <w:next w:val="a"/>
    <w:uiPriority w:val="99"/>
    <w:unhideWhenUsed/>
    <w:rsid w:val="008D1C6F"/>
  </w:style>
  <w:style w:type="paragraph" w:customStyle="1" w:styleId="ConsPlusNormal">
    <w:name w:val="ConsPlusNormal"/>
    <w:rsid w:val="008D1C6F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8D1C6F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C6F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8D1C6F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8D1C6F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8D1C6F"/>
    <w:rPr>
      <w:color w:val="106BBE"/>
    </w:rPr>
  </w:style>
  <w:style w:type="character" w:styleId="af7">
    <w:name w:val="Strong"/>
    <w:basedOn w:val="a0"/>
    <w:qFormat/>
    <w:rsid w:val="008D1C6F"/>
    <w:rPr>
      <w:b/>
      <w:bCs/>
    </w:rPr>
  </w:style>
  <w:style w:type="paragraph" w:styleId="af8">
    <w:name w:val="Body Text"/>
    <w:basedOn w:val="a"/>
    <w:link w:val="af9"/>
    <w:rsid w:val="008D1C6F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8D1C6F"/>
    <w:rPr>
      <w:lang w:val="ru-RU" w:eastAsia="ru-RU" w:bidi="ar-SA"/>
    </w:rPr>
  </w:style>
  <w:style w:type="character" w:styleId="HTML">
    <w:name w:val="HTML Typewriter"/>
    <w:basedOn w:val="a0"/>
    <w:rsid w:val="008D1C6F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8D1C6F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8D1C6F"/>
  </w:style>
  <w:style w:type="paragraph" w:styleId="afc">
    <w:name w:val="footer"/>
    <w:basedOn w:val="a"/>
    <w:rsid w:val="008D1C6F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8D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8D1C6F"/>
    <w:rPr>
      <w:rFonts w:ascii="Courier New" w:hAnsi="Courier New" w:cs="Courier New"/>
    </w:rPr>
  </w:style>
  <w:style w:type="paragraph" w:styleId="32">
    <w:name w:val="Body Text 3"/>
    <w:basedOn w:val="a"/>
    <w:link w:val="33"/>
    <w:unhideWhenUsed/>
    <w:rsid w:val="008D1C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D1C6F"/>
    <w:rPr>
      <w:sz w:val="16"/>
      <w:szCs w:val="16"/>
    </w:rPr>
  </w:style>
  <w:style w:type="paragraph" w:customStyle="1" w:styleId="p2">
    <w:name w:val="p2"/>
    <w:basedOn w:val="a"/>
    <w:rsid w:val="008D1C6F"/>
    <w:pPr>
      <w:spacing w:before="100" w:beforeAutospacing="1" w:after="100" w:afterAutospacing="1"/>
    </w:pPr>
  </w:style>
  <w:style w:type="character" w:customStyle="1" w:styleId="s1">
    <w:name w:val="s1"/>
    <w:basedOn w:val="a0"/>
    <w:rsid w:val="008D1C6F"/>
  </w:style>
  <w:style w:type="character" w:customStyle="1" w:styleId="20">
    <w:name w:val="Заголовок 2 Знак"/>
    <w:basedOn w:val="a0"/>
    <w:link w:val="2"/>
    <w:rsid w:val="008D1C6F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8D1C6F"/>
    <w:rPr>
      <w:b/>
      <w:sz w:val="52"/>
    </w:rPr>
  </w:style>
  <w:style w:type="character" w:customStyle="1" w:styleId="a5">
    <w:name w:val="Название Знак"/>
    <w:basedOn w:val="a0"/>
    <w:link w:val="a4"/>
    <w:rsid w:val="008D1C6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D1C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8D1C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C6F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8D1C6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8D1C6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D1C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1C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D1C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D1C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D1C6F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8D1C6F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8D1C6F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8D1C6F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8D1C6F"/>
    <w:pPr>
      <w:jc w:val="center"/>
    </w:pPr>
    <w:rPr>
      <w:lang w:eastAsia="ar-SA"/>
    </w:rPr>
  </w:style>
  <w:style w:type="paragraph" w:customStyle="1" w:styleId="s10">
    <w:name w:val="s_1"/>
    <w:basedOn w:val="a"/>
    <w:rsid w:val="008D1C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</cp:revision>
  <cp:lastPrinted>2024-11-01T01:54:00Z</cp:lastPrinted>
  <dcterms:created xsi:type="dcterms:W3CDTF">2024-11-01T01:54:00Z</dcterms:created>
  <dcterms:modified xsi:type="dcterms:W3CDTF">2024-11-01T01:54:00Z</dcterms:modified>
  <cp:version>786432</cp:version>
</cp:coreProperties>
</file>