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CE" w:rsidRDefault="007B0B9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v:shape id="_x0000_i0" o:spid="_x0000_i1025" type="#_x0000_t75" style="width:51.75pt;height:66pt;mso-wrap-distance-left:0;mso-wrap-distance-top:0;mso-wrap-distance-right:0;mso-wrap-distance-bottom:0">
            <v:imagedata r:id="rId7" o:title=""/>
            <v:path textboxrect="0,0,0,0"/>
          </v:shape>
        </w:pic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xml:space="preserve">БЕРЕЗОВСКОГО </w:t>
      </w:r>
      <w:bookmarkStart w:id="0" w:name="_Hlk55547979"/>
      <w:r>
        <w:rPr>
          <w:rFonts w:ascii="Times New Roman" w:hAnsi="Times New Roman"/>
          <w:sz w:val="28"/>
          <w:szCs w:val="28"/>
        </w:rPr>
        <w:t>МУНИЦИПАЛЬНОГО</w:t>
      </w:r>
      <w:bookmarkEnd w:id="0"/>
      <w:r>
        <w:rPr>
          <w:rFonts w:ascii="Times New Roman" w:hAnsi="Times New Roman"/>
          <w:sz w:val="28"/>
          <w:szCs w:val="28"/>
        </w:rPr>
        <w:t xml:space="preserve"> РАЙОНА</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КРАСНОЯРСКОГО КРАЯ</w:t>
      </w:r>
    </w:p>
    <w:p w:rsidR="008078CE" w:rsidRDefault="008078CE">
      <w:pPr>
        <w:spacing w:after="0" w:line="240" w:lineRule="auto"/>
        <w:jc w:val="center"/>
        <w:rPr>
          <w:rFonts w:ascii="Times New Roman" w:hAnsi="Times New Roman"/>
          <w:sz w:val="28"/>
          <w:szCs w:val="28"/>
        </w:rPr>
      </w:pPr>
    </w:p>
    <w:p w:rsidR="008078CE" w:rsidRDefault="00FD589F">
      <w:pPr>
        <w:spacing w:after="0" w:line="240" w:lineRule="auto"/>
        <w:jc w:val="center"/>
        <w:rPr>
          <w:rFonts w:ascii="Times New Roman" w:hAnsi="Times New Roman"/>
          <w:b/>
          <w:sz w:val="36"/>
          <w:szCs w:val="36"/>
        </w:rPr>
      </w:pPr>
      <w:r>
        <w:rPr>
          <w:rFonts w:ascii="Times New Roman" w:hAnsi="Times New Roman"/>
          <w:b/>
          <w:sz w:val="36"/>
          <w:szCs w:val="36"/>
        </w:rPr>
        <w:t>ПОСТАНОВЛЕНИЕ</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пгт. Березовка</w:t>
      </w:r>
    </w:p>
    <w:p w:rsidR="008078CE" w:rsidRDefault="008078CE">
      <w:pPr>
        <w:spacing w:after="0" w:line="240" w:lineRule="auto"/>
        <w:rPr>
          <w:rFonts w:ascii="Times New Roman" w:hAnsi="Times New Roman"/>
          <w:sz w:val="28"/>
          <w:szCs w:val="28"/>
        </w:rPr>
      </w:pPr>
    </w:p>
    <w:tbl>
      <w:tblPr>
        <w:tblW w:w="9747" w:type="dxa"/>
        <w:tblLook w:val="01E0"/>
      </w:tblPr>
      <w:tblGrid>
        <w:gridCol w:w="3652"/>
        <w:gridCol w:w="3190"/>
        <w:gridCol w:w="2905"/>
      </w:tblGrid>
      <w:tr w:rsidR="008078CE">
        <w:tc>
          <w:tcPr>
            <w:tcW w:w="3652" w:type="dxa"/>
            <w:tcBorders>
              <w:top w:val="none" w:sz="0" w:space="0" w:color="000000"/>
              <w:left w:val="none" w:sz="0" w:space="0" w:color="000000"/>
              <w:bottom w:val="none" w:sz="0" w:space="0" w:color="000000"/>
              <w:right w:val="none" w:sz="0" w:space="0" w:color="000000"/>
            </w:tcBorders>
            <w:noWrap/>
          </w:tcPr>
          <w:p w:rsidR="008078CE" w:rsidRDefault="00FD589F" w:rsidP="007F259F">
            <w:pPr>
              <w:spacing w:after="0" w:line="240" w:lineRule="auto"/>
              <w:rPr>
                <w:rFonts w:ascii="Times New Roman" w:hAnsi="Times New Roman"/>
                <w:sz w:val="28"/>
                <w:szCs w:val="28"/>
              </w:rPr>
            </w:pPr>
            <w:r>
              <w:rPr>
                <w:rFonts w:ascii="Times New Roman" w:hAnsi="Times New Roman"/>
                <w:sz w:val="28"/>
                <w:szCs w:val="28"/>
              </w:rPr>
              <w:t>«_</w:t>
            </w:r>
            <w:r w:rsidR="007F259F">
              <w:rPr>
                <w:rFonts w:ascii="Times New Roman" w:hAnsi="Times New Roman"/>
                <w:sz w:val="28"/>
                <w:szCs w:val="28"/>
              </w:rPr>
              <w:t>20</w:t>
            </w:r>
            <w:r>
              <w:rPr>
                <w:rFonts w:ascii="Times New Roman" w:hAnsi="Times New Roman"/>
                <w:sz w:val="28"/>
                <w:szCs w:val="28"/>
              </w:rPr>
              <w:t>_» ___</w:t>
            </w:r>
            <w:r w:rsidR="007F259F">
              <w:rPr>
                <w:rFonts w:ascii="Times New Roman" w:hAnsi="Times New Roman"/>
                <w:sz w:val="28"/>
                <w:szCs w:val="28"/>
              </w:rPr>
              <w:t>12</w:t>
            </w:r>
            <w:r>
              <w:rPr>
                <w:rFonts w:ascii="Times New Roman" w:hAnsi="Times New Roman"/>
                <w:sz w:val="28"/>
                <w:szCs w:val="28"/>
              </w:rPr>
              <w:t>_____ 2024</w:t>
            </w:r>
          </w:p>
        </w:tc>
        <w:tc>
          <w:tcPr>
            <w:tcW w:w="3190" w:type="dxa"/>
            <w:tcBorders>
              <w:top w:val="none" w:sz="0" w:space="0" w:color="000000"/>
              <w:left w:val="none" w:sz="0" w:space="0" w:color="000000"/>
              <w:bottom w:val="none" w:sz="0" w:space="0" w:color="000000"/>
              <w:right w:val="none" w:sz="0" w:space="0" w:color="000000"/>
            </w:tcBorders>
            <w:noWrap/>
          </w:tcPr>
          <w:p w:rsidR="008078CE" w:rsidRDefault="008078CE">
            <w:pPr>
              <w:spacing w:after="0" w:line="240" w:lineRule="auto"/>
              <w:jc w:val="center"/>
              <w:rPr>
                <w:rFonts w:ascii="Times New Roman" w:hAnsi="Times New Roman"/>
                <w:sz w:val="28"/>
                <w:szCs w:val="28"/>
              </w:rPr>
            </w:pPr>
          </w:p>
        </w:tc>
        <w:tc>
          <w:tcPr>
            <w:tcW w:w="2905" w:type="dxa"/>
            <w:tcBorders>
              <w:top w:val="none" w:sz="0" w:space="0" w:color="000000"/>
              <w:left w:val="none" w:sz="0" w:space="0" w:color="000000"/>
              <w:bottom w:val="none" w:sz="0" w:space="0" w:color="000000"/>
              <w:right w:val="none" w:sz="0" w:space="0" w:color="000000"/>
            </w:tcBorders>
            <w:noWrap/>
          </w:tcPr>
          <w:p w:rsidR="008078CE" w:rsidRDefault="00FD589F" w:rsidP="007F259F">
            <w:pPr>
              <w:spacing w:after="0" w:line="240" w:lineRule="auto"/>
              <w:jc w:val="right"/>
              <w:rPr>
                <w:rFonts w:ascii="Times New Roman" w:hAnsi="Times New Roman"/>
                <w:sz w:val="28"/>
                <w:szCs w:val="28"/>
              </w:rPr>
            </w:pPr>
            <w:r>
              <w:rPr>
                <w:rFonts w:ascii="Times New Roman" w:hAnsi="Times New Roman"/>
                <w:sz w:val="28"/>
                <w:szCs w:val="28"/>
              </w:rPr>
              <w:t>№ __</w:t>
            </w:r>
            <w:r w:rsidR="007F259F">
              <w:rPr>
                <w:rFonts w:ascii="Times New Roman" w:hAnsi="Times New Roman"/>
                <w:sz w:val="28"/>
                <w:szCs w:val="28"/>
              </w:rPr>
              <w:t>1806</w:t>
            </w:r>
            <w:r>
              <w:rPr>
                <w:rFonts w:ascii="Times New Roman" w:hAnsi="Times New Roman"/>
                <w:sz w:val="28"/>
                <w:szCs w:val="28"/>
              </w:rPr>
              <w:t>___</w:t>
            </w:r>
          </w:p>
        </w:tc>
      </w:tr>
    </w:tbl>
    <w:p w:rsidR="008078CE" w:rsidRDefault="008078CE">
      <w:pPr>
        <w:spacing w:after="0" w:line="240" w:lineRule="auto"/>
        <w:jc w:val="center"/>
      </w:pPr>
    </w:p>
    <w:p w:rsidR="008078CE" w:rsidRDefault="008078CE">
      <w:pPr>
        <w:spacing w:after="0" w:line="240" w:lineRule="auto"/>
        <w:rPr>
          <w:rFonts w:ascii="Times New Roman" w:hAnsi="Times New Roman"/>
          <w:sz w:val="28"/>
          <w:szCs w:val="28"/>
        </w:rPr>
      </w:pPr>
    </w:p>
    <w:p w:rsidR="008078CE" w:rsidRDefault="00FD589F">
      <w:pPr>
        <w:spacing w:after="0" w:line="240" w:lineRule="auto"/>
        <w:jc w:val="both"/>
        <w:rPr>
          <w:rFonts w:ascii="Times New Roman" w:hAnsi="Times New Roman"/>
          <w:b/>
          <w:bCs/>
          <w:sz w:val="28"/>
          <w:szCs w:val="28"/>
        </w:rPr>
      </w:pPr>
      <w:r>
        <w:rPr>
          <w:rFonts w:ascii="Times New Roman" w:hAnsi="Times New Roman"/>
          <w:b/>
          <w:bCs/>
          <w:sz w:val="28"/>
          <w:szCs w:val="28"/>
        </w:rPr>
        <w:t>Об утверждении положения</w:t>
      </w:r>
      <w:r w:rsidR="007F259F">
        <w:rPr>
          <w:rFonts w:ascii="Times New Roman" w:hAnsi="Times New Roman"/>
          <w:b/>
          <w:bCs/>
          <w:sz w:val="28"/>
          <w:szCs w:val="28"/>
        </w:rPr>
        <w:t xml:space="preserve"> </w:t>
      </w:r>
      <w:r>
        <w:rPr>
          <w:rFonts w:ascii="Times New Roman" w:hAnsi="Times New Roman"/>
          <w:b/>
          <w:bCs/>
          <w:sz w:val="28"/>
          <w:szCs w:val="28"/>
        </w:rPr>
        <w:t>о системе оплаты труда работников учреждений,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w:t>
      </w:r>
    </w:p>
    <w:p w:rsidR="008078CE" w:rsidRDefault="008078CE">
      <w:pPr>
        <w:pStyle w:val="ConsPlusTitle"/>
        <w:rPr>
          <w:b w:val="0"/>
          <w:sz w:val="28"/>
          <w:szCs w:val="28"/>
        </w:rPr>
      </w:pPr>
    </w:p>
    <w:p w:rsidR="008078CE" w:rsidRDefault="00FD589F">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В целях установления системы оплаты труда для работников учреждений,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 в соответствии с </w:t>
      </w:r>
      <w:hyperlink r:id="rId8" w:history="1">
        <w:r>
          <w:rPr>
            <w:rFonts w:ascii="Times New Roman" w:hAnsi="Times New Roman"/>
            <w:spacing w:val="-6"/>
            <w:sz w:val="28"/>
            <w:szCs w:val="28"/>
          </w:rPr>
          <w:t>Закон</w:t>
        </w:r>
      </w:hyperlink>
      <w:r>
        <w:rPr>
          <w:rFonts w:ascii="Times New Roman" w:hAnsi="Times New Roman"/>
          <w:spacing w:val="-6"/>
          <w:sz w:val="28"/>
          <w:szCs w:val="28"/>
        </w:rPr>
        <w:t>ом Красноярского</w:t>
      </w:r>
      <w:r w:rsidR="00E642B1">
        <w:rPr>
          <w:rFonts w:ascii="Times New Roman" w:hAnsi="Times New Roman"/>
          <w:spacing w:val="-6"/>
          <w:sz w:val="28"/>
          <w:szCs w:val="28"/>
        </w:rPr>
        <w:t xml:space="preserve"> </w:t>
      </w:r>
      <w:r>
        <w:rPr>
          <w:rFonts w:ascii="Times New Roman" w:hAnsi="Times New Roman"/>
          <w:spacing w:val="-6"/>
          <w:sz w:val="28"/>
          <w:szCs w:val="28"/>
        </w:rPr>
        <w:t xml:space="preserve">края от 29.10.2009 № 9-3864 «О системах оплаты труда работников краевых государственных бюджетных учреждений», </w:t>
      </w:r>
      <w:r>
        <w:rPr>
          <w:rFonts w:ascii="Times New Roman" w:hAnsi="Times New Roman"/>
          <w:bCs/>
          <w:sz w:val="28"/>
          <w:szCs w:val="28"/>
        </w:rPr>
        <w:t>Решением Березовского районного Совета депутатов от 25.09.2019№ 48-331Р  «Об утверждении Положения об установлении системы оплаты труда работников муниципальных бюджетных и казенных учреждений Березовского района»,руководствуясь ст. ст. 135, 144 Трудового кодекса Российской Федерации, Уставом Березовского района,</w:t>
      </w:r>
    </w:p>
    <w:p w:rsidR="008078CE" w:rsidRDefault="00FD589F">
      <w:pPr>
        <w:spacing w:after="0" w:line="240" w:lineRule="auto"/>
        <w:jc w:val="both"/>
        <w:rPr>
          <w:rFonts w:ascii="Times New Roman" w:hAnsi="Times New Roman"/>
          <w:bCs/>
          <w:sz w:val="28"/>
          <w:szCs w:val="28"/>
        </w:rPr>
      </w:pPr>
      <w:r>
        <w:rPr>
          <w:rFonts w:ascii="Times New Roman" w:hAnsi="Times New Roman"/>
          <w:bCs/>
          <w:sz w:val="28"/>
          <w:szCs w:val="28"/>
        </w:rPr>
        <w:t>ПОСТАНОВЛЯЮ:</w:t>
      </w:r>
    </w:p>
    <w:p w:rsidR="008078CE" w:rsidRDefault="00FD589F">
      <w:pPr>
        <w:pStyle w:val="af4"/>
        <w:numPr>
          <w:ilvl w:val="0"/>
          <w:numId w:val="11"/>
        </w:numPr>
        <w:tabs>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Утвердить положение о системе оплаты труда </w:t>
      </w:r>
      <w:r>
        <w:rPr>
          <w:rFonts w:ascii="Times New Roman" w:hAnsi="Times New Roman"/>
          <w:bCs/>
          <w:sz w:val="28"/>
          <w:szCs w:val="28"/>
        </w:rPr>
        <w:t>работников учреждений,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w:t>
      </w:r>
      <w:r>
        <w:rPr>
          <w:rFonts w:ascii="Times New Roman" w:hAnsi="Times New Roman"/>
          <w:sz w:val="28"/>
          <w:szCs w:val="28"/>
        </w:rPr>
        <w:t>, согласно приложению № 1.</w:t>
      </w:r>
    </w:p>
    <w:p w:rsidR="008078CE" w:rsidRDefault="00FD589F">
      <w:pPr>
        <w:pStyle w:val="af4"/>
        <w:numPr>
          <w:ilvl w:val="0"/>
          <w:numId w:val="11"/>
        </w:numPr>
        <w:tabs>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t>Признать утратившими силу:</w:t>
      </w:r>
    </w:p>
    <w:p w:rsidR="008078CE" w:rsidRDefault="00FD589F">
      <w:pPr>
        <w:pStyle w:val="af4"/>
        <w:tabs>
          <w:tab w:val="left" w:pos="426"/>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t>- постановление администрации Березовского муниципального района</w:t>
      </w:r>
      <w:r>
        <w:rPr>
          <w:rFonts w:ascii="Times New Roman" w:hAnsi="Times New Roman"/>
          <w:sz w:val="28"/>
          <w:szCs w:val="28"/>
        </w:rPr>
        <w:br w:type="textWrapping" w:clear="all"/>
        <w:t>от 25.12.2023 № 1872</w:t>
      </w:r>
      <w:r>
        <w:rPr>
          <w:rFonts w:ascii="Times New Roman" w:hAnsi="Times New Roman"/>
          <w:bCs/>
          <w:sz w:val="28"/>
          <w:szCs w:val="28"/>
        </w:rPr>
        <w:t>«Об утверждении положения о системе оплаты труда работников учреждений,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w:t>
      </w:r>
    </w:p>
    <w:p w:rsidR="008078CE" w:rsidRDefault="00FD589F">
      <w:pPr>
        <w:pStyle w:val="af4"/>
        <w:tabs>
          <w:tab w:val="left" w:pos="426"/>
          <w:tab w:val="left" w:pos="1134"/>
        </w:tabs>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 xml:space="preserve">постановление администрации Березовского муниципального района </w:t>
      </w:r>
      <w:r>
        <w:rPr>
          <w:rFonts w:ascii="Times New Roman" w:hAnsi="Times New Roman"/>
          <w:sz w:val="28"/>
          <w:szCs w:val="28"/>
        </w:rPr>
        <w:br w:type="textWrapping" w:clear="all"/>
        <w:t>от 13.05.2024 № 651</w:t>
      </w:r>
      <w:r>
        <w:rPr>
          <w:rFonts w:ascii="Times New Roman" w:hAnsi="Times New Roman"/>
          <w:bCs/>
          <w:sz w:val="28"/>
          <w:szCs w:val="28"/>
        </w:rPr>
        <w:t xml:space="preserve">«О внесении изменений в постановление администрации Березовского муниципального района от 25.12.2023 № 1872 «Об утверждении </w:t>
      </w:r>
      <w:r>
        <w:rPr>
          <w:rFonts w:ascii="Times New Roman" w:hAnsi="Times New Roman"/>
          <w:bCs/>
          <w:sz w:val="28"/>
          <w:szCs w:val="28"/>
        </w:rPr>
        <w:lastRenderedPageBreak/>
        <w:t>положения о системе оплаты труда работников учреждений,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w:t>
      </w:r>
    </w:p>
    <w:p w:rsidR="008078CE" w:rsidRDefault="00FD589F">
      <w:pPr>
        <w:pStyle w:val="af4"/>
        <w:tabs>
          <w:tab w:val="left" w:pos="426"/>
          <w:tab w:val="left" w:pos="1134"/>
        </w:tabs>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 xml:space="preserve">постановление администрации Березовского муниципального района </w:t>
      </w:r>
      <w:r>
        <w:rPr>
          <w:rFonts w:ascii="Times New Roman" w:hAnsi="Times New Roman"/>
          <w:sz w:val="28"/>
          <w:szCs w:val="28"/>
        </w:rPr>
        <w:br w:type="textWrapping" w:clear="all"/>
        <w:t>от 22.11.2024 № 1674</w:t>
      </w:r>
      <w:r>
        <w:rPr>
          <w:rFonts w:ascii="Times New Roman" w:hAnsi="Times New Roman"/>
          <w:bCs/>
          <w:sz w:val="28"/>
          <w:szCs w:val="28"/>
        </w:rPr>
        <w:t>«О внесении изменений в постановление администрации Березовского муниципального района от 25.12.2023 № 1872 «Об утверждении положения о системе оплаты труда работников учреждений,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w:t>
      </w:r>
    </w:p>
    <w:p w:rsidR="008078CE" w:rsidRDefault="00FD589F">
      <w:pPr>
        <w:pStyle w:val="af4"/>
        <w:tabs>
          <w:tab w:val="left" w:pos="1134"/>
        </w:tabs>
        <w:spacing w:after="0" w:line="240" w:lineRule="auto"/>
        <w:ind w:left="0" w:firstLine="709"/>
        <w:jc w:val="both"/>
        <w:rPr>
          <w:rFonts w:ascii="Times New Roman" w:hAnsi="Times New Roman"/>
          <w:bCs/>
          <w:sz w:val="28"/>
          <w:szCs w:val="28"/>
        </w:rPr>
      </w:pPr>
      <w:r>
        <w:rPr>
          <w:rFonts w:ascii="Times New Roman" w:hAnsi="Times New Roman"/>
          <w:sz w:val="28"/>
          <w:szCs w:val="28"/>
        </w:rPr>
        <w:t>3. Контроль за исполнением постановления возложить на заместителя главы района по общественно-политической работе Фадееву С.И.</w:t>
      </w:r>
    </w:p>
    <w:p w:rsidR="008078CE" w:rsidRDefault="00FD589F">
      <w:pPr>
        <w:pStyle w:val="af4"/>
        <w:tabs>
          <w:tab w:val="left" w:pos="567"/>
          <w:tab w:val="left" w:pos="709"/>
          <w:tab w:val="left" w:pos="993"/>
          <w:tab w:val="left" w:pos="7380"/>
        </w:tabs>
        <w:spacing w:after="0" w:line="240" w:lineRule="auto"/>
        <w:ind w:left="0" w:firstLine="709"/>
        <w:jc w:val="both"/>
        <w:rPr>
          <w:rFonts w:ascii="Times New Roman" w:hAnsi="Times New Roman"/>
          <w:sz w:val="28"/>
          <w:szCs w:val="28"/>
        </w:rPr>
      </w:pPr>
      <w:r>
        <w:rPr>
          <w:rFonts w:ascii="Times New Roman" w:hAnsi="Times New Roman"/>
          <w:sz w:val="28"/>
          <w:szCs w:val="28"/>
        </w:rPr>
        <w:t>4. Постановление вступает в силу с 01.01.2025, но не ранее дня, следующего за днем официального опубликования в газете «Пригород» и подлежит размещению на официальном сайте Березовского муниципального района berezovskij-mo-r04.gosweb.gosuslugi.ru.</w:t>
      </w:r>
    </w:p>
    <w:p w:rsidR="008078CE" w:rsidRDefault="008078CE">
      <w:pPr>
        <w:pStyle w:val="af4"/>
        <w:tabs>
          <w:tab w:val="left" w:pos="1134"/>
        </w:tabs>
        <w:spacing w:after="0" w:line="240" w:lineRule="auto"/>
        <w:ind w:left="0" w:firstLine="709"/>
        <w:jc w:val="both"/>
        <w:rPr>
          <w:rFonts w:ascii="Times New Roman" w:hAnsi="Times New Roman"/>
          <w:sz w:val="28"/>
          <w:szCs w:val="28"/>
        </w:rPr>
      </w:pPr>
    </w:p>
    <w:p w:rsidR="008078CE" w:rsidRDefault="008078CE">
      <w:pPr>
        <w:pStyle w:val="af4"/>
        <w:tabs>
          <w:tab w:val="left" w:pos="1134"/>
        </w:tabs>
        <w:spacing w:after="0" w:line="240" w:lineRule="auto"/>
        <w:ind w:left="0" w:firstLine="709"/>
        <w:jc w:val="both"/>
      </w:pPr>
    </w:p>
    <w:p w:rsidR="008078CE" w:rsidRDefault="008078CE">
      <w:pPr>
        <w:pStyle w:val="4"/>
        <w:tabs>
          <w:tab w:val="left" w:pos="7380"/>
        </w:tabs>
        <w:spacing w:before="0" w:after="0"/>
        <w:rPr>
          <w:b w:val="0"/>
        </w:rPr>
      </w:pPr>
    </w:p>
    <w:p w:rsidR="008078CE" w:rsidRDefault="00FD589F">
      <w:pPr>
        <w:pStyle w:val="4"/>
        <w:tabs>
          <w:tab w:val="left" w:pos="7380"/>
        </w:tabs>
        <w:spacing w:before="0" w:after="0"/>
        <w:rPr>
          <w:b w:val="0"/>
        </w:rPr>
      </w:pPr>
      <w:r>
        <w:rPr>
          <w:b w:val="0"/>
        </w:rPr>
        <w:t>Глава Березовского района                                                                 Е.В. Мамедова</w:t>
      </w:r>
    </w:p>
    <w:p w:rsidR="008078CE" w:rsidRDefault="008078CE">
      <w:pPr>
        <w:pStyle w:val="af4"/>
        <w:tabs>
          <w:tab w:val="left" w:pos="1134"/>
        </w:tabs>
        <w:spacing w:after="0" w:line="240" w:lineRule="auto"/>
        <w:ind w:left="0" w:firstLine="709"/>
        <w:jc w:val="both"/>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8078CE">
      <w:pPr>
        <w:tabs>
          <w:tab w:val="left" w:pos="5760"/>
          <w:tab w:val="left" w:pos="7380"/>
        </w:tabs>
        <w:spacing w:after="0" w:line="240" w:lineRule="auto"/>
        <w:ind w:left="5220"/>
        <w:rPr>
          <w:rFonts w:ascii="Times New Roman" w:hAnsi="Times New Roman"/>
          <w:sz w:val="24"/>
          <w:szCs w:val="24"/>
        </w:rPr>
      </w:pPr>
    </w:p>
    <w:p w:rsidR="008078CE" w:rsidRDefault="00FD589F">
      <w:pPr>
        <w:tabs>
          <w:tab w:val="left" w:pos="5760"/>
          <w:tab w:val="left" w:pos="7380"/>
        </w:tabs>
        <w:spacing w:after="0" w:line="240" w:lineRule="auto"/>
        <w:ind w:left="5220"/>
        <w:rPr>
          <w:rFonts w:ascii="Times New Roman" w:hAnsi="Times New Roman"/>
          <w:sz w:val="24"/>
          <w:szCs w:val="24"/>
        </w:rPr>
      </w:pPr>
      <w:r>
        <w:rPr>
          <w:rFonts w:ascii="Times New Roman" w:hAnsi="Times New Roman"/>
          <w:sz w:val="24"/>
          <w:szCs w:val="24"/>
        </w:rPr>
        <w:lastRenderedPageBreak/>
        <w:t xml:space="preserve">Приложение № 1 к постановлению </w:t>
      </w:r>
    </w:p>
    <w:p w:rsidR="008078CE" w:rsidRDefault="00FD589F">
      <w:pPr>
        <w:tabs>
          <w:tab w:val="left" w:pos="5760"/>
        </w:tabs>
        <w:spacing w:after="0" w:line="240" w:lineRule="auto"/>
        <w:ind w:left="5220"/>
        <w:rPr>
          <w:rFonts w:ascii="Times New Roman" w:hAnsi="Times New Roman"/>
          <w:sz w:val="24"/>
          <w:szCs w:val="24"/>
        </w:rPr>
      </w:pPr>
      <w:r>
        <w:rPr>
          <w:rFonts w:ascii="Times New Roman" w:hAnsi="Times New Roman"/>
          <w:sz w:val="24"/>
          <w:szCs w:val="24"/>
        </w:rPr>
        <w:t>администрации Березовского муниципального района</w:t>
      </w:r>
    </w:p>
    <w:p w:rsidR="008078CE" w:rsidRDefault="00FD589F">
      <w:pPr>
        <w:tabs>
          <w:tab w:val="left" w:pos="5760"/>
          <w:tab w:val="left" w:pos="7380"/>
        </w:tabs>
        <w:spacing w:after="0" w:line="240" w:lineRule="auto"/>
        <w:ind w:left="5220"/>
        <w:rPr>
          <w:rFonts w:ascii="Times New Roman" w:hAnsi="Times New Roman"/>
          <w:sz w:val="24"/>
          <w:szCs w:val="24"/>
        </w:rPr>
      </w:pPr>
      <w:r>
        <w:rPr>
          <w:rFonts w:ascii="Times New Roman" w:hAnsi="Times New Roman"/>
          <w:sz w:val="24"/>
          <w:szCs w:val="24"/>
        </w:rPr>
        <w:t>от «_</w:t>
      </w:r>
      <w:r w:rsidR="007F259F">
        <w:rPr>
          <w:rFonts w:ascii="Times New Roman" w:hAnsi="Times New Roman"/>
          <w:sz w:val="24"/>
          <w:szCs w:val="24"/>
        </w:rPr>
        <w:t>20</w:t>
      </w:r>
      <w:r>
        <w:rPr>
          <w:rFonts w:ascii="Times New Roman" w:hAnsi="Times New Roman"/>
          <w:sz w:val="24"/>
          <w:szCs w:val="24"/>
        </w:rPr>
        <w:t>_» __</w:t>
      </w:r>
      <w:r w:rsidR="007F259F">
        <w:rPr>
          <w:rFonts w:ascii="Times New Roman" w:hAnsi="Times New Roman"/>
          <w:sz w:val="24"/>
          <w:szCs w:val="24"/>
        </w:rPr>
        <w:t>12</w:t>
      </w:r>
      <w:r>
        <w:rPr>
          <w:rFonts w:ascii="Times New Roman" w:hAnsi="Times New Roman"/>
          <w:sz w:val="24"/>
          <w:szCs w:val="24"/>
        </w:rPr>
        <w:t>___2024 № __</w:t>
      </w:r>
      <w:r w:rsidR="007F259F">
        <w:rPr>
          <w:rFonts w:ascii="Times New Roman" w:hAnsi="Times New Roman"/>
          <w:sz w:val="24"/>
          <w:szCs w:val="24"/>
        </w:rPr>
        <w:t>1806</w:t>
      </w:r>
      <w:r>
        <w:rPr>
          <w:rFonts w:ascii="Times New Roman" w:hAnsi="Times New Roman"/>
          <w:sz w:val="24"/>
          <w:szCs w:val="24"/>
        </w:rPr>
        <w:t>__</w:t>
      </w:r>
    </w:p>
    <w:p w:rsidR="008078CE" w:rsidRDefault="008078CE">
      <w:pPr>
        <w:spacing w:after="0" w:line="240" w:lineRule="auto"/>
        <w:jc w:val="right"/>
        <w:rPr>
          <w:rFonts w:ascii="Times New Roman" w:hAnsi="Times New Roman"/>
          <w:bCs/>
          <w:sz w:val="28"/>
          <w:szCs w:val="28"/>
        </w:rPr>
      </w:pPr>
    </w:p>
    <w:p w:rsidR="008078CE" w:rsidRDefault="00FD589F">
      <w:pPr>
        <w:spacing w:after="0" w:line="240" w:lineRule="auto"/>
        <w:jc w:val="center"/>
        <w:rPr>
          <w:rFonts w:ascii="Times New Roman" w:hAnsi="Times New Roman"/>
          <w:bCs/>
          <w:sz w:val="28"/>
          <w:szCs w:val="28"/>
        </w:rPr>
      </w:pPr>
      <w:r>
        <w:rPr>
          <w:rFonts w:ascii="Times New Roman" w:hAnsi="Times New Roman"/>
          <w:bCs/>
          <w:sz w:val="28"/>
          <w:szCs w:val="28"/>
        </w:rPr>
        <w:t>ПОЛОЖЕНИЕ</w:t>
      </w:r>
    </w:p>
    <w:p w:rsidR="008078CE" w:rsidRDefault="00FD589F">
      <w:pPr>
        <w:spacing w:after="0" w:line="240" w:lineRule="auto"/>
        <w:jc w:val="center"/>
        <w:rPr>
          <w:rFonts w:ascii="Times New Roman" w:hAnsi="Times New Roman"/>
          <w:bCs/>
          <w:sz w:val="28"/>
          <w:szCs w:val="28"/>
        </w:rPr>
      </w:pPr>
      <w:r>
        <w:rPr>
          <w:rFonts w:ascii="Times New Roman" w:hAnsi="Times New Roman"/>
          <w:bCs/>
          <w:sz w:val="28"/>
          <w:szCs w:val="28"/>
        </w:rPr>
        <w:t xml:space="preserve">О СИСТЕМЕ ОПЛАТЫ ТРУДА РАБОТНИКОВ </w:t>
      </w:r>
    </w:p>
    <w:p w:rsidR="008078CE" w:rsidRDefault="00FD589F">
      <w:pPr>
        <w:spacing w:after="0" w:line="240" w:lineRule="auto"/>
        <w:jc w:val="center"/>
        <w:rPr>
          <w:rFonts w:ascii="Times New Roman" w:hAnsi="Times New Roman"/>
          <w:bCs/>
          <w:sz w:val="28"/>
          <w:szCs w:val="28"/>
        </w:rPr>
      </w:pPr>
      <w:r>
        <w:rPr>
          <w:rFonts w:ascii="Times New Roman" w:hAnsi="Times New Roman"/>
          <w:bCs/>
          <w:sz w:val="28"/>
          <w:szCs w:val="28"/>
        </w:rPr>
        <w:t>УЧРЕЖДЕНИЙ, ПОДВЕДОСТВЕННЫХ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w:t>
      </w:r>
    </w:p>
    <w:p w:rsidR="008078CE" w:rsidRDefault="008078CE">
      <w:pPr>
        <w:spacing w:after="0" w:line="240" w:lineRule="auto"/>
        <w:jc w:val="center"/>
        <w:outlineLvl w:val="1"/>
        <w:rPr>
          <w:rFonts w:ascii="Times New Roman" w:hAnsi="Times New Roman"/>
          <w:sz w:val="28"/>
          <w:szCs w:val="28"/>
        </w:rPr>
      </w:pPr>
    </w:p>
    <w:p w:rsidR="008078CE" w:rsidRDefault="00FD589F">
      <w:pPr>
        <w:pStyle w:val="af4"/>
        <w:numPr>
          <w:ilvl w:val="0"/>
          <w:numId w:val="2"/>
        </w:numPr>
        <w:tabs>
          <w:tab w:val="left" w:pos="284"/>
        </w:tabs>
        <w:spacing w:after="0" w:line="240" w:lineRule="auto"/>
        <w:ind w:left="0" w:firstLine="0"/>
        <w:jc w:val="center"/>
        <w:rPr>
          <w:rFonts w:ascii="Times New Roman" w:hAnsi="Times New Roman"/>
          <w:vanish/>
          <w:sz w:val="28"/>
          <w:szCs w:val="28"/>
        </w:rPr>
      </w:pPr>
      <w:r>
        <w:rPr>
          <w:rFonts w:ascii="Times New Roman" w:hAnsi="Times New Roman"/>
          <w:sz w:val="28"/>
          <w:szCs w:val="28"/>
        </w:rPr>
        <w:t>I. ОБЩИЕ ПОЛОЖЕНИЯ</w:t>
      </w:r>
    </w:p>
    <w:p w:rsidR="008078CE" w:rsidRDefault="008078CE">
      <w:pPr>
        <w:pStyle w:val="af4"/>
        <w:tabs>
          <w:tab w:val="left" w:pos="284"/>
        </w:tabs>
        <w:spacing w:after="0" w:line="240" w:lineRule="auto"/>
        <w:jc w:val="center"/>
        <w:rPr>
          <w:rFonts w:ascii="Times New Roman" w:hAnsi="Times New Roman"/>
          <w:sz w:val="28"/>
          <w:szCs w:val="28"/>
        </w:rPr>
      </w:pPr>
    </w:p>
    <w:p w:rsidR="008078CE" w:rsidRDefault="00FD589F">
      <w:pPr>
        <w:pStyle w:val="af4"/>
        <w:numPr>
          <w:ilvl w:val="1"/>
          <w:numId w:val="1"/>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положение (далее – Положение) регулирует порядок, условия оплаты труда </w:t>
      </w:r>
      <w:r>
        <w:rPr>
          <w:rFonts w:ascii="Times New Roman" w:hAnsi="Times New Roman"/>
          <w:bCs/>
          <w:sz w:val="28"/>
          <w:szCs w:val="28"/>
        </w:rPr>
        <w:t>работников учреждений,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w:t>
      </w:r>
      <w:r>
        <w:rPr>
          <w:rFonts w:ascii="Times New Roman" w:hAnsi="Times New Roman"/>
          <w:sz w:val="28"/>
          <w:szCs w:val="28"/>
        </w:rPr>
        <w:t xml:space="preserve"> (далее – учреждение).</w:t>
      </w:r>
    </w:p>
    <w:p w:rsidR="008078CE" w:rsidRDefault="00FD589F">
      <w:pPr>
        <w:numPr>
          <w:ilvl w:val="1"/>
          <w:numId w:val="1"/>
        </w:num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Действие настоящего Положения распространяется на правоотношения, возникающие для работников:</w:t>
      </w:r>
    </w:p>
    <w:p w:rsidR="008078CE" w:rsidRDefault="00FD589F">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Муниципального казенного учреждения «Центр обеспечения деятельности администрации района»;</w:t>
      </w:r>
    </w:p>
    <w:p w:rsidR="008078CE" w:rsidRDefault="00FD589F">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Муниципального казенного учреждения «Межведомственный центр бухгалтерского учета, отчетности и муниципальных закупок».</w:t>
      </w:r>
    </w:p>
    <w:p w:rsidR="008078CE" w:rsidRDefault="008078CE">
      <w:pPr>
        <w:spacing w:after="0" w:line="240" w:lineRule="auto"/>
        <w:ind w:left="709"/>
        <w:jc w:val="both"/>
        <w:rPr>
          <w:rFonts w:ascii="Times New Roman" w:hAnsi="Times New Roman"/>
          <w:sz w:val="28"/>
          <w:szCs w:val="28"/>
        </w:rPr>
      </w:pPr>
    </w:p>
    <w:p w:rsidR="008078CE" w:rsidRDefault="00FD589F">
      <w:pPr>
        <w:pStyle w:val="af4"/>
        <w:numPr>
          <w:ilvl w:val="0"/>
          <w:numId w:val="2"/>
        </w:numPr>
        <w:tabs>
          <w:tab w:val="left" w:pos="284"/>
        </w:tabs>
        <w:spacing w:after="0" w:line="240" w:lineRule="auto"/>
        <w:ind w:left="0" w:firstLine="0"/>
        <w:jc w:val="center"/>
        <w:rPr>
          <w:rFonts w:ascii="Times New Roman" w:hAnsi="Times New Roman"/>
          <w:vanish/>
          <w:sz w:val="28"/>
          <w:szCs w:val="28"/>
        </w:rPr>
      </w:pPr>
      <w:r>
        <w:rPr>
          <w:rFonts w:ascii="Times New Roman" w:hAnsi="Times New Roman"/>
          <w:sz w:val="28"/>
          <w:szCs w:val="28"/>
        </w:rPr>
        <w:t xml:space="preserve">II. ОКЛАДЫ (ДОЛЖНОСТНЫЕ ОКЛАДЫ), </w:t>
      </w:r>
    </w:p>
    <w:p w:rsidR="008078CE" w:rsidRDefault="00FD589F">
      <w:pPr>
        <w:tabs>
          <w:tab w:val="left" w:pos="284"/>
        </w:tabs>
        <w:spacing w:after="0" w:line="240" w:lineRule="auto"/>
        <w:jc w:val="center"/>
        <w:rPr>
          <w:rFonts w:ascii="Times New Roman" w:hAnsi="Times New Roman"/>
          <w:sz w:val="28"/>
          <w:szCs w:val="28"/>
        </w:rPr>
      </w:pPr>
      <w:r>
        <w:rPr>
          <w:rFonts w:ascii="Times New Roman" w:hAnsi="Times New Roman"/>
          <w:sz w:val="28"/>
          <w:szCs w:val="28"/>
        </w:rPr>
        <w:t>СТАВКИ ЗАРАБОТНОЙ ПЛАТЫ</w:t>
      </w:r>
    </w:p>
    <w:p w:rsidR="008078CE" w:rsidRDefault="008078CE">
      <w:pPr>
        <w:tabs>
          <w:tab w:val="left" w:pos="284"/>
        </w:tabs>
        <w:spacing w:after="0" w:line="240" w:lineRule="auto"/>
        <w:jc w:val="center"/>
        <w:rPr>
          <w:rFonts w:ascii="Times New Roman" w:hAnsi="Times New Roman"/>
          <w:sz w:val="28"/>
          <w:szCs w:val="28"/>
        </w:rPr>
      </w:pPr>
    </w:p>
    <w:p w:rsidR="008078CE" w:rsidRDefault="00FD589F">
      <w:pPr>
        <w:pStyle w:val="af4"/>
        <w:numPr>
          <w:ilvl w:val="1"/>
          <w:numId w:val="2"/>
        </w:numPr>
        <w:tabs>
          <w:tab w:val="left" w:pos="1418"/>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Минимальные размеры окладов (должностных окладов), ставок заработной платы работников учреждения устанавливаются в соответствии сприложением № 1 к настоящему Положению. </w:t>
      </w:r>
    </w:p>
    <w:p w:rsidR="008078CE" w:rsidRDefault="008078CE">
      <w:pPr>
        <w:pStyle w:val="af4"/>
        <w:tabs>
          <w:tab w:val="left" w:pos="284"/>
        </w:tabs>
        <w:spacing w:after="0" w:line="240" w:lineRule="auto"/>
        <w:ind w:left="0"/>
        <w:jc w:val="center"/>
        <w:rPr>
          <w:rFonts w:ascii="Times New Roman" w:hAnsi="Times New Roman"/>
          <w:sz w:val="28"/>
          <w:szCs w:val="28"/>
        </w:rPr>
      </w:pPr>
    </w:p>
    <w:p w:rsidR="008078CE" w:rsidRDefault="00FD589F">
      <w:pPr>
        <w:pStyle w:val="af4"/>
        <w:tabs>
          <w:tab w:val="left" w:pos="284"/>
        </w:tabs>
        <w:spacing w:after="0" w:line="240" w:lineRule="auto"/>
        <w:ind w:left="0"/>
        <w:jc w:val="center"/>
        <w:rPr>
          <w:rFonts w:ascii="Times New Roman" w:hAnsi="Times New Roman"/>
          <w:sz w:val="28"/>
          <w:szCs w:val="28"/>
        </w:rPr>
      </w:pPr>
      <w:r>
        <w:rPr>
          <w:rFonts w:ascii="Times New Roman" w:hAnsi="Times New Roman"/>
          <w:sz w:val="28"/>
          <w:szCs w:val="28"/>
        </w:rPr>
        <w:t>III. ВЫПЛАТЫ КОМПЕНСАЦИОННОГО ХАРАКТЕРА</w:t>
      </w:r>
    </w:p>
    <w:p w:rsidR="008078CE" w:rsidRDefault="00FD589F">
      <w:pPr>
        <w:pStyle w:val="af4"/>
        <w:tabs>
          <w:tab w:val="left" w:pos="284"/>
        </w:tabs>
        <w:spacing w:after="0" w:line="240" w:lineRule="auto"/>
        <w:ind w:left="0"/>
        <w:jc w:val="center"/>
        <w:rPr>
          <w:rFonts w:ascii="Times New Roman" w:hAnsi="Times New Roman"/>
          <w:sz w:val="28"/>
          <w:szCs w:val="28"/>
        </w:rPr>
      </w:pPr>
      <w:r>
        <w:rPr>
          <w:rFonts w:ascii="Times New Roman" w:hAnsi="Times New Roman"/>
          <w:sz w:val="28"/>
          <w:szCs w:val="28"/>
        </w:rPr>
        <w:t xml:space="preserve"> (ВИДЫ, РАЗМЕР И УСЛОВИЯ)</w:t>
      </w:r>
    </w:p>
    <w:p w:rsidR="008078CE" w:rsidRDefault="008078CE">
      <w:pPr>
        <w:pStyle w:val="af4"/>
        <w:tabs>
          <w:tab w:val="left" w:pos="284"/>
        </w:tabs>
        <w:spacing w:after="0" w:line="240" w:lineRule="auto"/>
        <w:ind w:left="0"/>
        <w:jc w:val="center"/>
        <w:rPr>
          <w:rFonts w:ascii="Times New Roman" w:hAnsi="Times New Roman"/>
          <w:sz w:val="28"/>
          <w:szCs w:val="28"/>
        </w:rPr>
      </w:pPr>
    </w:p>
    <w:p w:rsidR="008078CE" w:rsidRDefault="00FD589F">
      <w:pPr>
        <w:pStyle w:val="af4"/>
        <w:numPr>
          <w:ilvl w:val="1"/>
          <w:numId w:val="9"/>
        </w:numPr>
        <w:tabs>
          <w:tab w:val="num" w:pos="1440"/>
        </w:tabs>
        <w:spacing w:after="0" w:line="240" w:lineRule="auto"/>
        <w:ind w:left="0" w:firstLine="720"/>
        <w:jc w:val="both"/>
        <w:rPr>
          <w:rFonts w:ascii="Times New Roman" w:hAnsi="Times New Roman"/>
          <w:sz w:val="28"/>
          <w:szCs w:val="28"/>
        </w:rPr>
      </w:pPr>
      <w:r>
        <w:rPr>
          <w:rFonts w:ascii="Times New Roman" w:hAnsi="Times New Roman"/>
          <w:sz w:val="28"/>
          <w:szCs w:val="28"/>
        </w:rPr>
        <w:t>К выплатам компенсационного характера относятся:</w:t>
      </w:r>
    </w:p>
    <w:p w:rsidR="008078CE" w:rsidRDefault="00FD589F">
      <w:pPr>
        <w:pStyle w:val="af4"/>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w:t>
      </w:r>
    </w:p>
    <w:p w:rsidR="008078CE" w:rsidRDefault="00FD589F">
      <w:pPr>
        <w:pStyle w:val="af4"/>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078CE" w:rsidRDefault="00FD589F">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 производятся на основании статьи 148 Трудового кодекса Российской Федерации.</w:t>
      </w:r>
    </w:p>
    <w:p w:rsidR="008078CE" w:rsidRDefault="00FD589F">
      <w:pPr>
        <w:pStyle w:val="af4"/>
        <w:numPr>
          <w:ilvl w:val="1"/>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Оплата труда в других случаях выполнения работ в условиях, отклоняющихся от нормальных, устанавливается работникам администрации на основании статьи 149 Трудового кодекса Российской Федерации.</w:t>
      </w:r>
    </w:p>
    <w:p w:rsidR="008078CE" w:rsidRDefault="00FD589F">
      <w:pPr>
        <w:pStyle w:val="af4"/>
        <w:numPr>
          <w:ilvl w:val="1"/>
          <w:numId w:val="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Оплата труда при выполнении работ различной квалификации  производится на основании статьи 150 Трудового кодекса Российской Федерации.</w:t>
      </w:r>
    </w:p>
    <w:p w:rsidR="008078CE" w:rsidRDefault="00FD589F">
      <w:pPr>
        <w:spacing w:after="0" w:line="240" w:lineRule="auto"/>
        <w:ind w:firstLine="709"/>
        <w:jc w:val="both"/>
        <w:outlineLvl w:val="0"/>
        <w:rPr>
          <w:rFonts w:ascii="Times New Roman" w:hAnsi="Times New Roman"/>
          <w:sz w:val="28"/>
          <w:szCs w:val="28"/>
        </w:rPr>
      </w:pPr>
      <w:r>
        <w:rPr>
          <w:rFonts w:ascii="Times New Roman" w:hAnsi="Times New Roman"/>
          <w:sz w:val="28"/>
          <w:szCs w:val="28"/>
        </w:rPr>
        <w:t>3.5.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на основании статьи 151 Трудового кодекса Российской Федерации.</w:t>
      </w:r>
    </w:p>
    <w:p w:rsidR="008078CE" w:rsidRDefault="00FD589F">
      <w:pPr>
        <w:spacing w:after="0" w:line="240" w:lineRule="auto"/>
        <w:ind w:firstLine="709"/>
        <w:jc w:val="both"/>
        <w:outlineLvl w:val="0"/>
        <w:rPr>
          <w:rFonts w:ascii="Times New Roman" w:hAnsi="Times New Roman"/>
          <w:sz w:val="28"/>
          <w:szCs w:val="28"/>
        </w:rPr>
      </w:pPr>
      <w:r>
        <w:rPr>
          <w:rFonts w:ascii="Times New Roman" w:hAnsi="Times New Roman"/>
          <w:sz w:val="28"/>
          <w:szCs w:val="28"/>
        </w:rPr>
        <w:t>3.6. Сверхурочная работа оплачивается на основании статьи 152 Трудового кодекса Российской Федерации.</w:t>
      </w:r>
    </w:p>
    <w:p w:rsidR="008078CE" w:rsidRDefault="00FD589F">
      <w:pPr>
        <w:spacing w:after="0" w:line="240" w:lineRule="auto"/>
        <w:ind w:firstLine="709"/>
        <w:jc w:val="both"/>
        <w:rPr>
          <w:rFonts w:ascii="Times New Roman" w:hAnsi="Times New Roman"/>
          <w:sz w:val="28"/>
          <w:szCs w:val="28"/>
        </w:rPr>
      </w:pPr>
      <w:r>
        <w:rPr>
          <w:rFonts w:ascii="Times New Roman" w:hAnsi="Times New Roman"/>
          <w:sz w:val="28"/>
          <w:szCs w:val="28"/>
        </w:rPr>
        <w:t xml:space="preserve">3.7. Оплата труда в выходные и нерабочие праздничные дни производится на основании статьи 153 Трудового кодекса Российской Федерации.  </w:t>
      </w:r>
    </w:p>
    <w:p w:rsidR="008078CE" w:rsidRDefault="00FD589F">
      <w:pPr>
        <w:spacing w:after="0" w:line="240" w:lineRule="auto"/>
        <w:ind w:firstLine="709"/>
        <w:jc w:val="both"/>
        <w:rPr>
          <w:rFonts w:ascii="Times New Roman" w:hAnsi="Times New Roman"/>
          <w:sz w:val="28"/>
          <w:szCs w:val="28"/>
        </w:rPr>
      </w:pPr>
      <w:r>
        <w:rPr>
          <w:rFonts w:ascii="Times New Roman" w:hAnsi="Times New Roman"/>
          <w:sz w:val="28"/>
          <w:szCs w:val="28"/>
        </w:rPr>
        <w:t>3.8. В состав заработной платы (части заработной платы) работника, не превышающего минимального размера оплаты труда  не включаются повышенная оплата сверхурочной работы, при совмещении профессий (должностей), при увеличении объема работ (исполнение обязанностей временно отсутствующего работника без освобождения от работы), работы в выходные и нерабочие праздничные дни.</w:t>
      </w:r>
    </w:p>
    <w:p w:rsidR="008078CE" w:rsidRDefault="008078CE">
      <w:pPr>
        <w:pStyle w:val="af4"/>
        <w:tabs>
          <w:tab w:val="left" w:pos="284"/>
        </w:tabs>
        <w:spacing w:after="0" w:line="240" w:lineRule="auto"/>
        <w:ind w:left="180"/>
        <w:jc w:val="center"/>
        <w:rPr>
          <w:rFonts w:ascii="Times New Roman" w:hAnsi="Times New Roman"/>
          <w:sz w:val="28"/>
          <w:szCs w:val="28"/>
        </w:rPr>
      </w:pPr>
    </w:p>
    <w:p w:rsidR="008078CE" w:rsidRDefault="00FD589F">
      <w:pPr>
        <w:pStyle w:val="af4"/>
        <w:tabs>
          <w:tab w:val="left" w:pos="284"/>
        </w:tabs>
        <w:spacing w:after="0" w:line="240" w:lineRule="auto"/>
        <w:ind w:left="180"/>
        <w:jc w:val="center"/>
        <w:rPr>
          <w:rFonts w:ascii="Times New Roman" w:hAnsi="Times New Roman"/>
          <w:sz w:val="28"/>
          <w:szCs w:val="28"/>
        </w:rPr>
      </w:pPr>
      <w:r>
        <w:rPr>
          <w:rFonts w:ascii="Times New Roman" w:hAnsi="Times New Roman"/>
          <w:sz w:val="28"/>
          <w:szCs w:val="28"/>
        </w:rPr>
        <w:t>IV. ВЫПЛАТЫ СТИМУЛИРУЮЩЕГО ХАРАКТЕРА</w:t>
      </w:r>
    </w:p>
    <w:p w:rsidR="008078CE" w:rsidRDefault="008078CE">
      <w:pPr>
        <w:spacing w:after="0" w:line="240" w:lineRule="auto"/>
        <w:ind w:firstLine="540"/>
        <w:jc w:val="both"/>
        <w:rPr>
          <w:rFonts w:ascii="Times New Roman" w:hAnsi="Times New Roman"/>
          <w:sz w:val="28"/>
          <w:szCs w:val="28"/>
        </w:rPr>
      </w:pPr>
    </w:p>
    <w:p w:rsidR="008078CE" w:rsidRDefault="00FD589F">
      <w:pPr>
        <w:pStyle w:val="af4"/>
        <w:numPr>
          <w:ilvl w:val="1"/>
          <w:numId w:val="10"/>
        </w:numPr>
        <w:tabs>
          <w:tab w:val="num" w:pos="1440"/>
        </w:tabs>
        <w:spacing w:after="0" w:line="240" w:lineRule="auto"/>
        <w:ind w:left="0" w:firstLine="720"/>
        <w:jc w:val="both"/>
        <w:rPr>
          <w:rFonts w:ascii="Times New Roman" w:hAnsi="Times New Roman"/>
          <w:sz w:val="28"/>
          <w:szCs w:val="28"/>
        </w:rPr>
      </w:pPr>
      <w:r>
        <w:rPr>
          <w:rFonts w:ascii="Times New Roman" w:hAnsi="Times New Roman"/>
          <w:sz w:val="28"/>
          <w:szCs w:val="28"/>
        </w:rPr>
        <w:t>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8078CE" w:rsidRDefault="00FD589F">
      <w:pPr>
        <w:pStyle w:val="af4"/>
        <w:numPr>
          <w:ilvl w:val="1"/>
          <w:numId w:val="10"/>
        </w:numPr>
        <w:tabs>
          <w:tab w:val="left" w:pos="1440"/>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стимулирующего характера, размеры и условия их введения устанавливаются коллективными договорами, локальными нормативными актами учреждения, принятыми с учетом мнения представительного органа работников.</w:t>
      </w:r>
    </w:p>
    <w:p w:rsidR="008078CE" w:rsidRDefault="00FD589F">
      <w:pPr>
        <w:pStyle w:val="af4"/>
        <w:numPr>
          <w:ilvl w:val="1"/>
          <w:numId w:val="10"/>
        </w:numPr>
        <w:tabs>
          <w:tab w:val="left" w:pos="1440"/>
        </w:tabs>
        <w:spacing w:after="0" w:line="240" w:lineRule="auto"/>
        <w:ind w:left="0" w:firstLine="709"/>
        <w:jc w:val="both"/>
        <w:rPr>
          <w:rFonts w:ascii="Times New Roman" w:hAnsi="Times New Roman"/>
          <w:sz w:val="28"/>
          <w:szCs w:val="28"/>
        </w:rPr>
      </w:pPr>
      <w:r>
        <w:rPr>
          <w:rFonts w:ascii="Times New Roman" w:hAnsi="Times New Roman"/>
          <w:sz w:val="28"/>
          <w:szCs w:val="28"/>
        </w:rPr>
        <w:t>Работникам учреждения по решению руководителя в пределах бюджетных ассигнований на оплату труда работников учреждения, могут устанавливаться следующие виды выплат стимулирующего характера:</w:t>
      </w:r>
    </w:p>
    <w:p w:rsidR="008078CE" w:rsidRDefault="00FD589F">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8078CE" w:rsidRDefault="00FD589F">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интенсивность и высокие результаты работы;</w:t>
      </w:r>
    </w:p>
    <w:p w:rsidR="008078CE" w:rsidRDefault="00FD589F">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выплаты за качество выполняемых работ;</w:t>
      </w:r>
    </w:p>
    <w:p w:rsidR="008078CE" w:rsidRDefault="00FD589F">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персональные выплаты (с учетом квалификационной категории,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w:t>
      </w:r>
    </w:p>
    <w:p w:rsidR="008078CE" w:rsidRDefault="00FD589F">
      <w:pPr>
        <w:pStyle w:val="af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специальная краевая выплата;</w:t>
      </w:r>
    </w:p>
    <w:p w:rsidR="008078CE" w:rsidRDefault="00FD589F">
      <w:pPr>
        <w:pStyle w:val="af4"/>
        <w:numPr>
          <w:ilvl w:val="0"/>
          <w:numId w:val="5"/>
        </w:numPr>
        <w:tabs>
          <w:tab w:val="left" w:pos="993"/>
        </w:tabs>
        <w:spacing w:after="0" w:line="240" w:lineRule="auto"/>
        <w:ind w:left="709" w:firstLine="283"/>
        <w:jc w:val="both"/>
        <w:rPr>
          <w:rFonts w:ascii="Times New Roman" w:hAnsi="Times New Roman"/>
          <w:sz w:val="28"/>
          <w:szCs w:val="28"/>
        </w:rPr>
      </w:pPr>
      <w:r>
        <w:rPr>
          <w:rFonts w:ascii="Times New Roman" w:hAnsi="Times New Roman"/>
          <w:sz w:val="28"/>
          <w:szCs w:val="28"/>
        </w:rPr>
        <w:lastRenderedPageBreak/>
        <w:t>выплаты по итогам работы.</w:t>
      </w:r>
    </w:p>
    <w:p w:rsidR="008078CE" w:rsidRDefault="00FD589F">
      <w:pPr>
        <w:spacing w:after="0" w:line="240" w:lineRule="auto"/>
        <w:ind w:firstLine="709"/>
        <w:jc w:val="both"/>
        <w:rPr>
          <w:rFonts w:ascii="Times New Roman" w:hAnsi="Times New Roman"/>
          <w:color w:val="FF0000"/>
          <w:sz w:val="28"/>
          <w:szCs w:val="28"/>
        </w:rPr>
      </w:pPr>
      <w:r>
        <w:rPr>
          <w:rFonts w:ascii="Times New Roman" w:hAnsi="Times New Roman"/>
          <w:sz w:val="28"/>
          <w:szCs w:val="28"/>
        </w:rPr>
        <w:t>Минимальный размер оплаты труда не может быть менее прожиточного минимума трудоспособного населения в целом по Российской Федерации.</w:t>
      </w:r>
    </w:p>
    <w:p w:rsidR="008078CE" w:rsidRDefault="00FD589F">
      <w:pPr>
        <w:pStyle w:val="af4"/>
        <w:numPr>
          <w:ilvl w:val="1"/>
          <w:numId w:val="10"/>
        </w:numPr>
        <w:tabs>
          <w:tab w:val="num" w:pos="1440"/>
        </w:tabs>
        <w:spacing w:after="0" w:line="240" w:lineRule="auto"/>
        <w:ind w:left="0" w:firstLine="709"/>
        <w:jc w:val="both"/>
        <w:rPr>
          <w:rFonts w:ascii="Times New Roman" w:hAnsi="Times New Roman"/>
          <w:sz w:val="28"/>
          <w:szCs w:val="28"/>
        </w:rPr>
      </w:pPr>
      <w:r>
        <w:rPr>
          <w:rFonts w:ascii="Times New Roman" w:hAnsi="Times New Roman"/>
          <w:sz w:val="28"/>
          <w:szCs w:val="28"/>
        </w:rPr>
        <w:t>Виды выплат должны отвечать уставным задачам учреждений.</w:t>
      </w:r>
    </w:p>
    <w:p w:rsidR="008078CE" w:rsidRDefault="00FD589F">
      <w:pPr>
        <w:numPr>
          <w:ilvl w:val="1"/>
          <w:numId w:val="10"/>
        </w:numPr>
        <w:tabs>
          <w:tab w:val="left" w:pos="1276"/>
          <w:tab w:val="num" w:pos="5103"/>
        </w:tabs>
        <w:spacing w:after="0" w:line="240" w:lineRule="auto"/>
        <w:ind w:firstLine="709"/>
        <w:jc w:val="both"/>
        <w:rPr>
          <w:rFonts w:ascii="Times New Roman" w:hAnsi="Times New Roman"/>
          <w:sz w:val="28"/>
          <w:szCs w:val="28"/>
        </w:rPr>
      </w:pPr>
      <w:r>
        <w:rPr>
          <w:rFonts w:ascii="Times New Roman" w:hAnsi="Times New Roman"/>
          <w:sz w:val="28"/>
          <w:szCs w:val="28"/>
        </w:rPr>
        <w:t>Специальная краевая выплата устанавливается в целях повышения уровня оплаты труда работника.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w:t>
      </w:r>
      <w:r>
        <w:rPr>
          <w:rFonts w:ascii="Times New Roman" w:hAnsi="Times New Roman"/>
          <w:sz w:val="28"/>
          <w:szCs w:val="28"/>
          <w:highlight w:val="white"/>
        </w:rPr>
        <w:t xml:space="preserve"> рабочего времени и выполненной норме труда (трудовых обязанностей) составляет 6 200 рублей. </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rsidR="008078CE" w:rsidRDefault="008078CE">
      <w:pPr>
        <w:spacing w:after="0" w:line="240" w:lineRule="auto"/>
        <w:ind w:firstLine="709"/>
        <w:jc w:val="center"/>
        <w:rPr>
          <w:rFonts w:ascii="Times New Roman" w:hAnsi="Times New Roman"/>
          <w:sz w:val="28"/>
          <w:szCs w:val="28"/>
          <w:highlight w:val="white"/>
        </w:rPr>
      </w:pPr>
    </w:p>
    <w:p w:rsidR="008078CE" w:rsidRDefault="00FD589F">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СКВув= Отп x Кув–Отп</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где:</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территориям и иных местностях с особыми климатическими условиями;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Кув– коэффициент увеличения специальной краевой выплаты.</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078CE" w:rsidRDefault="008078CE">
      <w:pPr>
        <w:spacing w:after="0" w:line="240" w:lineRule="auto"/>
        <w:jc w:val="center"/>
        <w:rPr>
          <w:rFonts w:ascii="Times New Roman" w:hAnsi="Times New Roman"/>
          <w:sz w:val="28"/>
          <w:szCs w:val="28"/>
          <w:highlight w:val="white"/>
        </w:rPr>
      </w:pPr>
    </w:p>
    <w:p w:rsidR="008078CE" w:rsidRDefault="00FD589F">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Кув = (Зпф1 + ((СКВ</w:t>
      </w:r>
      <w:r>
        <w:rPr>
          <w:rFonts w:ascii="Times New Roman" w:hAnsi="Times New Roman"/>
          <w:sz w:val="28"/>
          <w:szCs w:val="28"/>
          <w:highlight w:val="white"/>
          <w:vertAlign w:val="subscript"/>
        </w:rPr>
        <w:t>2025</w:t>
      </w:r>
      <w:r>
        <w:rPr>
          <w:rFonts w:ascii="Times New Roman" w:hAnsi="Times New Roman"/>
          <w:sz w:val="28"/>
          <w:szCs w:val="28"/>
          <w:highlight w:val="white"/>
        </w:rPr>
        <w:t xml:space="preserve"> – СКВ</w:t>
      </w:r>
      <w:r>
        <w:rPr>
          <w:rFonts w:ascii="Times New Roman" w:hAnsi="Times New Roman"/>
          <w:sz w:val="28"/>
          <w:szCs w:val="28"/>
          <w:highlight w:val="white"/>
          <w:vertAlign w:val="subscript"/>
        </w:rPr>
        <w:t>2024</w:t>
      </w:r>
      <w:r>
        <w:rPr>
          <w:rFonts w:ascii="Times New Roman" w:hAnsi="Times New Roman"/>
          <w:sz w:val="28"/>
          <w:szCs w:val="28"/>
          <w:highlight w:val="white"/>
        </w:rPr>
        <w:t>) x Кмес x Крк) +</w:t>
      </w:r>
    </w:p>
    <w:p w:rsidR="008078CE" w:rsidRDefault="00FD589F">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 Зпф2) / (Зпф1 + Зпф2)</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где:</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078CE" w:rsidRDefault="00FD589F">
      <w:pPr>
        <w:widowControl w:val="0"/>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w:t>
      </w:r>
      <w:r>
        <w:rPr>
          <w:rFonts w:ascii="Times New Roman" w:hAnsi="Times New Roman"/>
          <w:sz w:val="28"/>
          <w:szCs w:val="28"/>
          <w:highlight w:val="white"/>
          <w:vertAlign w:val="subscript"/>
        </w:rPr>
        <w:t>2024</w:t>
      </w:r>
      <w:r>
        <w:rPr>
          <w:rFonts w:ascii="Times New Roman" w:hAnsi="Times New Roman"/>
          <w:sz w:val="28"/>
          <w:szCs w:val="28"/>
          <w:highlight w:val="white"/>
        </w:rPr>
        <w:t xml:space="preserve"> – размер специальной краевой выплаты с 1 января 2024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w:t>
      </w:r>
      <w:r>
        <w:rPr>
          <w:rFonts w:ascii="Times New Roman" w:hAnsi="Times New Roman"/>
          <w:sz w:val="28"/>
          <w:szCs w:val="28"/>
          <w:highlight w:val="white"/>
          <w:vertAlign w:val="subscript"/>
        </w:rPr>
        <w:t>2025</w:t>
      </w:r>
      <w:r>
        <w:rPr>
          <w:rFonts w:ascii="Times New Roman" w:hAnsi="Times New Roman"/>
          <w:sz w:val="28"/>
          <w:szCs w:val="28"/>
          <w:highlight w:val="white"/>
        </w:rPr>
        <w:t xml:space="preserve"> – размер специальной краевой выплаты с 1 января 2025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078CE" w:rsidRDefault="00FD589F">
      <w:pPr>
        <w:pStyle w:val="af4"/>
        <w:numPr>
          <w:ilvl w:val="1"/>
          <w:numId w:val="10"/>
        </w:numPr>
        <w:tabs>
          <w:tab w:val="num" w:pos="1440"/>
        </w:tabs>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t>Максимальным размером выплаты стимулирующего характера за исключением специальной краевой выплаты не ограничены и устанавливаются в пределах фонда оплаты труда.</w:t>
      </w:r>
    </w:p>
    <w:p w:rsidR="008078CE" w:rsidRDefault="00FD589F">
      <w:pPr>
        <w:pStyle w:val="af4"/>
        <w:numPr>
          <w:ilvl w:val="1"/>
          <w:numId w:val="10"/>
        </w:numPr>
        <w:tabs>
          <w:tab w:val="num" w:pos="1440"/>
        </w:tabs>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t>Стимулирующие выплаты, за исключением выплат по итогам работы, устанавливаются руководителем учреждения ежеквартально.</w:t>
      </w:r>
    </w:p>
    <w:p w:rsidR="008078CE" w:rsidRDefault="00FD589F">
      <w:pPr>
        <w:numPr>
          <w:ilvl w:val="1"/>
          <w:numId w:val="10"/>
        </w:numPr>
        <w:tabs>
          <w:tab w:val="num" w:pos="1418"/>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учреждений устанавливается в соответствии с приложением № 2 к настоящему Положению.</w:t>
      </w:r>
    </w:p>
    <w:p w:rsidR="008078CE" w:rsidRDefault="00FD589F">
      <w:pPr>
        <w:pStyle w:val="af4"/>
        <w:numPr>
          <w:ilvl w:val="1"/>
          <w:numId w:val="10"/>
        </w:numPr>
        <w:tabs>
          <w:tab w:val="num" w:pos="1418"/>
        </w:tabs>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учреждения определяются согласно приложению 3 к настоящему Положению.</w:t>
      </w:r>
    </w:p>
    <w:p w:rsidR="008078CE" w:rsidRDefault="00FD589F">
      <w:pPr>
        <w:pStyle w:val="af4"/>
        <w:numPr>
          <w:ilvl w:val="1"/>
          <w:numId w:val="10"/>
        </w:numPr>
        <w:tabs>
          <w:tab w:val="num" w:pos="1440"/>
        </w:tabs>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t>При выплатах по итогам работы учитывается:</w:t>
      </w:r>
    </w:p>
    <w:p w:rsidR="008078CE" w:rsidRDefault="00FD589F">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своевременное и качественное выполнение возложенных на них функций и должностных обязанностей;</w:t>
      </w:r>
    </w:p>
    <w:p w:rsidR="008078CE" w:rsidRDefault="00FD589F">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xml:space="preserve"> -оперативное и профессиональное выполнение поручений;</w:t>
      </w:r>
    </w:p>
    <w:p w:rsidR="008078CE" w:rsidRDefault="00FD589F">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выполнение заданий особой важности и сложности;</w:t>
      </w:r>
    </w:p>
    <w:p w:rsidR="008078CE" w:rsidRDefault="00FD589F">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исполнение служебной и исполнительской дисциплины.</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Максимальным размером выплаты по итогам работы не ограничены и устанавливаются в пределах фонда оплаты труда.</w:t>
      </w:r>
    </w:p>
    <w:p w:rsidR="008078CE" w:rsidRDefault="00FD589F">
      <w:pPr>
        <w:spacing w:after="0" w:line="240" w:lineRule="auto"/>
        <w:ind w:firstLine="708"/>
        <w:jc w:val="both"/>
        <w:rPr>
          <w:rFonts w:ascii="Times New Roman" w:hAnsi="Times New Roman"/>
          <w:sz w:val="28"/>
          <w:szCs w:val="28"/>
          <w:highlight w:val="white"/>
        </w:rPr>
      </w:pPr>
      <w:r>
        <w:rPr>
          <w:rFonts w:ascii="Times New Roman" w:hAnsi="Times New Roman"/>
          <w:sz w:val="28"/>
          <w:szCs w:val="28"/>
          <w:highlight w:val="white"/>
        </w:rPr>
        <w:t>Размер выплат по итогам работы работникам учреждения устанавливается в соответствии с приложением № 4 к настоящему Положению.</w:t>
      </w:r>
    </w:p>
    <w:p w:rsidR="008078CE" w:rsidRDefault="00FD589F">
      <w:pPr>
        <w:tabs>
          <w:tab w:val="left" w:pos="1276"/>
        </w:tabs>
        <w:spacing w:after="0" w:line="240" w:lineRule="auto"/>
        <w:ind w:firstLine="708"/>
        <w:jc w:val="both"/>
        <w:rPr>
          <w:rFonts w:ascii="Times New Roman" w:hAnsi="Times New Roman"/>
          <w:sz w:val="28"/>
          <w:szCs w:val="28"/>
          <w:highlight w:val="white"/>
        </w:rPr>
      </w:pPr>
      <w:r>
        <w:rPr>
          <w:rFonts w:ascii="Times New Roman" w:hAnsi="Times New Roman"/>
          <w:sz w:val="28"/>
          <w:szCs w:val="28"/>
          <w:highlight w:val="white"/>
        </w:rPr>
        <w:t>4.11. Руководитель учреждения при рассмотрении вопроса о стимулировании работника вправе учитывать аналитическую информацию органов местного самоуправления учреждения.</w:t>
      </w:r>
    </w:p>
    <w:p w:rsidR="008078CE" w:rsidRDefault="00FD589F">
      <w:pPr>
        <w:spacing w:after="0" w:line="240" w:lineRule="auto"/>
        <w:ind w:firstLine="708"/>
        <w:jc w:val="both"/>
        <w:rPr>
          <w:rFonts w:ascii="Times New Roman" w:hAnsi="Times New Roman"/>
          <w:sz w:val="28"/>
          <w:szCs w:val="28"/>
          <w:highlight w:val="white"/>
        </w:rPr>
      </w:pPr>
      <w:r>
        <w:rPr>
          <w:rFonts w:ascii="Times New Roman" w:hAnsi="Times New Roman"/>
          <w:sz w:val="28"/>
          <w:szCs w:val="28"/>
          <w:highlight w:val="white"/>
        </w:rPr>
        <w:t>Выплаты стимулирующего характера устанавливаются с учетом мнения комиссии по распределению стимулирующей части фонда оплаты труда работников учреждения, и утверждаются приказом руководителя учреждения.</w:t>
      </w:r>
    </w:p>
    <w:p w:rsidR="008078CE" w:rsidRDefault="00FD589F">
      <w:pPr>
        <w:spacing w:after="0" w:line="240" w:lineRule="auto"/>
        <w:ind w:firstLine="708"/>
        <w:jc w:val="both"/>
        <w:rPr>
          <w:rFonts w:ascii="Times New Roman" w:hAnsi="Times New Roman"/>
          <w:sz w:val="28"/>
          <w:szCs w:val="28"/>
        </w:rPr>
      </w:pPr>
      <w:r>
        <w:rPr>
          <w:rFonts w:ascii="Times New Roman" w:hAnsi="Times New Roman"/>
          <w:sz w:val="28"/>
          <w:szCs w:val="28"/>
          <w:highlight w:val="white"/>
        </w:rPr>
        <w:t>Положение о комиссии по распределению стимулирующей части ф</w:t>
      </w:r>
      <w:r>
        <w:rPr>
          <w:rFonts w:ascii="Times New Roman" w:hAnsi="Times New Roman"/>
          <w:sz w:val="28"/>
          <w:szCs w:val="28"/>
        </w:rPr>
        <w:t xml:space="preserve">онда оплаты труда работников учреждения и ее состав утверждаются приказом </w:t>
      </w:r>
      <w:r>
        <w:rPr>
          <w:rFonts w:ascii="Times New Roman" w:hAnsi="Times New Roman"/>
          <w:sz w:val="28"/>
          <w:szCs w:val="28"/>
        </w:rPr>
        <w:lastRenderedPageBreak/>
        <w:t>руководителя учреждения. При этом в состав комиссии должен быть включен представитель представительного органа работников учреждения.</w:t>
      </w:r>
    </w:p>
    <w:p w:rsidR="008078CE" w:rsidRDefault="00FD589F">
      <w:pPr>
        <w:pStyle w:val="af4"/>
        <w:spacing w:after="0" w:line="240" w:lineRule="auto"/>
        <w:ind w:left="0" w:firstLine="709"/>
        <w:jc w:val="both"/>
        <w:rPr>
          <w:rFonts w:ascii="Times New Roman" w:hAnsi="Times New Roman"/>
          <w:sz w:val="28"/>
          <w:szCs w:val="28"/>
        </w:rPr>
      </w:pPr>
      <w:r>
        <w:rPr>
          <w:rFonts w:ascii="Times New Roman" w:hAnsi="Times New Roman"/>
          <w:sz w:val="28"/>
          <w:szCs w:val="28"/>
        </w:rPr>
        <w:t>4.12.</w:t>
      </w:r>
      <w:r>
        <w:rPr>
          <w:rFonts w:ascii="Times New Roman" w:hAnsi="Times New Roman"/>
          <w:sz w:val="28"/>
          <w:szCs w:val="28"/>
        </w:rPr>
        <w:tab/>
        <w:t>При установлении размера выплат стимулирующего характера конкретному работнику (за исключением персональных выплат) учреждениеприменяет бальную оценку.</w:t>
      </w:r>
    </w:p>
    <w:p w:rsidR="008078CE" w:rsidRDefault="00FD589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Размер выплаты, осуществляемой конкретному работнику учреждения, определяется по формуле:</w:t>
      </w:r>
    </w:p>
    <w:p w:rsidR="008078CE" w:rsidRDefault="00FD589F">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С = С </w:t>
      </w:r>
      <w:r>
        <w:rPr>
          <w:rFonts w:ascii="Times New Roman" w:hAnsi="Times New Roman"/>
          <w:sz w:val="28"/>
          <w:szCs w:val="28"/>
          <w:vertAlign w:val="subscript"/>
        </w:rPr>
        <w:t>1 балла</w:t>
      </w:r>
      <w:r>
        <w:rPr>
          <w:rFonts w:ascii="Times New Roman" w:hAnsi="Times New Roman"/>
          <w:sz w:val="28"/>
          <w:szCs w:val="28"/>
        </w:rPr>
        <w:t xml:space="preserve"> х Б</w:t>
      </w:r>
      <w:r>
        <w:rPr>
          <w:rFonts w:ascii="Times New Roman" w:hAnsi="Times New Roman"/>
          <w:sz w:val="28"/>
          <w:szCs w:val="28"/>
          <w:vertAlign w:val="subscript"/>
          <w:lang w:val="en-US"/>
        </w:rPr>
        <w:t>i</w:t>
      </w:r>
      <w:r>
        <w:rPr>
          <w:rFonts w:ascii="Times New Roman" w:hAnsi="Times New Roman"/>
          <w:sz w:val="28"/>
          <w:szCs w:val="28"/>
        </w:rPr>
        <w:t xml:space="preserve">, </w:t>
      </w:r>
    </w:p>
    <w:p w:rsidR="008078CE" w:rsidRDefault="00FD589F">
      <w:pPr>
        <w:widowControl w:val="0"/>
        <w:spacing w:after="0" w:line="240" w:lineRule="auto"/>
        <w:ind w:firstLine="709"/>
        <w:rPr>
          <w:rFonts w:ascii="Times New Roman" w:hAnsi="Times New Roman"/>
          <w:sz w:val="28"/>
          <w:szCs w:val="28"/>
        </w:rPr>
      </w:pPr>
      <w:r>
        <w:rPr>
          <w:rFonts w:ascii="Times New Roman" w:hAnsi="Times New Roman"/>
          <w:sz w:val="28"/>
          <w:szCs w:val="28"/>
        </w:rPr>
        <w:t>где:</w:t>
      </w:r>
    </w:p>
    <w:p w:rsidR="008078CE" w:rsidRDefault="00FD589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 – размер выплаты, осуществляемой конкретному работнику учреждения в плановом периоде;</w:t>
      </w:r>
    </w:p>
    <w:p w:rsidR="008078CE" w:rsidRDefault="00FD589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1 балла</w:t>
      </w:r>
      <w:r>
        <w:rPr>
          <w:rFonts w:ascii="Times New Roman" w:hAnsi="Times New Roman"/>
          <w:i/>
          <w:sz w:val="28"/>
          <w:szCs w:val="28"/>
        </w:rPr>
        <w:t xml:space="preserve"> -</w:t>
      </w:r>
      <w:r>
        <w:rPr>
          <w:rFonts w:ascii="Times New Roman" w:hAnsi="Times New Roman"/>
          <w:sz w:val="28"/>
          <w:szCs w:val="28"/>
        </w:rPr>
        <w:t xml:space="preserve"> стоимость для определения размеров стимулирующих выплат </w:t>
      </w:r>
      <w:r>
        <w:rPr>
          <w:rFonts w:ascii="Times New Roman" w:hAnsi="Times New Roman"/>
          <w:sz w:val="28"/>
          <w:szCs w:val="28"/>
        </w:rPr>
        <w:br w:type="textWrapping" w:clear="all"/>
        <w:t>на плановый период;</w:t>
      </w:r>
    </w:p>
    <w:p w:rsidR="008078CE" w:rsidRDefault="00FD589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vertAlign w:val="subscript"/>
          <w:lang w:val="en-US"/>
        </w:rPr>
        <w:t>i</w:t>
      </w:r>
      <w:r>
        <w:rPr>
          <w:rFonts w:ascii="Times New Roman" w:hAnsi="Times New Roman"/>
          <w:sz w:val="28"/>
          <w:szCs w:val="28"/>
        </w:rPr>
        <w:t xml:space="preserve">– количество баллов по результатам оценки труда i-го работника учреждения, исчисленное в суммовом выражении по показателям оценки </w:t>
      </w:r>
      <w:r>
        <w:rPr>
          <w:rFonts w:ascii="Times New Roman" w:hAnsi="Times New Roman"/>
          <w:sz w:val="28"/>
          <w:szCs w:val="28"/>
        </w:rPr>
        <w:br w:type="textWrapping" w:clear="all"/>
        <w:t>за отчетный период.</w:t>
      </w:r>
    </w:p>
    <w:p w:rsidR="008078CE" w:rsidRDefault="00FD589F">
      <w:pPr>
        <w:widowControl w:val="0"/>
        <w:spacing w:after="0" w:line="283" w:lineRule="exact"/>
        <w:ind w:firstLine="709"/>
        <w:jc w:val="center"/>
        <w:rPr>
          <w:rFonts w:ascii="Times New Roman" w:hAnsi="Times New Roman"/>
          <w:sz w:val="28"/>
          <w:szCs w:val="28"/>
          <w:vertAlign w:val="subscript"/>
        </w:rPr>
      </w:pPr>
      <w:r>
        <w:rPr>
          <w:rFonts w:ascii="Times New Roman" w:hAnsi="Times New Roman"/>
          <w:sz w:val="28"/>
          <w:szCs w:val="28"/>
          <w:vertAlign w:val="subscript"/>
          <w:lang w:val="en-US"/>
        </w:rPr>
        <w:t>i</w:t>
      </w:r>
      <w:r>
        <w:rPr>
          <w:rFonts w:ascii="Times New Roman" w:hAnsi="Times New Roman"/>
          <w:sz w:val="28"/>
          <w:szCs w:val="28"/>
          <w:vertAlign w:val="subscript"/>
        </w:rPr>
        <w:t>=1</w:t>
      </w:r>
    </w:p>
    <w:p w:rsidR="008078CE" w:rsidRDefault="00FD589F">
      <w:pPr>
        <w:widowControl w:val="0"/>
        <w:spacing w:after="0" w:line="283" w:lineRule="exact"/>
        <w:jc w:val="center"/>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vertAlign w:val="subscript"/>
        </w:rPr>
        <w:t xml:space="preserve">1 балла </w:t>
      </w:r>
      <w:r>
        <w:rPr>
          <w:rFonts w:ascii="Times New Roman" w:hAnsi="Times New Roman"/>
          <w:sz w:val="28"/>
          <w:szCs w:val="28"/>
        </w:rPr>
        <w:t xml:space="preserve">= </w:t>
      </w:r>
      <w:r>
        <w:rPr>
          <w:rFonts w:ascii="Times New Roman" w:hAnsi="Times New Roman"/>
          <w:sz w:val="28"/>
          <w:szCs w:val="28"/>
          <w:lang w:val="en-US"/>
        </w:rPr>
        <w:t>Q</w:t>
      </w:r>
      <w:r>
        <w:rPr>
          <w:rFonts w:ascii="Times New Roman" w:hAnsi="Times New Roman"/>
          <w:sz w:val="28"/>
          <w:szCs w:val="28"/>
          <w:vertAlign w:val="subscript"/>
        </w:rPr>
        <w:t xml:space="preserve">стим. раб. </w:t>
      </w:r>
      <w:r>
        <w:rPr>
          <w:rFonts w:ascii="Times New Roman" w:hAnsi="Times New Roman"/>
          <w:sz w:val="28"/>
          <w:szCs w:val="28"/>
        </w:rPr>
        <w:t xml:space="preserve">/ </w:t>
      </w:r>
      <w:r>
        <w:rPr>
          <w:rFonts w:ascii="Times New Roman" w:hAnsi="Times New Roman"/>
          <w:sz w:val="28"/>
          <w:szCs w:val="28"/>
          <w:lang w:val="en-US"/>
        </w:rPr>
        <w:t>SUM</w:t>
      </w:r>
      <w:r>
        <w:rPr>
          <w:rFonts w:ascii="Times New Roman" w:hAnsi="Times New Roman"/>
          <w:sz w:val="28"/>
          <w:szCs w:val="28"/>
        </w:rPr>
        <w:t xml:space="preserve"> Б, </w:t>
      </w:r>
    </w:p>
    <w:p w:rsidR="008078CE" w:rsidRDefault="00FD589F">
      <w:pPr>
        <w:widowControl w:val="0"/>
        <w:spacing w:after="0" w:line="283" w:lineRule="exact"/>
        <w:ind w:firstLine="709"/>
        <w:jc w:val="center"/>
        <w:rPr>
          <w:rFonts w:ascii="Times New Roman" w:hAnsi="Times New Roman"/>
          <w:sz w:val="28"/>
          <w:szCs w:val="28"/>
          <w:vertAlign w:val="superscript"/>
        </w:rPr>
      </w:pPr>
      <w:r>
        <w:rPr>
          <w:rFonts w:ascii="Times New Roman" w:hAnsi="Times New Roman"/>
          <w:sz w:val="28"/>
          <w:szCs w:val="28"/>
          <w:vertAlign w:val="superscript"/>
          <w:lang w:val="en-US"/>
        </w:rPr>
        <w:t>ni</w:t>
      </w:r>
    </w:p>
    <w:p w:rsidR="008078CE" w:rsidRDefault="00FD589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8078CE" w:rsidRDefault="00FD589F">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vertAlign w:val="subscript"/>
        </w:rPr>
        <w:t>стим. раб.</w:t>
      </w:r>
      <w:r>
        <w:rPr>
          <w:rFonts w:ascii="Times New Roman" w:hAnsi="Times New Roman"/>
          <w:i/>
          <w:sz w:val="28"/>
          <w:szCs w:val="28"/>
        </w:rPr>
        <w:t>–</w:t>
      </w:r>
      <w:r>
        <w:rPr>
          <w:rFonts w:ascii="Times New Roman" w:hAnsi="Times New Roman"/>
          <w:sz w:val="28"/>
          <w:szCs w:val="28"/>
        </w:rPr>
        <w:t xml:space="preserve"> фонд оплаты труда, предназначенный для осуществления стимулирующих выплат работникам учреждения в месяц в плановом периоде;</w:t>
      </w:r>
    </w:p>
    <w:p w:rsidR="008078CE" w:rsidRDefault="00FD589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n – количество физических лиц учреждения, подлежащих оценке </w:t>
      </w:r>
      <w:r>
        <w:rPr>
          <w:rFonts w:ascii="Times New Roman" w:hAnsi="Times New Roman"/>
          <w:sz w:val="28"/>
          <w:szCs w:val="28"/>
        </w:rPr>
        <w:br w:type="textWrapping" w:clear="all"/>
        <w:t xml:space="preserve">за отчетный период (год, квартал, месяц), за исключением руководителя, заместителя руководителя. </w:t>
      </w:r>
    </w:p>
    <w:p w:rsidR="008078CE" w:rsidRDefault="008078CE">
      <w:pPr>
        <w:spacing w:after="0" w:line="240" w:lineRule="auto"/>
        <w:ind w:firstLine="540"/>
        <w:jc w:val="center"/>
        <w:rPr>
          <w:rFonts w:ascii="Times New Roman" w:hAnsi="Times New Roman"/>
          <w:sz w:val="28"/>
          <w:szCs w:val="28"/>
        </w:rPr>
      </w:pPr>
    </w:p>
    <w:p w:rsidR="008078CE" w:rsidRDefault="00FD589F">
      <w:pPr>
        <w:jc w:val="center"/>
        <w:rPr>
          <w:rFonts w:ascii="Times New Roman" w:eastAsia="Calibri" w:hAnsi="Times New Roman"/>
          <w:sz w:val="28"/>
          <w:szCs w:val="28"/>
          <w:lang w:eastAsia="en-US"/>
        </w:rPr>
      </w:pPr>
      <w:r>
        <w:rPr>
          <w:rFonts w:ascii="Times New Roman" w:eastAsia="Calibri" w:hAnsi="Times New Roman"/>
          <w:sz w:val="28"/>
          <w:szCs w:val="28"/>
          <w:lang w:eastAsia="en-US"/>
        </w:rPr>
        <w:t>Q</w:t>
      </w:r>
      <w:r>
        <w:rPr>
          <w:rFonts w:ascii="Times New Roman" w:eastAsia="Calibri" w:hAnsi="Times New Roman"/>
          <w:sz w:val="28"/>
          <w:szCs w:val="28"/>
          <w:vertAlign w:val="subscript"/>
          <w:lang w:eastAsia="en-US"/>
        </w:rPr>
        <w:t>стим раб.</w:t>
      </w:r>
      <w:r>
        <w:rPr>
          <w:rFonts w:ascii="Times New Roman" w:eastAsia="Calibri" w:hAnsi="Times New Roman"/>
          <w:sz w:val="28"/>
          <w:szCs w:val="28"/>
          <w:lang w:eastAsia="en-US"/>
        </w:rPr>
        <w:t xml:space="preserve"> = Q</w:t>
      </w:r>
      <w:r>
        <w:rPr>
          <w:rFonts w:ascii="Times New Roman" w:eastAsia="Calibri" w:hAnsi="Times New Roman"/>
          <w:sz w:val="28"/>
          <w:szCs w:val="28"/>
          <w:vertAlign w:val="subscript"/>
          <w:lang w:eastAsia="en-US"/>
        </w:rPr>
        <w:t>зп</w:t>
      </w:r>
      <w:r>
        <w:rPr>
          <w:rFonts w:ascii="Times New Roman" w:eastAsia="Calibri" w:hAnsi="Times New Roman"/>
          <w:sz w:val="28"/>
          <w:szCs w:val="28"/>
          <w:lang w:eastAsia="en-US"/>
        </w:rPr>
        <w:t xml:space="preserve"> – Q</w:t>
      </w:r>
      <w:r>
        <w:rPr>
          <w:rFonts w:ascii="Times New Roman" w:eastAsia="Calibri" w:hAnsi="Times New Roman"/>
          <w:sz w:val="28"/>
          <w:szCs w:val="28"/>
          <w:vertAlign w:val="subscript"/>
          <w:lang w:eastAsia="en-US"/>
        </w:rPr>
        <w:t>гар</w:t>
      </w:r>
      <w:r>
        <w:rPr>
          <w:rFonts w:ascii="Times New Roman" w:eastAsia="Calibri" w:hAnsi="Times New Roman"/>
          <w:sz w:val="28"/>
          <w:szCs w:val="28"/>
          <w:lang w:eastAsia="en-US"/>
        </w:rPr>
        <w:t xml:space="preserve"> – </w:t>
      </w:r>
      <w:r>
        <w:rPr>
          <w:rFonts w:ascii="Times New Roman" w:eastAsia="Calibri" w:hAnsi="Times New Roman"/>
          <w:sz w:val="28"/>
          <w:szCs w:val="28"/>
          <w:lang w:val="en-US" w:eastAsia="en-US"/>
        </w:rPr>
        <w:t>Q</w:t>
      </w:r>
      <w:r>
        <w:rPr>
          <w:rFonts w:ascii="Times New Roman" w:eastAsia="Calibri" w:hAnsi="Times New Roman"/>
          <w:sz w:val="28"/>
          <w:szCs w:val="28"/>
          <w:vertAlign w:val="subscript"/>
          <w:lang w:eastAsia="en-US"/>
        </w:rPr>
        <w:t>скв</w:t>
      </w:r>
      <w:r>
        <w:rPr>
          <w:rFonts w:ascii="Times New Roman" w:eastAsia="Calibri" w:hAnsi="Times New Roman"/>
          <w:sz w:val="28"/>
          <w:szCs w:val="28"/>
          <w:lang w:eastAsia="en-US"/>
        </w:rPr>
        <w:t>,</w:t>
      </w:r>
    </w:p>
    <w:p w:rsidR="008078CE" w:rsidRDefault="00FD589F">
      <w:pPr>
        <w:spacing w:after="0" w:line="240" w:lineRule="auto"/>
        <w:ind w:firstLine="540"/>
        <w:jc w:val="both"/>
        <w:rPr>
          <w:rFonts w:ascii="Times New Roman" w:hAnsi="Times New Roman"/>
          <w:sz w:val="28"/>
          <w:szCs w:val="28"/>
        </w:rPr>
      </w:pPr>
      <w:r>
        <w:rPr>
          <w:rFonts w:ascii="Times New Roman" w:hAnsi="Times New Roman"/>
          <w:sz w:val="28"/>
          <w:szCs w:val="28"/>
        </w:rPr>
        <w:t>где:</w:t>
      </w:r>
    </w:p>
    <w:p w:rsidR="008078CE" w:rsidRDefault="00FD589F">
      <w:pPr>
        <w:spacing w:after="0" w:line="240" w:lineRule="auto"/>
        <w:ind w:firstLine="540"/>
        <w:jc w:val="both"/>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vertAlign w:val="subscript"/>
        </w:rPr>
        <w:t>зп</w:t>
      </w:r>
      <w:r>
        <w:rPr>
          <w:rFonts w:ascii="Times New Roman" w:hAnsi="Times New Roman"/>
          <w:sz w:val="28"/>
          <w:szCs w:val="28"/>
        </w:rPr>
        <w:t xml:space="preserve"> - фонд оплаты труда работникам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за исключением фонда оплаты труда руководителя, заместителя руководителя;</w:t>
      </w:r>
    </w:p>
    <w:p w:rsidR="008078CE" w:rsidRDefault="00FD589F">
      <w:pPr>
        <w:spacing w:after="0" w:line="240" w:lineRule="auto"/>
        <w:ind w:firstLine="540"/>
        <w:jc w:val="both"/>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vertAlign w:val="subscript"/>
        </w:rPr>
        <w:t>гар</w:t>
      </w:r>
      <w:r>
        <w:rPr>
          <w:rFonts w:ascii="Times New Roman" w:hAnsi="Times New Roman"/>
          <w:sz w:val="28"/>
          <w:szCs w:val="28"/>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сумм выплат компенсационного характера и персональных выплат стимулирующего характера, определенный согласно штатному расписанию, на месяц в плановом периоде), за исключением фонда оплаты труда руководителя, заместителя руководителя.</w:t>
      </w:r>
    </w:p>
    <w:p w:rsidR="008078CE" w:rsidRDefault="00FD589F">
      <w:pPr>
        <w:spacing w:after="0" w:line="240" w:lineRule="auto"/>
        <w:ind w:firstLine="540"/>
        <w:jc w:val="both"/>
        <w:rPr>
          <w:rFonts w:ascii="Times New Roman" w:hAnsi="Times New Roman"/>
          <w:sz w:val="28"/>
          <w:szCs w:val="28"/>
        </w:rPr>
      </w:pPr>
      <w:r>
        <w:rPr>
          <w:rFonts w:ascii="Times New Roman" w:eastAsia="Calibri" w:hAnsi="Times New Roman"/>
          <w:sz w:val="28"/>
          <w:szCs w:val="28"/>
          <w:lang w:val="en-US" w:eastAsia="en-US"/>
        </w:rPr>
        <w:t>Q</w:t>
      </w:r>
      <w:r>
        <w:rPr>
          <w:rFonts w:ascii="Times New Roman" w:eastAsia="Calibri" w:hAnsi="Times New Roman"/>
          <w:sz w:val="28"/>
          <w:szCs w:val="28"/>
          <w:vertAlign w:val="subscript"/>
          <w:lang w:eastAsia="en-US"/>
        </w:rPr>
        <w:t>скв</w:t>
      </w:r>
      <w:r>
        <w:rPr>
          <w:rFonts w:ascii="Times New Roman" w:hAnsi="Times New Roman"/>
          <w:sz w:val="28"/>
          <w:szCs w:val="28"/>
        </w:rPr>
        <w:t xml:space="preserve"> – сумма средств, направляемых на специальные краевые выплаты.</w:t>
      </w:r>
    </w:p>
    <w:p w:rsidR="008078CE" w:rsidRDefault="008078CE">
      <w:pPr>
        <w:spacing w:after="0" w:line="240" w:lineRule="auto"/>
        <w:ind w:firstLine="540"/>
        <w:jc w:val="both"/>
        <w:rPr>
          <w:rFonts w:ascii="Times New Roman" w:hAnsi="Times New Roman"/>
          <w:sz w:val="28"/>
          <w:szCs w:val="28"/>
        </w:rPr>
      </w:pP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V. ЕДИНОВРЕМЕННАЯ МАТЕРИАЛЬНАЯ ПОМОЩЬ</w:t>
      </w:r>
    </w:p>
    <w:p w:rsidR="008078CE" w:rsidRDefault="008078CE">
      <w:pPr>
        <w:spacing w:after="0" w:line="240" w:lineRule="auto"/>
        <w:jc w:val="center"/>
        <w:rPr>
          <w:rFonts w:ascii="Times New Roman" w:hAnsi="Times New Roman"/>
          <w:sz w:val="28"/>
          <w:szCs w:val="28"/>
        </w:rPr>
      </w:pPr>
    </w:p>
    <w:p w:rsidR="008078CE" w:rsidRDefault="00FD589F">
      <w:pPr>
        <w:tabs>
          <w:tab w:val="left" w:pos="144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w:t>
      </w:r>
      <w:r>
        <w:rPr>
          <w:rFonts w:ascii="Times New Roman" w:hAnsi="Times New Roman"/>
          <w:sz w:val="28"/>
          <w:szCs w:val="28"/>
        </w:rPr>
        <w:tab/>
        <w:t>Работникам учреждения в пределах утвержденного фонда оплаты труда осуществляется выплата единовременной материальной помощи.</w:t>
      </w:r>
    </w:p>
    <w:p w:rsidR="008078CE" w:rsidRDefault="00FD589F">
      <w:pPr>
        <w:tabs>
          <w:tab w:val="left" w:pos="1440"/>
        </w:tabs>
        <w:spacing w:after="0" w:line="240" w:lineRule="auto"/>
        <w:ind w:firstLine="708"/>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t>Единовременная материальная помощь работникам учреждения, оказывается, по решению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8078CE" w:rsidRDefault="00FD589F">
      <w:pPr>
        <w:tabs>
          <w:tab w:val="left" w:pos="1440"/>
        </w:tabs>
        <w:spacing w:after="0" w:line="240" w:lineRule="auto"/>
        <w:ind w:firstLine="708"/>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t>Размер единовременной материальной помощи не может превышать трех тысяч рублей по каждому основанию, предусмотренному пунктом 5.2 настоящей статьи.</w:t>
      </w:r>
    </w:p>
    <w:p w:rsidR="008078CE" w:rsidRDefault="00FD589F">
      <w:pPr>
        <w:tabs>
          <w:tab w:val="left" w:pos="1440"/>
        </w:tabs>
        <w:spacing w:after="0" w:line="240" w:lineRule="auto"/>
        <w:ind w:firstLine="708"/>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t>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настоящей статьи.</w:t>
      </w:r>
    </w:p>
    <w:p w:rsidR="008078CE" w:rsidRDefault="008078CE">
      <w:pPr>
        <w:tabs>
          <w:tab w:val="left" w:pos="1440"/>
        </w:tabs>
        <w:spacing w:after="0" w:line="240" w:lineRule="auto"/>
        <w:ind w:firstLine="708"/>
        <w:jc w:val="both"/>
        <w:rPr>
          <w:rFonts w:ascii="Times New Roman" w:hAnsi="Times New Roman"/>
          <w:sz w:val="28"/>
          <w:szCs w:val="28"/>
        </w:rPr>
      </w:pPr>
    </w:p>
    <w:p w:rsidR="008078CE" w:rsidRDefault="00FD589F">
      <w:pPr>
        <w:numPr>
          <w:ilvl w:val="0"/>
          <w:numId w:val="23"/>
        </w:numPr>
        <w:spacing w:after="0" w:line="240" w:lineRule="auto"/>
        <w:jc w:val="center"/>
        <w:rPr>
          <w:rFonts w:ascii="Times New Roman" w:hAnsi="Times New Roman"/>
        </w:rPr>
      </w:pPr>
      <w:r>
        <w:rPr>
          <w:rFonts w:ascii="Times New Roman" w:hAnsi="Times New Roman"/>
          <w:sz w:val="28"/>
          <w:szCs w:val="28"/>
        </w:rPr>
        <w:t>ОПЛАТА ТРУДА РУКОВОДИТЕЛЕЙ УЧРЕЖДЕНИЙ,</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xml:space="preserve"> ЗАМЕСТИТЕЛЕЙ</w:t>
      </w:r>
    </w:p>
    <w:p w:rsidR="008078CE" w:rsidRDefault="008078CE">
      <w:pPr>
        <w:spacing w:after="0" w:line="240" w:lineRule="auto"/>
        <w:jc w:val="center"/>
        <w:rPr>
          <w:rFonts w:ascii="Times New Roman" w:hAnsi="Times New Roman"/>
          <w:sz w:val="28"/>
          <w:szCs w:val="28"/>
        </w:rPr>
      </w:pPr>
    </w:p>
    <w:p w:rsidR="008078CE" w:rsidRDefault="00FD589F">
      <w:pPr>
        <w:numPr>
          <w:ilvl w:val="0"/>
          <w:numId w:val="18"/>
        </w:numPr>
        <w:tabs>
          <w:tab w:val="left" w:pos="1418"/>
        </w:tabs>
        <w:spacing w:after="0" w:line="240" w:lineRule="auto"/>
        <w:jc w:val="both"/>
        <w:rPr>
          <w:rFonts w:ascii="Times New Roman" w:hAnsi="Times New Roman"/>
          <w:sz w:val="28"/>
          <w:szCs w:val="28"/>
        </w:rPr>
      </w:pPr>
      <w:r>
        <w:rPr>
          <w:rFonts w:ascii="Times New Roman" w:hAnsi="Times New Roman"/>
          <w:sz w:val="28"/>
          <w:szCs w:val="28"/>
        </w:rPr>
        <w:t xml:space="preserve">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w:t>
      </w:r>
      <w:hyperlink r:id="rId9" w:history="1">
        <w:r>
          <w:rPr>
            <w:rFonts w:ascii="Times New Roman" w:hAnsi="Times New Roman"/>
            <w:bCs/>
            <w:sz w:val="28"/>
            <w:szCs w:val="28"/>
          </w:rPr>
          <w:t>решением</w:t>
        </w:r>
      </w:hyperlink>
      <w:r>
        <w:rPr>
          <w:rFonts w:ascii="Times New Roman" w:hAnsi="Times New Roman"/>
          <w:bCs/>
          <w:sz w:val="28"/>
          <w:szCs w:val="28"/>
        </w:rPr>
        <w:t xml:space="preserve"> Березовского районного Совета депутатов от 25.09.2019№ 48-331Р«Об утверждении положения об установлении системе оплаты труда работников муниципальных бюджетных и казенных учреждений Березовского района».</w:t>
      </w:r>
    </w:p>
    <w:p w:rsidR="008078CE" w:rsidRDefault="00FD589F">
      <w:pPr>
        <w:numPr>
          <w:ilvl w:val="0"/>
          <w:numId w:val="18"/>
        </w:numPr>
        <w:tabs>
          <w:tab w:val="left" w:pos="1418"/>
        </w:tabs>
        <w:spacing w:after="0" w:line="240" w:lineRule="auto"/>
        <w:jc w:val="both"/>
        <w:rPr>
          <w:rFonts w:ascii="Times New Roman" w:hAnsi="Times New Roman"/>
          <w:sz w:val="28"/>
          <w:szCs w:val="28"/>
        </w:rPr>
      </w:pPr>
      <w:r>
        <w:rPr>
          <w:rFonts w:ascii="Times New Roman" w:hAnsi="Times New Roman"/>
          <w:sz w:val="28"/>
          <w:szCs w:val="28"/>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 5 к настоящему Положению и перечнем должностей, профессий работников учреждений, относимых к основному персоналу по виду экономической деятельности, согласно приложению 6 к настоящему Положению.</w:t>
      </w:r>
    </w:p>
    <w:p w:rsidR="008078CE" w:rsidRDefault="00FD589F">
      <w:pPr>
        <w:numPr>
          <w:ilvl w:val="0"/>
          <w:numId w:val="18"/>
        </w:numPr>
        <w:tabs>
          <w:tab w:val="left" w:pos="1418"/>
        </w:tabs>
        <w:spacing w:after="0" w:line="240" w:lineRule="auto"/>
        <w:jc w:val="both"/>
        <w:rPr>
          <w:rFonts w:ascii="Times New Roman" w:hAnsi="Times New Roman"/>
          <w:sz w:val="28"/>
          <w:szCs w:val="28"/>
        </w:rPr>
      </w:pPr>
      <w:r>
        <w:rPr>
          <w:rFonts w:ascii="Times New Roman" w:hAnsi="Times New Roman"/>
          <w:sz w:val="28"/>
          <w:szCs w:val="28"/>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учреждения к группе по оплате труда руководителя учреждения, определяется согласно приложению 7 к настоящему Положению.</w:t>
      </w:r>
    </w:p>
    <w:p w:rsidR="008078CE" w:rsidRDefault="00FD589F">
      <w:pPr>
        <w:numPr>
          <w:ilvl w:val="0"/>
          <w:numId w:val="18"/>
        </w:numPr>
        <w:tabs>
          <w:tab w:val="left" w:pos="1418"/>
        </w:tabs>
        <w:spacing w:after="0" w:line="240" w:lineRule="auto"/>
        <w:jc w:val="both"/>
        <w:rPr>
          <w:rFonts w:ascii="Times New Roman" w:hAnsi="Times New Roman"/>
          <w:sz w:val="28"/>
          <w:szCs w:val="28"/>
        </w:rPr>
      </w:pPr>
      <w:r>
        <w:rPr>
          <w:rFonts w:ascii="Times New Roman" w:hAnsi="Times New Roman"/>
          <w:sz w:val="28"/>
          <w:szCs w:val="28"/>
        </w:rPr>
        <w:t>Размер должностного оклада заместителя руководителя устанавливается на 10-30% ниже должностного оклада руководителя учреждения.</w:t>
      </w:r>
    </w:p>
    <w:p w:rsidR="008078CE" w:rsidRDefault="00FD589F">
      <w:pPr>
        <w:pStyle w:val="af4"/>
        <w:numPr>
          <w:ilvl w:val="0"/>
          <w:numId w:val="18"/>
        </w:numPr>
        <w:tabs>
          <w:tab w:val="left" w:pos="1440"/>
        </w:tabs>
        <w:spacing w:after="0" w:line="240" w:lineRule="auto"/>
        <w:contextualSpacing w:val="0"/>
        <w:jc w:val="both"/>
        <w:rPr>
          <w:rFonts w:ascii="Times New Roman" w:hAnsi="Times New Roman"/>
          <w:sz w:val="28"/>
          <w:szCs w:val="28"/>
        </w:rPr>
      </w:pPr>
      <w:r>
        <w:rPr>
          <w:rFonts w:ascii="Times New Roman" w:hAnsi="Times New Roman"/>
          <w:sz w:val="28"/>
          <w:szCs w:val="28"/>
        </w:rPr>
        <w:t>Выплаты компенсационного характера руководителю учреждения, заместителю руководителя  устанавливаются в соответствии с п. 3.1 настоящего Положения  в процентах к должностным окладам.</w:t>
      </w:r>
    </w:p>
    <w:p w:rsidR="008078CE" w:rsidRDefault="00FD589F">
      <w:pPr>
        <w:pStyle w:val="af4"/>
        <w:numPr>
          <w:ilvl w:val="0"/>
          <w:numId w:val="18"/>
        </w:numPr>
        <w:tabs>
          <w:tab w:val="left" w:pos="1440"/>
        </w:tabs>
        <w:spacing w:after="0" w:line="240" w:lineRule="auto"/>
        <w:contextualSpacing w:val="0"/>
        <w:jc w:val="both"/>
        <w:rPr>
          <w:rFonts w:ascii="Times New Roman" w:hAnsi="Times New Roman"/>
          <w:sz w:val="28"/>
          <w:szCs w:val="28"/>
        </w:rPr>
      </w:pPr>
      <w:r>
        <w:rPr>
          <w:rFonts w:ascii="Times New Roman" w:hAnsi="Times New Roman"/>
          <w:sz w:val="28"/>
          <w:szCs w:val="28"/>
        </w:rPr>
        <w:lastRenderedPageBreak/>
        <w:t>Объем средств на указанные цели определяется в кратном отношении к размерам должностного оклада руководителя учреждения.</w:t>
      </w:r>
    </w:p>
    <w:p w:rsidR="008078CE" w:rsidRDefault="00FD589F">
      <w:pPr>
        <w:numPr>
          <w:ilvl w:val="0"/>
          <w:numId w:val="18"/>
        </w:numPr>
        <w:tabs>
          <w:tab w:val="left" w:pos="1418"/>
        </w:tabs>
        <w:spacing w:after="0" w:line="240" w:lineRule="auto"/>
        <w:jc w:val="both"/>
        <w:rPr>
          <w:rFonts w:ascii="Times New Roman" w:hAnsi="Times New Roman"/>
          <w:sz w:val="28"/>
          <w:szCs w:val="28"/>
        </w:rPr>
      </w:pPr>
      <w:r>
        <w:rPr>
          <w:rFonts w:ascii="Times New Roman" w:hAnsi="Times New Roman"/>
          <w:sz w:val="28"/>
          <w:szCs w:val="28"/>
        </w:rPr>
        <w:t>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решением Березовского районного Совета депутатов.</w:t>
      </w:r>
    </w:p>
    <w:p w:rsidR="008078CE" w:rsidRDefault="00FD589F">
      <w:pPr>
        <w:numPr>
          <w:ilvl w:val="0"/>
          <w:numId w:val="18"/>
        </w:numPr>
        <w:tabs>
          <w:tab w:val="left" w:pos="1418"/>
        </w:tabs>
        <w:spacing w:after="0" w:line="240" w:lineRule="auto"/>
        <w:jc w:val="both"/>
        <w:rPr>
          <w:rFonts w:ascii="Times New Roman" w:hAnsi="Times New Roman"/>
          <w:sz w:val="28"/>
          <w:szCs w:val="28"/>
        </w:rPr>
      </w:pPr>
      <w:r>
        <w:rPr>
          <w:rFonts w:ascii="Times New Roman" w:hAnsi="Times New Roman"/>
          <w:sz w:val="28"/>
          <w:szCs w:val="28"/>
        </w:rPr>
        <w:t>Сложившаяся к концу отчетного периода экономия бюджетных средств по стимулирующим выплатам руководителя учреждения может направляться на стимулирование труда работников учреждения. Направление указанных средств на иные цели осуществляется по согласованию с Финансовым управлением администрации Березовского района.</w:t>
      </w:r>
    </w:p>
    <w:p w:rsidR="008078CE" w:rsidRDefault="00FD589F">
      <w:pPr>
        <w:spacing w:after="0" w:line="240" w:lineRule="auto"/>
        <w:ind w:firstLine="709"/>
        <w:jc w:val="both"/>
        <w:rPr>
          <w:rFonts w:ascii="Times New Roman" w:hAnsi="Times New Roman"/>
          <w:sz w:val="28"/>
          <w:szCs w:val="28"/>
        </w:rPr>
      </w:pPr>
      <w:r>
        <w:rPr>
          <w:rFonts w:ascii="Times New Roman" w:hAnsi="Times New Roman"/>
          <w:sz w:val="28"/>
          <w:szCs w:val="28"/>
        </w:rPr>
        <w:t>6.9. Выплаты стимулирующего характера руководителю учреждения устанавливаются нормативно правовым актом руководителя органа местного самоуправления выполняющего функции и полномочия учредителя муниципального учреждения.</w:t>
      </w:r>
    </w:p>
    <w:p w:rsidR="008078CE" w:rsidRDefault="00FD589F">
      <w:pPr>
        <w:spacing w:after="0" w:line="240" w:lineRule="auto"/>
        <w:ind w:firstLine="539"/>
        <w:jc w:val="both"/>
        <w:outlineLvl w:val="0"/>
        <w:rPr>
          <w:rFonts w:ascii="Times New Roman" w:hAnsi="Times New Roman"/>
          <w:sz w:val="28"/>
          <w:szCs w:val="28"/>
        </w:rPr>
      </w:pPr>
      <w:r>
        <w:rPr>
          <w:rFonts w:ascii="Times New Roman" w:hAnsi="Times New Roman"/>
          <w:sz w:val="28"/>
          <w:szCs w:val="28"/>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8078CE" w:rsidRDefault="00FD589F">
      <w:pPr>
        <w:numPr>
          <w:ilvl w:val="0"/>
          <w:numId w:val="19"/>
        </w:numPr>
        <w:spacing w:after="0" w:line="240" w:lineRule="auto"/>
        <w:ind w:left="0" w:firstLine="770"/>
        <w:jc w:val="both"/>
        <w:rPr>
          <w:rFonts w:ascii="Times New Roman" w:hAnsi="Times New Roman"/>
          <w:sz w:val="28"/>
          <w:szCs w:val="28"/>
        </w:rPr>
      </w:pPr>
      <w:r>
        <w:rPr>
          <w:rFonts w:ascii="Times New Roman" w:hAnsi="Times New Roman"/>
          <w:sz w:val="28"/>
          <w:szCs w:val="28"/>
        </w:rPr>
        <w:t>Выплаты стимулирующего характера устанавливаются за каждый вид выплат раздельно.</w:t>
      </w:r>
    </w:p>
    <w:p w:rsidR="008078CE" w:rsidRDefault="007B0B9F">
      <w:pPr>
        <w:spacing w:after="0" w:line="240" w:lineRule="auto"/>
        <w:ind w:firstLine="709"/>
        <w:jc w:val="both"/>
        <w:rPr>
          <w:rFonts w:ascii="Times New Roman" w:hAnsi="Times New Roman"/>
          <w:sz w:val="28"/>
          <w:szCs w:val="28"/>
        </w:rPr>
      </w:pPr>
      <w:hyperlink r:id="rId10" w:history="1">
        <w:r w:rsidR="00FD589F">
          <w:rPr>
            <w:rFonts w:ascii="Times New Roman" w:hAnsi="Times New Roman"/>
            <w:sz w:val="28"/>
            <w:szCs w:val="28"/>
          </w:rPr>
          <w:t>Виды выплат</w:t>
        </w:r>
      </w:hyperlink>
      <w:r w:rsidR="00FD589F">
        <w:rPr>
          <w:rFonts w:ascii="Times New Roman" w:hAnsi="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учреждений для руководителя учреждения,  заместителя определяются согласно приложению № 8 к настоящему Положению.</w:t>
      </w:r>
    </w:p>
    <w:p w:rsidR="008078CE" w:rsidRDefault="00FD589F">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6.11. Специальная краевая выплата устанавливается в целях повышения уровня оплаты труда руководителей учреждений, их заместителей и главным бухгалтерам.</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rPr>
        <w:t>Руководителям учреждений, их заместителям и главным бухгалтерам по основному месту работы ежемесячно предоставляется специальная краевая выплата. Максимальный размер выплаты при полностью отработанной норме раб</w:t>
      </w:r>
      <w:r>
        <w:rPr>
          <w:rFonts w:ascii="Times New Roman" w:hAnsi="Times New Roman"/>
          <w:sz w:val="28"/>
          <w:szCs w:val="28"/>
          <w:highlight w:val="white"/>
        </w:rPr>
        <w:t xml:space="preserve">очего времени и выполненной норме труда (трудовых обязанностей) составляет 6 200 рублей. </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Руководителям учреждений, его заместителям и главным бухгалтерам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руководителям учреждений, их заместителям и </w:t>
      </w:r>
      <w:r>
        <w:rPr>
          <w:rFonts w:ascii="Times New Roman" w:hAnsi="Times New Roman"/>
          <w:sz w:val="28"/>
          <w:szCs w:val="28"/>
          <w:highlight w:val="white"/>
        </w:rPr>
        <w:lastRenderedPageBreak/>
        <w:t>главному бухгалтеру учреждения в 2025 году увеличивается на размер, рассчитываемый по формуле:</w:t>
      </w:r>
    </w:p>
    <w:p w:rsidR="008078CE" w:rsidRDefault="00FD589F">
      <w:pPr>
        <w:spacing w:after="0" w:line="240" w:lineRule="auto"/>
        <w:ind w:firstLine="709"/>
        <w:jc w:val="center"/>
        <w:rPr>
          <w:rFonts w:ascii="Times New Roman" w:hAnsi="Times New Roman"/>
          <w:sz w:val="28"/>
          <w:szCs w:val="28"/>
          <w:highlight w:val="white"/>
        </w:rPr>
      </w:pPr>
      <w:r>
        <w:rPr>
          <w:rFonts w:ascii="Times New Roman" w:hAnsi="Times New Roman"/>
          <w:sz w:val="28"/>
          <w:szCs w:val="28"/>
          <w:highlight w:val="white"/>
        </w:rPr>
        <w:t>СКВув= Отп x Кув–Отп</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где:</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территориям и иных местностях с особыми климатическими условиями;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Кув– коэффициент увеличения специальной краевой выплаты.</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078CE" w:rsidRDefault="008078CE">
      <w:pPr>
        <w:spacing w:after="0" w:line="240" w:lineRule="auto"/>
        <w:ind w:firstLine="709"/>
        <w:jc w:val="center"/>
        <w:rPr>
          <w:rFonts w:ascii="Times New Roman" w:hAnsi="Times New Roman"/>
          <w:sz w:val="28"/>
          <w:szCs w:val="28"/>
          <w:highlight w:val="white"/>
        </w:rPr>
      </w:pPr>
    </w:p>
    <w:p w:rsidR="008078CE" w:rsidRDefault="00FD589F">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Кув = (Зпф1 + ((СКВ</w:t>
      </w:r>
      <w:r>
        <w:rPr>
          <w:rFonts w:ascii="Times New Roman" w:hAnsi="Times New Roman"/>
          <w:sz w:val="28"/>
          <w:szCs w:val="28"/>
          <w:highlight w:val="white"/>
          <w:vertAlign w:val="subscript"/>
        </w:rPr>
        <w:t>2025</w:t>
      </w:r>
      <w:r>
        <w:rPr>
          <w:rFonts w:ascii="Times New Roman" w:hAnsi="Times New Roman"/>
          <w:sz w:val="28"/>
          <w:szCs w:val="28"/>
          <w:highlight w:val="white"/>
        </w:rPr>
        <w:t xml:space="preserve"> – СКВ</w:t>
      </w:r>
      <w:r>
        <w:rPr>
          <w:rFonts w:ascii="Times New Roman" w:hAnsi="Times New Roman"/>
          <w:sz w:val="28"/>
          <w:szCs w:val="28"/>
          <w:highlight w:val="white"/>
          <w:vertAlign w:val="subscript"/>
        </w:rPr>
        <w:t>2024</w:t>
      </w:r>
      <w:r>
        <w:rPr>
          <w:rFonts w:ascii="Times New Roman" w:hAnsi="Times New Roman"/>
          <w:sz w:val="28"/>
          <w:szCs w:val="28"/>
          <w:highlight w:val="white"/>
        </w:rPr>
        <w:t>) x Кмес x Крк) +</w:t>
      </w:r>
    </w:p>
    <w:p w:rsidR="008078CE" w:rsidRDefault="00FD589F">
      <w:pPr>
        <w:spacing w:after="0" w:line="240" w:lineRule="auto"/>
        <w:jc w:val="center"/>
        <w:rPr>
          <w:rFonts w:ascii="Times New Roman" w:hAnsi="Times New Roman"/>
          <w:sz w:val="28"/>
          <w:szCs w:val="28"/>
          <w:highlight w:val="white"/>
        </w:rPr>
      </w:pPr>
      <w:r>
        <w:rPr>
          <w:rFonts w:ascii="Times New Roman" w:hAnsi="Times New Roman"/>
          <w:sz w:val="28"/>
          <w:szCs w:val="28"/>
          <w:highlight w:val="white"/>
        </w:rPr>
        <w:t>+ Зпф2) / (Зпф1 + Зпф2)</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где:</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078CE" w:rsidRDefault="00FD589F">
      <w:pPr>
        <w:widowControl w:val="0"/>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w:t>
      </w:r>
      <w:r>
        <w:rPr>
          <w:rFonts w:ascii="Times New Roman" w:hAnsi="Times New Roman"/>
          <w:sz w:val="28"/>
          <w:szCs w:val="28"/>
          <w:highlight w:val="white"/>
          <w:vertAlign w:val="subscript"/>
        </w:rPr>
        <w:t>2024</w:t>
      </w:r>
      <w:r>
        <w:rPr>
          <w:rFonts w:ascii="Times New Roman" w:hAnsi="Times New Roman"/>
          <w:sz w:val="28"/>
          <w:szCs w:val="28"/>
          <w:highlight w:val="white"/>
        </w:rPr>
        <w:t xml:space="preserve"> – размер специальной краевой выплаты с 1 января 2024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СКВ</w:t>
      </w:r>
      <w:r>
        <w:rPr>
          <w:rFonts w:ascii="Times New Roman" w:hAnsi="Times New Roman"/>
          <w:sz w:val="28"/>
          <w:szCs w:val="28"/>
          <w:highlight w:val="white"/>
          <w:vertAlign w:val="subscript"/>
        </w:rPr>
        <w:t>2025</w:t>
      </w:r>
      <w:r>
        <w:rPr>
          <w:rFonts w:ascii="Times New Roman" w:hAnsi="Times New Roman"/>
          <w:sz w:val="28"/>
          <w:szCs w:val="28"/>
          <w:highlight w:val="white"/>
        </w:rPr>
        <w:t xml:space="preserve"> – размер специальной краевой выплаты с 1 января 2025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078CE" w:rsidRDefault="00FD589F">
      <w:pPr>
        <w:tabs>
          <w:tab w:val="left" w:pos="1276"/>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6.12. Руководителю, заместителю учреждения устанавливаются персональные выплаты согласно приложения № 9 к настоящему положению.</w:t>
      </w:r>
    </w:p>
    <w:p w:rsidR="008078CE" w:rsidRDefault="00FD589F">
      <w:pPr>
        <w:spacing w:after="0" w:line="240" w:lineRule="auto"/>
        <w:ind w:firstLine="770"/>
        <w:jc w:val="both"/>
        <w:rPr>
          <w:rFonts w:ascii="Times New Roman" w:hAnsi="Times New Roman"/>
          <w:sz w:val="28"/>
          <w:szCs w:val="28"/>
          <w:highlight w:val="white"/>
        </w:rPr>
      </w:pPr>
      <w:r>
        <w:rPr>
          <w:rFonts w:ascii="Times New Roman" w:hAnsi="Times New Roman"/>
          <w:sz w:val="28"/>
          <w:szCs w:val="28"/>
          <w:highlight w:val="white"/>
        </w:rPr>
        <w:t>Персональные выплаты руководителю учреждения устанавливаются  нормативно правовым актом руководителя органа местного самоуправления выполняющего функции и полномочия учредителя муниципального учреждения.</w:t>
      </w:r>
    </w:p>
    <w:p w:rsidR="008078CE" w:rsidRDefault="00FD589F">
      <w:pPr>
        <w:numPr>
          <w:ilvl w:val="1"/>
          <w:numId w:val="35"/>
        </w:num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При выплатах по итогам работы учитываются:</w:t>
      </w:r>
    </w:p>
    <w:p w:rsidR="008078CE" w:rsidRDefault="00FD589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степень освоения выделенных бюджетных средств;</w:t>
      </w:r>
    </w:p>
    <w:p w:rsidR="008078CE" w:rsidRDefault="00FD589F">
      <w:pPr>
        <w:spacing w:after="0" w:line="240" w:lineRule="auto"/>
        <w:ind w:firstLine="709"/>
        <w:jc w:val="both"/>
        <w:rPr>
          <w:rFonts w:ascii="Times New Roman" w:hAnsi="Times New Roman"/>
          <w:sz w:val="28"/>
          <w:szCs w:val="28"/>
        </w:rPr>
      </w:pPr>
      <w:r>
        <w:rPr>
          <w:rFonts w:ascii="Times New Roman" w:hAnsi="Times New Roman"/>
          <w:sz w:val="28"/>
          <w:szCs w:val="28"/>
        </w:rPr>
        <w:t>- своевременность представления финансовой, налоговой и      статистической отчетности;</w:t>
      </w:r>
    </w:p>
    <w:p w:rsidR="008078CE" w:rsidRDefault="00FD58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качественное составление финансовой, налоговой и      статистической отчетности;</w:t>
      </w:r>
    </w:p>
    <w:p w:rsidR="008078CE" w:rsidRDefault="00FD589F">
      <w:pPr>
        <w:spacing w:after="0" w:line="240" w:lineRule="auto"/>
        <w:ind w:firstLine="709"/>
        <w:jc w:val="both"/>
        <w:rPr>
          <w:rFonts w:ascii="Times New Roman" w:hAnsi="Times New Roman"/>
          <w:sz w:val="28"/>
          <w:szCs w:val="28"/>
        </w:rPr>
      </w:pPr>
      <w:r>
        <w:rPr>
          <w:rFonts w:ascii="Times New Roman" w:hAnsi="Times New Roman"/>
          <w:sz w:val="28"/>
          <w:szCs w:val="28"/>
        </w:rPr>
        <w:t>- участие в разработке нормативных документов;</w:t>
      </w:r>
    </w:p>
    <w:p w:rsidR="008078CE" w:rsidRDefault="00FD589F">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и проведение важных работ, мероприятий.</w:t>
      </w:r>
    </w:p>
    <w:p w:rsidR="008078CE" w:rsidRDefault="007B0B9F">
      <w:pPr>
        <w:numPr>
          <w:ilvl w:val="1"/>
          <w:numId w:val="35"/>
        </w:numPr>
        <w:spacing w:after="0" w:line="240" w:lineRule="auto"/>
        <w:ind w:firstLine="709"/>
        <w:jc w:val="both"/>
        <w:rPr>
          <w:rFonts w:ascii="Times New Roman" w:hAnsi="Times New Roman"/>
          <w:sz w:val="28"/>
          <w:szCs w:val="28"/>
        </w:rPr>
      </w:pPr>
      <w:hyperlink r:id="rId11" w:history="1">
        <w:r w:rsidR="00FD589F">
          <w:rPr>
            <w:rFonts w:ascii="Times New Roman" w:hAnsi="Times New Roman"/>
            <w:sz w:val="28"/>
            <w:szCs w:val="28"/>
          </w:rPr>
          <w:t>Размер выплат</w:t>
        </w:r>
      </w:hyperlink>
      <w:r w:rsidR="00FD589F">
        <w:rPr>
          <w:rFonts w:ascii="Times New Roman" w:hAnsi="Times New Roman"/>
          <w:sz w:val="28"/>
          <w:szCs w:val="28"/>
        </w:rPr>
        <w:t xml:space="preserve"> по итогам работы руководителю учреждения, его заместителю определяется согласно приложению № 10 к настоящему Положению.</w:t>
      </w:r>
    </w:p>
    <w:p w:rsidR="008078CE" w:rsidRDefault="00FD589F">
      <w:pPr>
        <w:numPr>
          <w:ilvl w:val="1"/>
          <w:numId w:val="35"/>
        </w:numPr>
        <w:spacing w:after="0" w:line="240" w:lineRule="auto"/>
        <w:ind w:firstLine="709"/>
        <w:jc w:val="both"/>
        <w:rPr>
          <w:rFonts w:ascii="Times New Roman" w:hAnsi="Times New Roman"/>
          <w:sz w:val="28"/>
          <w:szCs w:val="28"/>
        </w:rPr>
      </w:pPr>
      <w:r>
        <w:rPr>
          <w:rFonts w:ascii="Times New Roman" w:hAnsi="Times New Roman"/>
          <w:sz w:val="28"/>
          <w:szCs w:val="28"/>
        </w:rPr>
        <w:t>Размер выплат по итогам работы руководителю максимальным размером не ограничивается и согласовывается с заместителем главы района по финансово-экономическим вопросам – руководителем финансового управления.</w:t>
      </w:r>
    </w:p>
    <w:p w:rsidR="008078CE" w:rsidRDefault="00FD589F">
      <w:pPr>
        <w:numPr>
          <w:ilvl w:val="1"/>
          <w:numId w:val="35"/>
        </w:numPr>
        <w:spacing w:after="0" w:line="240" w:lineRule="auto"/>
        <w:ind w:left="142" w:firstLine="567"/>
        <w:jc w:val="both"/>
        <w:rPr>
          <w:rFonts w:ascii="Times New Roman" w:hAnsi="Times New Roman"/>
          <w:sz w:val="28"/>
          <w:szCs w:val="28"/>
        </w:rPr>
      </w:pPr>
      <w:r>
        <w:rPr>
          <w:rFonts w:ascii="Times New Roman" w:hAnsi="Times New Roman"/>
          <w:sz w:val="28"/>
          <w:szCs w:val="28"/>
        </w:rPr>
        <w:t>Выплаты стимулирующего характера, за исключением персональных выплат, специальной краевой выплаты, руководителям учреждений, их заместителям устанавливаются на срок не более трех месяцев в процентах от должностного оклада по согласованию с заместителем главы района по финансово-экономическим вопросам – руководителем финансового управления.</w:t>
      </w:r>
    </w:p>
    <w:p w:rsidR="008078CE" w:rsidRDefault="00FD589F">
      <w:pPr>
        <w:numPr>
          <w:ilvl w:val="1"/>
          <w:numId w:val="35"/>
        </w:numPr>
        <w:spacing w:after="0" w:line="240" w:lineRule="auto"/>
        <w:ind w:firstLine="709"/>
        <w:jc w:val="both"/>
        <w:rPr>
          <w:rFonts w:ascii="Times New Roman" w:hAnsi="Times New Roman"/>
          <w:sz w:val="28"/>
          <w:szCs w:val="28"/>
        </w:rPr>
      </w:pPr>
      <w:r>
        <w:rPr>
          <w:rFonts w:ascii="Times New Roman" w:hAnsi="Times New Roman"/>
          <w:sz w:val="28"/>
          <w:szCs w:val="28"/>
        </w:rPr>
        <w:t>Заместителю руководителя  сроки установления и размер стимулирующих выплат устанавливаются приказом руководителя  учреждения.</w:t>
      </w:r>
    </w:p>
    <w:p w:rsidR="008078CE" w:rsidRDefault="00FD589F">
      <w:pPr>
        <w:pStyle w:val="af4"/>
        <w:numPr>
          <w:ilvl w:val="1"/>
          <w:numId w:val="35"/>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руководителей, заместителей руководителей и главных бухгалтеров учреждений):</w:t>
      </w:r>
    </w:p>
    <w:p w:rsidR="008078CE" w:rsidRDefault="008078CE">
      <w:pPr>
        <w:pStyle w:val="af4"/>
        <w:tabs>
          <w:tab w:val="left" w:pos="1134"/>
          <w:tab w:val="left" w:pos="1418"/>
        </w:tabs>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835"/>
        <w:gridCol w:w="1970"/>
        <w:gridCol w:w="1971"/>
        <w:gridCol w:w="1971"/>
      </w:tblGrid>
      <w:tr w:rsidR="008078CE">
        <w:tc>
          <w:tcPr>
            <w:tcW w:w="709" w:type="dxa"/>
            <w:vMerge w:val="restart"/>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 п/п</w:t>
            </w:r>
          </w:p>
        </w:tc>
        <w:tc>
          <w:tcPr>
            <w:tcW w:w="2835" w:type="dxa"/>
            <w:vMerge w:val="restart"/>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Наименование учреждений</w:t>
            </w:r>
          </w:p>
        </w:tc>
        <w:tc>
          <w:tcPr>
            <w:tcW w:w="5912" w:type="dxa"/>
            <w:gridSpan w:val="3"/>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Предельные уровни соотношения средней заработной платы к средней заработной плате работников, раз</w:t>
            </w:r>
          </w:p>
        </w:tc>
      </w:tr>
      <w:tr w:rsidR="008078CE">
        <w:tc>
          <w:tcPr>
            <w:tcW w:w="709" w:type="dxa"/>
            <w:vMerge/>
            <w:noWrap/>
            <w:vAlign w:val="center"/>
          </w:tcPr>
          <w:p w:rsidR="008078CE" w:rsidRDefault="008078CE">
            <w:pPr>
              <w:pStyle w:val="af4"/>
              <w:tabs>
                <w:tab w:val="left" w:pos="1134"/>
                <w:tab w:val="left" w:pos="1418"/>
              </w:tabs>
              <w:spacing w:after="0" w:line="240" w:lineRule="auto"/>
              <w:ind w:left="0"/>
              <w:jc w:val="center"/>
              <w:rPr>
                <w:rFonts w:ascii="Times New Roman" w:hAnsi="Times New Roman"/>
                <w:sz w:val="28"/>
                <w:szCs w:val="28"/>
              </w:rPr>
            </w:pPr>
          </w:p>
        </w:tc>
        <w:tc>
          <w:tcPr>
            <w:tcW w:w="2835" w:type="dxa"/>
            <w:vMerge/>
            <w:noWrap/>
            <w:vAlign w:val="center"/>
          </w:tcPr>
          <w:p w:rsidR="008078CE" w:rsidRDefault="008078CE">
            <w:pPr>
              <w:pStyle w:val="af4"/>
              <w:tabs>
                <w:tab w:val="left" w:pos="1134"/>
                <w:tab w:val="left" w:pos="1418"/>
              </w:tabs>
              <w:spacing w:after="0" w:line="240" w:lineRule="auto"/>
              <w:ind w:left="0"/>
              <w:jc w:val="center"/>
              <w:rPr>
                <w:rFonts w:ascii="Times New Roman" w:hAnsi="Times New Roman"/>
                <w:sz w:val="28"/>
                <w:szCs w:val="28"/>
              </w:rPr>
            </w:pPr>
          </w:p>
        </w:tc>
        <w:tc>
          <w:tcPr>
            <w:tcW w:w="1970"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руководитель учреждения</w:t>
            </w:r>
          </w:p>
        </w:tc>
        <w:tc>
          <w:tcPr>
            <w:tcW w:w="1971"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заместители руководителя</w:t>
            </w:r>
          </w:p>
        </w:tc>
        <w:tc>
          <w:tcPr>
            <w:tcW w:w="1971"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главный бухгалтер</w:t>
            </w:r>
          </w:p>
        </w:tc>
      </w:tr>
      <w:tr w:rsidR="008078CE">
        <w:tc>
          <w:tcPr>
            <w:tcW w:w="709"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1.</w:t>
            </w:r>
          </w:p>
        </w:tc>
        <w:tc>
          <w:tcPr>
            <w:tcW w:w="2835" w:type="dxa"/>
            <w:noWrap/>
          </w:tcPr>
          <w:p w:rsidR="008078CE" w:rsidRDefault="00FD589F">
            <w:pPr>
              <w:pStyle w:val="af4"/>
              <w:tabs>
                <w:tab w:val="left" w:pos="1134"/>
                <w:tab w:val="left" w:pos="1418"/>
              </w:tabs>
              <w:spacing w:after="0" w:line="240" w:lineRule="auto"/>
              <w:ind w:left="0"/>
              <w:jc w:val="both"/>
              <w:rPr>
                <w:rFonts w:ascii="Times New Roman" w:hAnsi="Times New Roman"/>
                <w:sz w:val="26"/>
                <w:szCs w:val="26"/>
              </w:rPr>
            </w:pPr>
            <w:r>
              <w:rPr>
                <w:rFonts w:ascii="Times New Roman" w:hAnsi="Times New Roman"/>
                <w:spacing w:val="-6"/>
                <w:sz w:val="26"/>
                <w:szCs w:val="26"/>
              </w:rPr>
              <w:t>Муниципальное казенное учреждение «Центр обеспечения деятельности администрации района»</w:t>
            </w:r>
          </w:p>
        </w:tc>
        <w:tc>
          <w:tcPr>
            <w:tcW w:w="1970"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2</w:t>
            </w:r>
          </w:p>
        </w:tc>
        <w:tc>
          <w:tcPr>
            <w:tcW w:w="1971"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1,9</w:t>
            </w:r>
          </w:p>
        </w:tc>
        <w:tc>
          <w:tcPr>
            <w:tcW w:w="1971" w:type="dxa"/>
            <w:noWrap/>
            <w:vAlign w:val="center"/>
          </w:tcPr>
          <w:p w:rsidR="008078CE" w:rsidRDefault="008078CE">
            <w:pPr>
              <w:pStyle w:val="af4"/>
              <w:tabs>
                <w:tab w:val="left" w:pos="1134"/>
                <w:tab w:val="left" w:pos="1418"/>
              </w:tabs>
              <w:spacing w:after="0" w:line="240" w:lineRule="auto"/>
              <w:ind w:left="0"/>
              <w:jc w:val="center"/>
              <w:rPr>
                <w:rFonts w:ascii="Times New Roman" w:hAnsi="Times New Roman"/>
                <w:sz w:val="26"/>
                <w:szCs w:val="26"/>
              </w:rPr>
            </w:pPr>
          </w:p>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w:t>
            </w:r>
          </w:p>
          <w:p w:rsidR="008078CE" w:rsidRDefault="008078CE">
            <w:pPr>
              <w:pStyle w:val="af4"/>
              <w:tabs>
                <w:tab w:val="left" w:pos="1134"/>
                <w:tab w:val="left" w:pos="1418"/>
              </w:tabs>
              <w:spacing w:after="0" w:line="240" w:lineRule="auto"/>
              <w:ind w:left="0"/>
              <w:jc w:val="center"/>
              <w:rPr>
                <w:rFonts w:ascii="Times New Roman" w:hAnsi="Times New Roman"/>
                <w:sz w:val="26"/>
                <w:szCs w:val="26"/>
              </w:rPr>
            </w:pPr>
          </w:p>
        </w:tc>
      </w:tr>
      <w:tr w:rsidR="008078CE">
        <w:tc>
          <w:tcPr>
            <w:tcW w:w="709"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2.</w:t>
            </w:r>
          </w:p>
        </w:tc>
        <w:tc>
          <w:tcPr>
            <w:tcW w:w="2835" w:type="dxa"/>
            <w:noWrap/>
          </w:tcPr>
          <w:p w:rsidR="008078CE" w:rsidRDefault="00FD589F">
            <w:pPr>
              <w:pStyle w:val="af4"/>
              <w:tabs>
                <w:tab w:val="left" w:pos="1134"/>
                <w:tab w:val="left" w:pos="1418"/>
              </w:tabs>
              <w:spacing w:after="0" w:line="240" w:lineRule="auto"/>
              <w:ind w:left="0"/>
              <w:jc w:val="both"/>
              <w:rPr>
                <w:rFonts w:ascii="Times New Roman" w:hAnsi="Times New Roman"/>
                <w:sz w:val="26"/>
                <w:szCs w:val="26"/>
              </w:rPr>
            </w:pPr>
            <w:r>
              <w:rPr>
                <w:rFonts w:ascii="Times New Roman" w:hAnsi="Times New Roman"/>
                <w:spacing w:val="-6"/>
                <w:sz w:val="26"/>
                <w:szCs w:val="26"/>
              </w:rPr>
              <w:t>Муниципальное казенное учреждение «Межведомственный центр бухгалтерского учета, отчетности и муниципальных закупок»</w:t>
            </w:r>
          </w:p>
        </w:tc>
        <w:tc>
          <w:tcPr>
            <w:tcW w:w="1970"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2</w:t>
            </w:r>
          </w:p>
        </w:tc>
        <w:tc>
          <w:tcPr>
            <w:tcW w:w="1971"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1,8</w:t>
            </w:r>
          </w:p>
        </w:tc>
        <w:tc>
          <w:tcPr>
            <w:tcW w:w="1971" w:type="dxa"/>
            <w:noWrap/>
            <w:vAlign w:val="center"/>
          </w:tcPr>
          <w:p w:rsidR="008078CE" w:rsidRDefault="00FD589F">
            <w:pPr>
              <w:pStyle w:val="af4"/>
              <w:tabs>
                <w:tab w:val="left" w:pos="1134"/>
                <w:tab w:val="left" w:pos="1418"/>
              </w:tabs>
              <w:spacing w:after="0" w:line="240" w:lineRule="auto"/>
              <w:ind w:left="0"/>
              <w:jc w:val="center"/>
              <w:rPr>
                <w:rFonts w:ascii="Times New Roman" w:hAnsi="Times New Roman"/>
                <w:sz w:val="26"/>
                <w:szCs w:val="26"/>
              </w:rPr>
            </w:pPr>
            <w:r>
              <w:rPr>
                <w:rFonts w:ascii="Times New Roman" w:hAnsi="Times New Roman"/>
                <w:sz w:val="26"/>
                <w:szCs w:val="26"/>
              </w:rPr>
              <w:t>-</w:t>
            </w:r>
          </w:p>
        </w:tc>
      </w:tr>
    </w:tbl>
    <w:p w:rsidR="008078CE" w:rsidRDefault="008078CE">
      <w:pPr>
        <w:tabs>
          <w:tab w:val="left" w:pos="5328"/>
        </w:tabs>
        <w:spacing w:after="0" w:line="240" w:lineRule="auto"/>
        <w:ind w:firstLine="4253"/>
        <w:jc w:val="both"/>
        <w:rPr>
          <w:rFonts w:ascii="Times New Roman" w:hAnsi="Times New Roman"/>
        </w:rPr>
      </w:pPr>
    </w:p>
    <w:p w:rsidR="008078CE" w:rsidRDefault="00FD589F">
      <w:pPr>
        <w:tabs>
          <w:tab w:val="left" w:pos="5328"/>
        </w:tabs>
        <w:spacing w:after="0" w:line="240" w:lineRule="auto"/>
        <w:ind w:firstLine="4253"/>
        <w:jc w:val="both"/>
        <w:rPr>
          <w:rFonts w:ascii="Times New Roman" w:hAnsi="Times New Roman"/>
        </w:rPr>
      </w:pPr>
      <w:r>
        <w:rPr>
          <w:rFonts w:ascii="Times New Roman" w:hAnsi="Times New Roman"/>
        </w:rPr>
        <w:t>Приложение № 1</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lastRenderedPageBreak/>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tabs>
          <w:tab w:val="left" w:pos="5760"/>
          <w:tab w:val="left" w:pos="7380"/>
        </w:tabs>
        <w:spacing w:after="0" w:line="240" w:lineRule="auto"/>
        <w:ind w:left="5220"/>
        <w:rPr>
          <w:rFonts w:ascii="Times New Roman" w:hAnsi="Times New Roman"/>
          <w:color w:val="FF0000"/>
          <w:sz w:val="24"/>
          <w:szCs w:val="24"/>
        </w:rPr>
      </w:pPr>
    </w:p>
    <w:p w:rsidR="008078CE" w:rsidRDefault="008078CE">
      <w:pPr>
        <w:tabs>
          <w:tab w:val="left" w:pos="5760"/>
          <w:tab w:val="left" w:pos="7380"/>
        </w:tabs>
        <w:spacing w:after="0" w:line="240" w:lineRule="auto"/>
        <w:ind w:left="5220"/>
        <w:rPr>
          <w:rFonts w:ascii="Times New Roman" w:hAnsi="Times New Roman"/>
          <w:color w:val="FF0000"/>
          <w:sz w:val="24"/>
          <w:szCs w:val="24"/>
        </w:rPr>
      </w:pPr>
    </w:p>
    <w:p w:rsidR="008078CE" w:rsidRDefault="008078CE">
      <w:pPr>
        <w:tabs>
          <w:tab w:val="left" w:pos="5760"/>
          <w:tab w:val="left" w:pos="7380"/>
        </w:tabs>
        <w:spacing w:after="0" w:line="240" w:lineRule="auto"/>
        <w:ind w:left="5220"/>
        <w:rPr>
          <w:rFonts w:ascii="Times New Roman" w:hAnsi="Times New Roman"/>
          <w:color w:val="FF0000"/>
          <w:sz w:val="24"/>
          <w:szCs w:val="24"/>
        </w:rPr>
      </w:pP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xml:space="preserve">Минимальные размеры окладов (должностных окладов), </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ставок заработной платы работников учреждений</w:t>
      </w:r>
    </w:p>
    <w:p w:rsidR="008078CE" w:rsidRDefault="008078CE">
      <w:pPr>
        <w:spacing w:after="0" w:line="240" w:lineRule="auto"/>
        <w:ind w:firstLine="540"/>
        <w:jc w:val="both"/>
        <w:rPr>
          <w:rFonts w:ascii="Times New Roman" w:hAnsi="Times New Roman"/>
          <w:sz w:val="28"/>
          <w:szCs w:val="28"/>
        </w:rPr>
      </w:pPr>
    </w:p>
    <w:p w:rsidR="008078CE" w:rsidRDefault="00FD589F">
      <w:pPr>
        <w:spacing w:after="0" w:line="240" w:lineRule="auto"/>
        <w:jc w:val="center"/>
        <w:outlineLvl w:val="0"/>
        <w:rPr>
          <w:rFonts w:ascii="Times New Roman" w:hAnsi="Times New Roman"/>
          <w:sz w:val="28"/>
          <w:szCs w:val="28"/>
        </w:rPr>
      </w:pPr>
      <w:r>
        <w:rPr>
          <w:rFonts w:ascii="Times New Roman" w:hAnsi="Times New Roman"/>
          <w:sz w:val="28"/>
          <w:szCs w:val="28"/>
        </w:rPr>
        <w:t>1. Профессиональная квалификационная группа</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"Общеотраслевые должности служащих"</w:t>
      </w:r>
    </w:p>
    <w:p w:rsidR="008078CE" w:rsidRDefault="008078CE">
      <w:pPr>
        <w:spacing w:after="0" w:line="240" w:lineRule="auto"/>
        <w:jc w:val="both"/>
        <w:rPr>
          <w:rFonts w:ascii="Times New Roman" w:hAnsi="Times New Roman"/>
          <w:sz w:val="28"/>
          <w:szCs w:val="28"/>
        </w:rPr>
      </w:pPr>
    </w:p>
    <w:tbl>
      <w:tblPr>
        <w:tblW w:w="0" w:type="auto"/>
        <w:tblCellSpacing w:w="5" w:type="dxa"/>
        <w:tblInd w:w="217" w:type="dxa"/>
        <w:tblLayout w:type="fixed"/>
        <w:tblCellMar>
          <w:left w:w="75" w:type="dxa"/>
          <w:right w:w="75" w:type="dxa"/>
        </w:tblCellMar>
        <w:tblLook w:val="04A0"/>
      </w:tblPr>
      <w:tblGrid>
        <w:gridCol w:w="6441"/>
        <w:gridCol w:w="2945"/>
      </w:tblGrid>
      <w:tr w:rsidR="008078CE">
        <w:trPr>
          <w:trHeight w:val="1000"/>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Квалификационные уровни</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Минимальный размер оклада (должностного</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оклада), ставки</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заработной платы,руб.</w:t>
            </w:r>
          </w:p>
        </w:tc>
      </w:tr>
      <w:tr w:rsidR="008078CE">
        <w:trPr>
          <w:trHeight w:val="400"/>
          <w:tblCellSpacing w:w="5" w:type="dxa"/>
        </w:trPr>
        <w:tc>
          <w:tcPr>
            <w:tcW w:w="9356" w:type="dxa"/>
            <w:gridSpan w:val="2"/>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должностислужащих первого уровня"</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4 053,0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4 276,0</w:t>
            </w:r>
          </w:p>
        </w:tc>
      </w:tr>
      <w:tr w:rsidR="008078CE">
        <w:trPr>
          <w:trHeight w:val="400"/>
          <w:tblCellSpacing w:w="5" w:type="dxa"/>
        </w:trPr>
        <w:tc>
          <w:tcPr>
            <w:tcW w:w="9356" w:type="dxa"/>
            <w:gridSpan w:val="2"/>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  служащих второго уровня"</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4 498,0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4 943,0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3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5 431,0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4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6 854,0</w:t>
            </w:r>
          </w:p>
        </w:tc>
      </w:tr>
      <w:tr w:rsidR="008078CE">
        <w:trPr>
          <w:trHeight w:val="400"/>
          <w:tblCellSpacing w:w="5" w:type="dxa"/>
        </w:trPr>
        <w:tc>
          <w:tcPr>
            <w:tcW w:w="9356" w:type="dxa"/>
            <w:gridSpan w:val="2"/>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  служащих третьего уровня"</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1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4 943,0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2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5 431,0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3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5 961,0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4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7 167,0</w:t>
            </w:r>
          </w:p>
        </w:tc>
      </w:tr>
      <w:tr w:rsidR="008078CE">
        <w:trPr>
          <w:tblCellSpacing w:w="5" w:type="dxa"/>
        </w:trPr>
        <w:tc>
          <w:tcPr>
            <w:tcW w:w="64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 xml:space="preserve">5 квалификационный уровень                          </w:t>
            </w:r>
          </w:p>
        </w:tc>
        <w:tc>
          <w:tcPr>
            <w:tcW w:w="293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8 367,0</w:t>
            </w:r>
          </w:p>
        </w:tc>
      </w:tr>
    </w:tbl>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FD589F">
      <w:pPr>
        <w:spacing w:after="0" w:line="240" w:lineRule="auto"/>
        <w:jc w:val="center"/>
        <w:outlineLvl w:val="0"/>
        <w:rPr>
          <w:rFonts w:ascii="Times New Roman" w:hAnsi="Times New Roman"/>
          <w:sz w:val="28"/>
          <w:szCs w:val="28"/>
        </w:rPr>
      </w:pPr>
      <w:r>
        <w:rPr>
          <w:rFonts w:ascii="Times New Roman" w:hAnsi="Times New Roman"/>
          <w:sz w:val="28"/>
          <w:szCs w:val="28"/>
        </w:rPr>
        <w:t>2. Должности руководителей структурных подразделений</w:t>
      </w:r>
    </w:p>
    <w:p w:rsidR="008078CE" w:rsidRDefault="008078CE">
      <w:pPr>
        <w:spacing w:after="0" w:line="240" w:lineRule="auto"/>
        <w:jc w:val="both"/>
        <w:rPr>
          <w:rFonts w:ascii="Times New Roman" w:hAnsi="Times New Roman"/>
          <w:sz w:val="28"/>
          <w:szCs w:val="28"/>
        </w:rPr>
      </w:pPr>
    </w:p>
    <w:tbl>
      <w:tblPr>
        <w:tblW w:w="0" w:type="auto"/>
        <w:tblInd w:w="204" w:type="dxa"/>
        <w:tblLayout w:type="fixed"/>
        <w:tblCellMar>
          <w:top w:w="102" w:type="dxa"/>
          <w:left w:w="62" w:type="dxa"/>
          <w:bottom w:w="102" w:type="dxa"/>
          <w:right w:w="62" w:type="dxa"/>
        </w:tblCellMar>
        <w:tblLook w:val="04A0"/>
      </w:tblPr>
      <w:tblGrid>
        <w:gridCol w:w="6379"/>
        <w:gridCol w:w="2977"/>
      </w:tblGrid>
      <w:tr w:rsidR="008078CE">
        <w:tc>
          <w:tcPr>
            <w:tcW w:w="6379"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Квалификационные уровни</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ind w:right="-62" w:hanging="61"/>
              <w:jc w:val="center"/>
              <w:rPr>
                <w:rFonts w:ascii="Times New Roman" w:hAnsi="Times New Roman"/>
                <w:sz w:val="28"/>
                <w:szCs w:val="28"/>
              </w:rPr>
            </w:pPr>
            <w:r>
              <w:rPr>
                <w:rFonts w:ascii="Times New Roman" w:hAnsi="Times New Roman"/>
                <w:sz w:val="28"/>
                <w:szCs w:val="28"/>
              </w:rPr>
              <w:t xml:space="preserve">Минимальный размер </w:t>
            </w:r>
            <w:r>
              <w:rPr>
                <w:rFonts w:ascii="Times New Roman" w:hAnsi="Times New Roman"/>
                <w:sz w:val="28"/>
                <w:szCs w:val="28"/>
              </w:rPr>
              <w:lastRenderedPageBreak/>
              <w:t>оклада (должностного оклада), ставки заработной платы, руб.</w:t>
            </w:r>
          </w:p>
        </w:tc>
      </w:tr>
      <w:tr w:rsidR="008078CE">
        <w:tc>
          <w:tcPr>
            <w:tcW w:w="9356" w:type="dxa"/>
            <w:gridSpan w:val="2"/>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lastRenderedPageBreak/>
              <w:t>Профессиональная квалификационная группа "Общеотраслевые должности служащих второго уровня"</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2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4 943,0</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3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5 431,0</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4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6 854,0</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5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7 742,0</w:t>
            </w:r>
          </w:p>
        </w:tc>
      </w:tr>
      <w:tr w:rsidR="008078CE">
        <w:tc>
          <w:tcPr>
            <w:tcW w:w="9356" w:type="dxa"/>
            <w:gridSpan w:val="2"/>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 служащих третьего уровня"</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5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8 367,0</w:t>
            </w:r>
          </w:p>
        </w:tc>
      </w:tr>
      <w:tr w:rsidR="008078CE">
        <w:tc>
          <w:tcPr>
            <w:tcW w:w="9356" w:type="dxa"/>
            <w:gridSpan w:val="2"/>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t>Профессиональная квалификационная группа "Общеотраслевые должности служащих четвертого уровня"</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1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8 993,0</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2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10 418,0</w:t>
            </w:r>
          </w:p>
        </w:tc>
      </w:tr>
      <w:tr w:rsidR="008078CE">
        <w:tc>
          <w:tcPr>
            <w:tcW w:w="6379"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rPr>
                <w:rFonts w:ascii="Times New Roman" w:hAnsi="Times New Roman"/>
                <w:sz w:val="28"/>
                <w:szCs w:val="28"/>
              </w:rPr>
            </w:pPr>
            <w:r>
              <w:rPr>
                <w:rFonts w:ascii="Times New Roman" w:hAnsi="Times New Roman"/>
                <w:sz w:val="28"/>
                <w:szCs w:val="28"/>
              </w:rPr>
              <w:t>3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11 219,0</w:t>
            </w:r>
          </w:p>
        </w:tc>
      </w:tr>
    </w:tbl>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FD589F">
      <w:pPr>
        <w:spacing w:after="0" w:line="240" w:lineRule="auto"/>
        <w:ind w:firstLine="4253"/>
        <w:rPr>
          <w:rFonts w:ascii="Times New Roman" w:hAnsi="Times New Roman"/>
        </w:rPr>
      </w:pPr>
      <w:r>
        <w:rPr>
          <w:rFonts w:ascii="Times New Roman" w:hAnsi="Times New Roman"/>
        </w:rPr>
        <w:t>Приложение № 2</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lastRenderedPageBreak/>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jc w:val="center"/>
        <w:rPr>
          <w:rFonts w:ascii="Times New Roman" w:hAnsi="Times New Roman"/>
          <w:sz w:val="28"/>
          <w:szCs w:val="28"/>
        </w:rPr>
      </w:pPr>
    </w:p>
    <w:p w:rsidR="008078CE" w:rsidRDefault="008078CE">
      <w:pPr>
        <w:spacing w:after="0" w:line="240" w:lineRule="auto"/>
        <w:jc w:val="center"/>
        <w:rPr>
          <w:rFonts w:ascii="Times New Roman" w:hAnsi="Times New Roman"/>
          <w:sz w:val="28"/>
          <w:szCs w:val="28"/>
        </w:rPr>
      </w:pPr>
    </w:p>
    <w:p w:rsidR="008078CE" w:rsidRDefault="00FD589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Размер персональных выплат работникам </w:t>
      </w:r>
    </w:p>
    <w:p w:rsidR="008078CE" w:rsidRDefault="008078CE">
      <w:pPr>
        <w:pStyle w:val="ConsPlusNormal"/>
        <w:ind w:firstLine="0"/>
        <w:jc w:val="center"/>
        <w:outlineLvl w:val="0"/>
        <w:rPr>
          <w:rFonts w:ascii="Times New Roman" w:hAnsi="Times New Roman" w:cs="Times New Roman"/>
          <w:sz w:val="28"/>
          <w:szCs w:val="28"/>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64"/>
        <w:gridCol w:w="2617"/>
      </w:tblGrid>
      <w:tr w:rsidR="008078CE">
        <w:tc>
          <w:tcPr>
            <w:tcW w:w="675"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п</w:t>
            </w:r>
            <w:r>
              <w:rPr>
                <w:rFonts w:ascii="Times New Roman" w:hAnsi="Times New Roman"/>
                <w:sz w:val="28"/>
                <w:szCs w:val="28"/>
                <w:lang w:val="en-US"/>
              </w:rPr>
              <w:t>/</w:t>
            </w:r>
            <w:r>
              <w:rPr>
                <w:rFonts w:ascii="Times New Roman" w:hAnsi="Times New Roman"/>
                <w:sz w:val="28"/>
                <w:szCs w:val="28"/>
              </w:rPr>
              <w:t>п</w:t>
            </w: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Виды и условия персональных выплат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Предельный размер к окладу (должностному окладу), ставке заработной платы</w:t>
            </w:r>
          </w:p>
        </w:tc>
      </w:tr>
      <w:tr w:rsidR="008078CE">
        <w:trPr>
          <w:trHeight w:val="653"/>
        </w:trPr>
        <w:tc>
          <w:tcPr>
            <w:tcW w:w="675"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8078CE">
            <w:pPr>
              <w:pStyle w:val="af4"/>
              <w:numPr>
                <w:ilvl w:val="0"/>
                <w:numId w:val="24"/>
              </w:num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выплата за опыт работы в занимаемой должности: &lt;*&gt;</w:t>
            </w:r>
          </w:p>
        </w:tc>
        <w:tc>
          <w:tcPr>
            <w:tcW w:w="2617" w:type="dxa"/>
            <w:tcBorders>
              <w:top w:val="single" w:sz="4" w:space="0" w:color="000000"/>
              <w:left w:val="single" w:sz="4" w:space="0" w:color="000000"/>
              <w:bottom w:val="single" w:sz="4" w:space="0" w:color="000000"/>
              <w:right w:val="single" w:sz="4" w:space="0" w:color="000000"/>
            </w:tcBorders>
            <w:noWrap/>
          </w:tcPr>
          <w:p w:rsidR="008078CE" w:rsidRDefault="008078CE">
            <w:pPr>
              <w:spacing w:after="0" w:line="240" w:lineRule="auto"/>
              <w:jc w:val="center"/>
              <w:rPr>
                <w:rFonts w:ascii="Times New Roman" w:hAnsi="Times New Roman"/>
                <w:sz w:val="28"/>
                <w:szCs w:val="28"/>
              </w:rPr>
            </w:pPr>
          </w:p>
        </w:tc>
      </w:tr>
      <w:tr w:rsidR="008078CE">
        <w:trPr>
          <w:trHeight w:val="549"/>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от 1 года до 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10%</w:t>
            </w:r>
          </w:p>
        </w:tc>
      </w:tr>
      <w:tr w:rsidR="008078CE">
        <w:trPr>
          <w:trHeight w:val="615"/>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от 5 лет до 10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15%</w:t>
            </w:r>
          </w:p>
        </w:tc>
      </w:tr>
      <w:tr w:rsidR="008078CE">
        <w:trPr>
          <w:trHeight w:val="681"/>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от 10 до 15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20%</w:t>
            </w:r>
          </w:p>
        </w:tc>
      </w:tr>
      <w:tr w:rsidR="008078CE">
        <w:trPr>
          <w:trHeight w:val="647"/>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свыше 15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30%</w:t>
            </w:r>
          </w:p>
        </w:tc>
      </w:tr>
    </w:tbl>
    <w:p w:rsidR="008078CE" w:rsidRDefault="008078CE">
      <w:pPr>
        <w:spacing w:after="0" w:line="240" w:lineRule="auto"/>
        <w:rPr>
          <w:rFonts w:ascii="Times New Roman" w:hAnsi="Times New Roman"/>
          <w:sz w:val="28"/>
          <w:szCs w:val="28"/>
        </w:rPr>
      </w:pPr>
    </w:p>
    <w:p w:rsidR="008078CE" w:rsidRDefault="00FD589F">
      <w:pPr>
        <w:spacing w:after="0" w:line="240" w:lineRule="auto"/>
        <w:rPr>
          <w:rFonts w:ascii="Times New Roman" w:hAnsi="Times New Roman"/>
          <w:sz w:val="28"/>
          <w:szCs w:val="28"/>
        </w:rPr>
      </w:pPr>
      <w:r>
        <w:rPr>
          <w:rFonts w:ascii="Times New Roman" w:hAnsi="Times New Roman"/>
          <w:sz w:val="28"/>
          <w:szCs w:val="28"/>
        </w:rPr>
        <w:t>--------------------------------------</w:t>
      </w:r>
    </w:p>
    <w:p w:rsidR="008078CE" w:rsidRDefault="00FD589F">
      <w:pPr>
        <w:spacing w:after="0" w:line="240" w:lineRule="auto"/>
        <w:ind w:firstLine="567"/>
        <w:jc w:val="both"/>
        <w:rPr>
          <w:rFonts w:ascii="Times New Roman" w:hAnsi="Times New Roman"/>
          <w:sz w:val="24"/>
          <w:szCs w:val="24"/>
        </w:rPr>
      </w:pPr>
      <w:r>
        <w:rPr>
          <w:rFonts w:ascii="Times New Roman" w:hAnsi="Times New Roman"/>
          <w:sz w:val="24"/>
          <w:szCs w:val="24"/>
        </w:rPr>
        <w:t xml:space="preserve">&lt;*&gt;Установление выплаты учитывает время работы в муниципальных, государственных учреждениях по специальностям, аналогичным занимаемой должности (распространяется на должности: главный специалист по бюджетному учету и отчетности, ведущий специалист по бюджетному учету и отчетности, начальник отдела, главный специалист по закупкам, ведущий специалист по закупкам, </w:t>
      </w:r>
      <w:r>
        <w:rPr>
          <w:rFonts w:ascii="Times New Roman" w:hAnsi="Times New Roman"/>
          <w:spacing w:val="-6"/>
          <w:sz w:val="24"/>
          <w:szCs w:val="24"/>
        </w:rPr>
        <w:t>главный специалист-бухгалтер, ведущий специалист – бухгалтер, специалист 1 категории – бухгалтер, главный специалист-экономист, ведущий специалист – экономист, специалист 1 категории-экономист</w:t>
      </w:r>
      <w:r>
        <w:rPr>
          <w:rFonts w:ascii="Times New Roman" w:hAnsi="Times New Roman"/>
          <w:sz w:val="24"/>
          <w:szCs w:val="24"/>
        </w:rPr>
        <w:t>).</w:t>
      </w:r>
    </w:p>
    <w:p w:rsidR="008078CE" w:rsidRDefault="00FD589F">
      <w:pPr>
        <w:spacing w:after="0" w:line="240" w:lineRule="auto"/>
        <w:ind w:firstLine="567"/>
        <w:jc w:val="both"/>
        <w:rPr>
          <w:rFonts w:ascii="Times New Roman" w:hAnsi="Times New Roman"/>
          <w:sz w:val="24"/>
          <w:szCs w:val="24"/>
        </w:rPr>
      </w:pPr>
      <w:r>
        <w:rPr>
          <w:rFonts w:ascii="Times New Roman" w:hAnsi="Times New Roman"/>
          <w:sz w:val="24"/>
          <w:szCs w:val="24"/>
        </w:rPr>
        <w:t>Для начальника отдела, главного специалиста по закупкам, ведущего специалиста по закупкам учитывается время работы в муниципальных, государственных учреждениях на должностях, соответствующих направлениям деятельности учреждения.</w:t>
      </w: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ind w:firstLine="709"/>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rPr>
      </w:pPr>
    </w:p>
    <w:p w:rsidR="008078CE" w:rsidRDefault="008078CE">
      <w:pPr>
        <w:spacing w:after="0" w:line="240" w:lineRule="auto"/>
        <w:ind w:firstLine="4253"/>
        <w:rPr>
          <w:rFonts w:ascii="Times New Roman" w:hAnsi="Times New Roman"/>
        </w:rPr>
      </w:pPr>
    </w:p>
    <w:p w:rsidR="008078CE" w:rsidRDefault="00FD589F">
      <w:pPr>
        <w:spacing w:after="0" w:line="240" w:lineRule="auto"/>
        <w:ind w:firstLine="4253"/>
        <w:rPr>
          <w:rFonts w:ascii="Times New Roman" w:hAnsi="Times New Roman"/>
        </w:rPr>
      </w:pPr>
      <w:r>
        <w:rPr>
          <w:rFonts w:ascii="Times New Roman" w:hAnsi="Times New Roman"/>
        </w:rPr>
        <w:t>Приложение № 3</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lastRenderedPageBreak/>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jc w:val="center"/>
        <w:rPr>
          <w:rFonts w:ascii="Times New Roman" w:hAnsi="Times New Roman"/>
          <w:sz w:val="32"/>
          <w:szCs w:val="32"/>
        </w:rPr>
      </w:pP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xml:space="preserve">Виды, условия, размер и порядок установления выплат стимулирующего характера, в том числе критерии оценки результативности и качества труда работников </w:t>
      </w:r>
    </w:p>
    <w:p w:rsidR="008078CE" w:rsidRDefault="008078CE">
      <w:pPr>
        <w:spacing w:after="0" w:line="240" w:lineRule="auto"/>
        <w:jc w:val="center"/>
        <w:rPr>
          <w:rFonts w:ascii="Times New Roman" w:hAnsi="Times New Roman"/>
          <w:sz w:val="28"/>
          <w:szCs w:val="28"/>
        </w:rPr>
      </w:pPr>
    </w:p>
    <w:tbl>
      <w:tblPr>
        <w:tblW w:w="10274" w:type="dxa"/>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2"/>
        <w:gridCol w:w="2562"/>
        <w:gridCol w:w="2550"/>
        <w:gridCol w:w="1985"/>
        <w:gridCol w:w="67"/>
        <w:gridCol w:w="1418"/>
      </w:tblGrid>
      <w:tr w:rsidR="008078CE">
        <w:trPr>
          <w:trHeight w:hRule="exact" w:val="549"/>
          <w:tblCellSpacing w:w="0" w:type="dxa"/>
        </w:trPr>
        <w:tc>
          <w:tcPr>
            <w:tcW w:w="1692"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ind w:left="-108"/>
              <w:contextualSpacing/>
              <w:jc w:val="center"/>
              <w:rPr>
                <w:rFonts w:ascii="Times New Roman" w:hAnsi="Times New Roman"/>
                <w:sz w:val="24"/>
                <w:szCs w:val="24"/>
              </w:rPr>
            </w:pPr>
            <w:r>
              <w:rPr>
                <w:rFonts w:ascii="Times New Roman" w:hAnsi="Times New Roman"/>
                <w:sz w:val="24"/>
                <w:szCs w:val="24"/>
              </w:rPr>
              <w:t>Должности</w:t>
            </w:r>
          </w:p>
        </w:tc>
        <w:tc>
          <w:tcPr>
            <w:tcW w:w="2562"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ind w:left="-99"/>
              <w:contextualSpacing/>
              <w:jc w:val="center"/>
              <w:rPr>
                <w:rFonts w:ascii="Times New Roman" w:hAnsi="Times New Roman"/>
                <w:sz w:val="24"/>
                <w:szCs w:val="24"/>
              </w:rPr>
            </w:pPr>
            <w:r>
              <w:rPr>
                <w:rFonts w:ascii="Times New Roman" w:hAnsi="Times New Roman"/>
                <w:sz w:val="24"/>
                <w:szCs w:val="24"/>
              </w:rPr>
              <w:t>Критерии оценки эффективности и качества деятельности учреждения</w:t>
            </w:r>
          </w:p>
        </w:tc>
        <w:tc>
          <w:tcPr>
            <w:tcW w:w="4535"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ind w:left="720" w:hanging="823"/>
              <w:contextualSpacing/>
              <w:jc w:val="center"/>
              <w:rPr>
                <w:rFonts w:ascii="Times New Roman" w:hAnsi="Times New Roman"/>
                <w:sz w:val="24"/>
                <w:szCs w:val="24"/>
              </w:rPr>
            </w:pPr>
            <w:r>
              <w:rPr>
                <w:rFonts w:ascii="Times New Roman" w:hAnsi="Times New Roman"/>
                <w:sz w:val="24"/>
                <w:szCs w:val="24"/>
              </w:rPr>
              <w:t>Условия</w:t>
            </w:r>
          </w:p>
        </w:tc>
        <w:tc>
          <w:tcPr>
            <w:tcW w:w="1485"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ind w:hanging="41"/>
              <w:contextualSpacing/>
              <w:jc w:val="center"/>
              <w:rPr>
                <w:rFonts w:ascii="Times New Roman" w:hAnsi="Times New Roman"/>
                <w:sz w:val="24"/>
                <w:szCs w:val="24"/>
              </w:rPr>
            </w:pPr>
            <w:r>
              <w:rPr>
                <w:rFonts w:ascii="Times New Roman" w:hAnsi="Times New Roman"/>
                <w:sz w:val="24"/>
                <w:szCs w:val="24"/>
              </w:rPr>
              <w:t>Предельное количество баллов&lt;*&gt;</w:t>
            </w:r>
          </w:p>
        </w:tc>
      </w:tr>
      <w:tr w:rsidR="008078CE">
        <w:trPr>
          <w:trHeight w:hRule="exact" w:val="71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vMerge/>
            <w:noWrap/>
            <w:vAlign w:val="center"/>
          </w:tcPr>
          <w:p w:rsidR="008078CE" w:rsidRDefault="008078CE">
            <w:pPr>
              <w:ind w:left="720"/>
              <w:contextualSpacing/>
              <w:rPr>
                <w:rFonts w:ascii="Times New Roman" w:hAnsi="Times New Roman"/>
                <w:sz w:val="24"/>
                <w:szCs w:val="24"/>
              </w:rPr>
            </w:pPr>
          </w:p>
        </w:tc>
        <w:tc>
          <w:tcPr>
            <w:tcW w:w="2550" w:type="dxa"/>
            <w:noWrap/>
            <w:vAlign w:val="center"/>
          </w:tcPr>
          <w:p w:rsidR="008078CE" w:rsidRDefault="00FD589F">
            <w:pPr>
              <w:ind w:left="39" w:hanging="39"/>
              <w:contextualSpacing/>
              <w:jc w:val="center"/>
              <w:rPr>
                <w:rFonts w:ascii="Times New Roman" w:hAnsi="Times New Roman"/>
                <w:sz w:val="24"/>
                <w:szCs w:val="24"/>
              </w:rPr>
            </w:pPr>
            <w:r>
              <w:rPr>
                <w:rFonts w:ascii="Times New Roman" w:hAnsi="Times New Roman"/>
                <w:sz w:val="24"/>
                <w:szCs w:val="24"/>
              </w:rPr>
              <w:t>наименование</w:t>
            </w:r>
          </w:p>
        </w:tc>
        <w:tc>
          <w:tcPr>
            <w:tcW w:w="1985" w:type="dxa"/>
            <w:noWrap/>
            <w:vAlign w:val="center"/>
          </w:tcPr>
          <w:p w:rsidR="008078CE" w:rsidRDefault="00FD589F">
            <w:pPr>
              <w:ind w:left="39" w:hanging="39"/>
              <w:contextualSpacing/>
              <w:jc w:val="center"/>
              <w:rPr>
                <w:rFonts w:ascii="Times New Roman" w:hAnsi="Times New Roman"/>
                <w:sz w:val="24"/>
                <w:szCs w:val="24"/>
              </w:rPr>
            </w:pPr>
            <w:r>
              <w:rPr>
                <w:rFonts w:ascii="Times New Roman" w:hAnsi="Times New Roman"/>
                <w:sz w:val="24"/>
                <w:szCs w:val="24"/>
              </w:rPr>
              <w:t>индикатор</w:t>
            </w:r>
          </w:p>
        </w:tc>
        <w:tc>
          <w:tcPr>
            <w:tcW w:w="1485" w:type="dxa"/>
            <w:gridSpan w:val="2"/>
            <w:vMerge/>
            <w:noWrap/>
            <w:vAlign w:val="center"/>
          </w:tcPr>
          <w:p w:rsidR="008078CE" w:rsidRDefault="008078CE">
            <w:pPr>
              <w:ind w:left="720"/>
              <w:contextualSpacing/>
              <w:rPr>
                <w:sz w:val="24"/>
                <w:szCs w:val="24"/>
              </w:rPr>
            </w:pPr>
          </w:p>
        </w:tc>
      </w:tr>
      <w:tr w:rsidR="008078CE">
        <w:trPr>
          <w:trHeight w:hRule="exact" w:val="284"/>
          <w:tblCellSpacing w:w="0" w:type="dxa"/>
        </w:trPr>
        <w:tc>
          <w:tcPr>
            <w:tcW w:w="1692" w:type="dxa"/>
            <w:noWrap/>
            <w:vAlign w:val="center"/>
          </w:tcPr>
          <w:p w:rsidR="008078CE" w:rsidRDefault="00FD589F">
            <w:pPr>
              <w:ind w:left="-108"/>
              <w:contextualSpacing/>
              <w:jc w:val="center"/>
              <w:rPr>
                <w:rFonts w:ascii="Times New Roman" w:hAnsi="Times New Roman"/>
                <w:sz w:val="24"/>
                <w:szCs w:val="24"/>
                <w:lang w:val="en-US"/>
              </w:rPr>
            </w:pPr>
            <w:r>
              <w:rPr>
                <w:rFonts w:ascii="Times New Roman" w:hAnsi="Times New Roman"/>
                <w:sz w:val="24"/>
                <w:szCs w:val="24"/>
                <w:lang w:val="en-US"/>
              </w:rPr>
              <w:t>1</w:t>
            </w:r>
          </w:p>
        </w:tc>
        <w:tc>
          <w:tcPr>
            <w:tcW w:w="2562" w:type="dxa"/>
            <w:noWrap/>
            <w:vAlign w:val="center"/>
          </w:tcPr>
          <w:p w:rsidR="008078CE" w:rsidRDefault="00FD589F">
            <w:pPr>
              <w:ind w:left="720" w:hanging="819"/>
              <w:contextualSpacing/>
              <w:jc w:val="center"/>
              <w:rPr>
                <w:rFonts w:ascii="Times New Roman" w:hAnsi="Times New Roman"/>
                <w:sz w:val="24"/>
                <w:szCs w:val="24"/>
                <w:lang w:val="en-US"/>
              </w:rPr>
            </w:pPr>
            <w:r>
              <w:rPr>
                <w:rFonts w:ascii="Times New Roman" w:hAnsi="Times New Roman"/>
                <w:sz w:val="24"/>
                <w:szCs w:val="24"/>
                <w:lang w:val="en-US"/>
              </w:rPr>
              <w:t>2</w:t>
            </w:r>
          </w:p>
        </w:tc>
        <w:tc>
          <w:tcPr>
            <w:tcW w:w="2550" w:type="dxa"/>
            <w:noWrap/>
            <w:vAlign w:val="center"/>
          </w:tcPr>
          <w:p w:rsidR="008078CE" w:rsidRDefault="00FD589F">
            <w:pPr>
              <w:ind w:left="720" w:hanging="823"/>
              <w:contextualSpacing/>
              <w:jc w:val="center"/>
              <w:rPr>
                <w:rFonts w:ascii="Times New Roman" w:hAnsi="Times New Roman"/>
                <w:sz w:val="24"/>
                <w:szCs w:val="24"/>
                <w:lang w:val="en-US"/>
              </w:rPr>
            </w:pPr>
            <w:r>
              <w:rPr>
                <w:rFonts w:ascii="Times New Roman" w:hAnsi="Times New Roman"/>
                <w:sz w:val="24"/>
                <w:szCs w:val="24"/>
                <w:lang w:val="en-US"/>
              </w:rPr>
              <w:t>3</w:t>
            </w:r>
          </w:p>
        </w:tc>
        <w:tc>
          <w:tcPr>
            <w:tcW w:w="1985" w:type="dxa"/>
            <w:noWrap/>
            <w:vAlign w:val="center"/>
          </w:tcPr>
          <w:p w:rsidR="008078CE" w:rsidRDefault="00FD589F">
            <w:pPr>
              <w:ind w:left="720" w:hanging="828"/>
              <w:contextualSpacing/>
              <w:jc w:val="center"/>
              <w:rPr>
                <w:rFonts w:ascii="Times New Roman" w:hAnsi="Times New Roman"/>
                <w:sz w:val="24"/>
                <w:szCs w:val="24"/>
                <w:lang w:val="en-US"/>
              </w:rPr>
            </w:pPr>
            <w:r>
              <w:rPr>
                <w:rFonts w:ascii="Times New Roman" w:hAnsi="Times New Roman"/>
                <w:sz w:val="24"/>
                <w:szCs w:val="24"/>
                <w:lang w:val="en-US"/>
              </w:rPr>
              <w:t>4</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lang w:val="en-US"/>
              </w:rPr>
            </w:pPr>
            <w:r>
              <w:rPr>
                <w:rFonts w:ascii="Times New Roman" w:hAnsi="Times New Roman"/>
                <w:sz w:val="24"/>
                <w:szCs w:val="24"/>
                <w:lang w:val="en-US"/>
              </w:rPr>
              <w:t>5</w:t>
            </w:r>
          </w:p>
        </w:tc>
      </w:tr>
      <w:tr w:rsidR="008078CE">
        <w:trPr>
          <w:trHeight w:val="479"/>
          <w:tblCellSpacing w:w="0" w:type="dxa"/>
        </w:trPr>
        <w:tc>
          <w:tcPr>
            <w:tcW w:w="1692" w:type="dxa"/>
            <w:vMerge w:val="restart"/>
            <w:noWrap/>
            <w:vAlign w:val="center"/>
          </w:tcPr>
          <w:p w:rsidR="008078CE" w:rsidRDefault="00FD589F">
            <w:pPr>
              <w:ind w:left="-108" w:right="-118"/>
              <w:contextualSpacing/>
              <w:rPr>
                <w:rFonts w:ascii="Times New Roman" w:hAnsi="Times New Roman"/>
                <w:sz w:val="24"/>
                <w:szCs w:val="24"/>
              </w:rPr>
            </w:pPr>
            <w:r>
              <w:rPr>
                <w:rFonts w:ascii="Times New Roman" w:hAnsi="Times New Roman"/>
                <w:sz w:val="24"/>
                <w:szCs w:val="24"/>
              </w:rPr>
              <w:t>Начальник отдела по бухгалтерскому учету и отчетности  учреждений образования,начальник отдела по бухгалтерскому учету и отчетности учреждений культуры</w:t>
            </w: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1461"/>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vMerge w:val="restart"/>
            <w:noWrap/>
            <w:vAlign w:val="center"/>
          </w:tcPr>
          <w:p w:rsidR="008078CE" w:rsidRDefault="00FD589F">
            <w:pPr>
              <w:ind w:left="44" w:hanging="44"/>
              <w:contextualSpacing/>
              <w:rPr>
                <w:rFonts w:ascii="Times New Roman" w:hAnsi="Times New Roman"/>
                <w:sz w:val="24"/>
                <w:szCs w:val="24"/>
              </w:rPr>
            </w:pPr>
            <w:r>
              <w:rPr>
                <w:rFonts w:ascii="Times New Roman" w:hAnsi="Times New Roman"/>
                <w:sz w:val="24"/>
                <w:szCs w:val="24"/>
              </w:rPr>
              <w:t>Эффективность управления отделом</w:t>
            </w:r>
          </w:p>
        </w:tc>
        <w:tc>
          <w:tcPr>
            <w:tcW w:w="2550" w:type="dxa"/>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Наличие эффективной системы планирования</w:t>
            </w:r>
          </w:p>
        </w:tc>
        <w:tc>
          <w:tcPr>
            <w:tcW w:w="1985" w:type="dxa"/>
            <w:noWrap/>
            <w:vAlign w:val="center"/>
          </w:tcPr>
          <w:p w:rsidR="008078CE" w:rsidRDefault="00FD589F">
            <w:pPr>
              <w:pStyle w:val="ConsPlusCell"/>
              <w:ind w:right="-168"/>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жалоб </w:t>
            </w:r>
            <w:r>
              <w:rPr>
                <w:rFonts w:ascii="Times New Roman" w:hAnsi="Times New Roman" w:cs="Times New Roman"/>
                <w:sz w:val="24"/>
                <w:szCs w:val="24"/>
              </w:rPr>
              <w:br w:type="textWrapping" w:clear="all"/>
              <w:t>от потребителей услуг</w:t>
            </w:r>
          </w:p>
        </w:tc>
        <w:tc>
          <w:tcPr>
            <w:tcW w:w="1485" w:type="dxa"/>
            <w:gridSpan w:val="2"/>
            <w:noWrap/>
            <w:vAlign w:val="center"/>
          </w:tcPr>
          <w:p w:rsidR="008078CE" w:rsidRDefault="00FD589F">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8078CE">
        <w:trPr>
          <w:trHeight w:hRule="exact" w:val="1398"/>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vMerge/>
            <w:noWrap/>
            <w:vAlign w:val="center"/>
          </w:tcPr>
          <w:p w:rsidR="008078CE" w:rsidRDefault="008078CE">
            <w:pPr>
              <w:ind w:left="720" w:hanging="819"/>
              <w:contextualSpacing/>
              <w:jc w:val="center"/>
              <w:rPr>
                <w:rFonts w:ascii="Times New Roman" w:hAnsi="Times New Roman"/>
                <w:sz w:val="24"/>
                <w:szCs w:val="24"/>
              </w:rPr>
            </w:pPr>
          </w:p>
        </w:tc>
        <w:tc>
          <w:tcPr>
            <w:tcW w:w="2550" w:type="dxa"/>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Отсутствие нарушений трудового законодательства</w:t>
            </w:r>
          </w:p>
        </w:tc>
        <w:tc>
          <w:tcPr>
            <w:tcW w:w="1985" w:type="dxa"/>
            <w:noWrap/>
            <w:vAlign w:val="center"/>
          </w:tcPr>
          <w:p w:rsidR="008078CE" w:rsidRDefault="00FD589F">
            <w:pPr>
              <w:pStyle w:val="ConsPlusCell"/>
              <w:ind w:right="-168"/>
              <w:rPr>
                <w:rFonts w:ascii="Times New Roman" w:hAnsi="Times New Roman" w:cs="Times New Roman"/>
                <w:sz w:val="24"/>
                <w:szCs w:val="24"/>
              </w:rPr>
            </w:pPr>
            <w:r>
              <w:rPr>
                <w:rFonts w:ascii="Times New Roman" w:hAnsi="Times New Roman" w:cs="Times New Roman"/>
                <w:sz w:val="24"/>
                <w:szCs w:val="24"/>
              </w:rPr>
              <w:t>Отсутствие со стороны контролирующих органов, руководителя</w:t>
            </w:r>
          </w:p>
        </w:tc>
        <w:tc>
          <w:tcPr>
            <w:tcW w:w="1485" w:type="dxa"/>
            <w:gridSpan w:val="2"/>
            <w:noWrap/>
            <w:vAlign w:val="center"/>
          </w:tcPr>
          <w:p w:rsidR="008078CE" w:rsidRDefault="00FD589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8078CE">
        <w:trPr>
          <w:trHeight w:hRule="exact" w:val="1501"/>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Своевременная подготовка финансово-экономических документов</w:t>
            </w:r>
          </w:p>
        </w:tc>
        <w:tc>
          <w:tcPr>
            <w:tcW w:w="2550" w:type="dxa"/>
            <w:noWrap/>
            <w:vAlign w:val="center"/>
          </w:tcPr>
          <w:p w:rsidR="008078CE" w:rsidRDefault="00FD589F">
            <w:pPr>
              <w:pStyle w:val="msonormalcxspmiddle"/>
              <w:ind w:left="-103"/>
              <w:contextualSpacing/>
            </w:pPr>
            <w:r>
              <w:t>Полнота и соответствие локальным нормативным актам учреждения</w:t>
            </w:r>
          </w:p>
        </w:tc>
        <w:tc>
          <w:tcPr>
            <w:tcW w:w="1985" w:type="dxa"/>
            <w:noWrap/>
            <w:vAlign w:val="center"/>
          </w:tcPr>
          <w:p w:rsidR="008078CE" w:rsidRDefault="00FD589F">
            <w:pPr>
              <w:pStyle w:val="msonormalcxspmiddle"/>
              <w:ind w:right="-108"/>
              <w:contextualSpacing/>
            </w:pPr>
            <w:r>
              <w:t>100%           соответствие действующему законодательству</w:t>
            </w:r>
          </w:p>
          <w:p w:rsidR="008078CE" w:rsidRDefault="008078CE">
            <w:pPr>
              <w:pStyle w:val="msonormalcxspmiddle"/>
              <w:ind w:left="-108"/>
              <w:contextualSpacing/>
              <w:jc w:val="center"/>
            </w:pPr>
          </w:p>
        </w:tc>
        <w:tc>
          <w:tcPr>
            <w:tcW w:w="1485" w:type="dxa"/>
            <w:gridSpan w:val="2"/>
            <w:noWrap/>
            <w:vAlign w:val="center"/>
          </w:tcPr>
          <w:p w:rsidR="008078CE" w:rsidRDefault="00FD589F">
            <w:pPr>
              <w:pStyle w:val="msonormalcxspmiddle"/>
              <w:ind w:left="720" w:hanging="648"/>
              <w:contextualSpacing/>
              <w:jc w:val="center"/>
            </w:pPr>
            <w:r>
              <w:t>5</w:t>
            </w:r>
          </w:p>
        </w:tc>
      </w:tr>
      <w:tr w:rsidR="008078CE">
        <w:trPr>
          <w:trHeight w:hRule="exact" w:val="1170"/>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нарушений сроков и качества подготовки и сдачи отчетности</w:t>
            </w:r>
          </w:p>
        </w:tc>
        <w:tc>
          <w:tcPr>
            <w:tcW w:w="2550" w:type="dxa"/>
            <w:noWrap/>
            <w:vAlign w:val="center"/>
          </w:tcPr>
          <w:p w:rsidR="008078CE" w:rsidRDefault="00FD589F">
            <w:pPr>
              <w:pStyle w:val="msonormalcxspmiddle"/>
              <w:ind w:left="-103"/>
              <w:contextualSpacing/>
            </w:pPr>
            <w:r>
              <w:t>Нарушение сроков подготовки и сдачи отчетности</w:t>
            </w:r>
          </w:p>
        </w:tc>
        <w:tc>
          <w:tcPr>
            <w:tcW w:w="1985" w:type="dxa"/>
            <w:noWrap/>
            <w:vAlign w:val="center"/>
          </w:tcPr>
          <w:p w:rsidR="008078CE" w:rsidRDefault="008078CE">
            <w:pPr>
              <w:pStyle w:val="msonormalcxspmiddle"/>
              <w:ind w:left="-108"/>
              <w:contextualSpacing/>
              <w:jc w:val="center"/>
            </w:pPr>
          </w:p>
          <w:p w:rsidR="008078CE" w:rsidRDefault="00FD589F">
            <w:pPr>
              <w:pStyle w:val="msonormalcxspmiddle"/>
              <w:ind w:left="-108"/>
              <w:contextualSpacing/>
              <w:jc w:val="center"/>
            </w:pPr>
            <w:r>
              <w:t>0</w:t>
            </w:r>
          </w:p>
          <w:p w:rsidR="008078CE" w:rsidRDefault="008078CE">
            <w:pPr>
              <w:pStyle w:val="msonormalcxspmiddle"/>
              <w:ind w:left="-108"/>
              <w:contextualSpacing/>
              <w:jc w:val="center"/>
            </w:pPr>
          </w:p>
        </w:tc>
        <w:tc>
          <w:tcPr>
            <w:tcW w:w="1485" w:type="dxa"/>
            <w:gridSpan w:val="2"/>
            <w:noWrap/>
            <w:vAlign w:val="center"/>
          </w:tcPr>
          <w:p w:rsidR="008078CE" w:rsidRDefault="00FD589F">
            <w:pPr>
              <w:pStyle w:val="msonormalcxspmiddle"/>
              <w:contextualSpacing/>
              <w:jc w:val="center"/>
            </w:pPr>
            <w:r>
              <w:t>4</w:t>
            </w:r>
          </w:p>
        </w:tc>
      </w:tr>
      <w:tr w:rsidR="008078CE">
        <w:trPr>
          <w:trHeight w:hRule="exact" w:val="1717"/>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Подготовка проектов нормативных правовых актов (внесение изменений)</w:t>
            </w:r>
          </w:p>
        </w:tc>
        <w:tc>
          <w:tcPr>
            <w:tcW w:w="2550" w:type="dxa"/>
            <w:noWrap/>
            <w:vAlign w:val="center"/>
          </w:tcPr>
          <w:p w:rsidR="008078CE" w:rsidRDefault="00FD589F">
            <w:pPr>
              <w:pStyle w:val="msonormalcxspmiddle"/>
              <w:ind w:left="-103"/>
              <w:contextualSpacing/>
            </w:pPr>
            <w:r>
              <w:t>Подготовка проектов регламентов (порядков)</w:t>
            </w:r>
          </w:p>
        </w:tc>
        <w:tc>
          <w:tcPr>
            <w:tcW w:w="1985" w:type="dxa"/>
            <w:noWrap/>
            <w:vAlign w:val="center"/>
          </w:tcPr>
          <w:p w:rsidR="008078CE" w:rsidRDefault="00FD589F">
            <w:pPr>
              <w:pStyle w:val="msonormalcxspmiddle"/>
              <w:ind w:left="-108"/>
              <w:contextualSpacing/>
            </w:pPr>
            <w:r>
              <w:t xml:space="preserve">Отсутствие замечаний со стороны руководителя и контролирующих органов </w:t>
            </w:r>
          </w:p>
        </w:tc>
        <w:tc>
          <w:tcPr>
            <w:tcW w:w="1485" w:type="dxa"/>
            <w:gridSpan w:val="2"/>
            <w:noWrap/>
            <w:vAlign w:val="center"/>
          </w:tcPr>
          <w:p w:rsidR="008078CE" w:rsidRDefault="00FD589F">
            <w:pPr>
              <w:pStyle w:val="msonormalcxspmiddle"/>
              <w:contextualSpacing/>
              <w:jc w:val="center"/>
            </w:pPr>
            <w:r>
              <w:t>15</w:t>
            </w:r>
          </w:p>
        </w:tc>
      </w:tr>
      <w:tr w:rsidR="008078CE">
        <w:trPr>
          <w:trHeight w:hRule="exact" w:val="1768"/>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Высокая эффективность по обеспечению строгого соблюдения финансовой и кассовой дисциплины</w:t>
            </w:r>
          </w:p>
        </w:tc>
        <w:tc>
          <w:tcPr>
            <w:tcW w:w="2550" w:type="dxa"/>
            <w:noWrap/>
            <w:vAlign w:val="center"/>
          </w:tcPr>
          <w:p w:rsidR="008078CE" w:rsidRDefault="00FD589F">
            <w:pPr>
              <w:pStyle w:val="msonormalcxspmiddle"/>
              <w:ind w:left="-103"/>
              <w:contextualSpacing/>
            </w:pPr>
            <w:r>
              <w:t>Наличие замечаний по ведению финансовой и кассовой документации</w:t>
            </w:r>
          </w:p>
        </w:tc>
        <w:tc>
          <w:tcPr>
            <w:tcW w:w="1985" w:type="dxa"/>
            <w:noWrap/>
            <w:vAlign w:val="center"/>
          </w:tcPr>
          <w:p w:rsidR="008078CE" w:rsidRDefault="00FD589F">
            <w:pPr>
              <w:pStyle w:val="msonormalcxspmiddle"/>
              <w:ind w:left="-108"/>
              <w:contextualSpacing/>
              <w:jc w:val="center"/>
            </w:pPr>
            <w:r>
              <w:t>0</w:t>
            </w:r>
          </w:p>
        </w:tc>
        <w:tc>
          <w:tcPr>
            <w:tcW w:w="1485" w:type="dxa"/>
            <w:gridSpan w:val="2"/>
            <w:noWrap/>
            <w:vAlign w:val="center"/>
          </w:tcPr>
          <w:p w:rsidR="008078CE" w:rsidRDefault="00FD589F">
            <w:pPr>
              <w:pStyle w:val="msonormalcxspmiddle"/>
              <w:contextualSpacing/>
              <w:jc w:val="center"/>
            </w:pPr>
            <w:r>
              <w:t>4</w:t>
            </w:r>
          </w:p>
        </w:tc>
      </w:tr>
      <w:tr w:rsidR="008078CE">
        <w:trPr>
          <w:trHeight w:hRule="exact" w:val="351"/>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312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Обеспечение высоких результатов работы в интенсивном режиме</w:t>
            </w:r>
          </w:p>
        </w:tc>
        <w:tc>
          <w:tcPr>
            <w:tcW w:w="2550" w:type="dxa"/>
            <w:noWrap/>
            <w:vAlign w:val="center"/>
          </w:tcPr>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1.Профессионализм и оперативность при выполнении трудовых функций</w:t>
            </w:r>
          </w:p>
          <w:p w:rsidR="008078CE" w:rsidRDefault="00FD589F">
            <w:pPr>
              <w:pStyle w:val="ConsPlusNormal"/>
              <w:ind w:right="-102" w:firstLine="0"/>
              <w:rPr>
                <w:rFonts w:ascii="Times New Roman" w:hAnsi="Times New Roman" w:cs="Times New Roman"/>
                <w:sz w:val="24"/>
                <w:szCs w:val="24"/>
              </w:rPr>
            </w:pPr>
            <w:r>
              <w:rPr>
                <w:rFonts w:ascii="Times New Roman" w:hAnsi="Times New Roman" w:cs="Times New Roman"/>
                <w:sz w:val="24"/>
                <w:szCs w:val="24"/>
              </w:rPr>
              <w:t>2. Выполнение  непредвиденных и срочных работ</w:t>
            </w:r>
          </w:p>
          <w:p w:rsidR="008078CE" w:rsidRDefault="00FD589F">
            <w:pPr>
              <w:spacing w:after="0" w:line="240" w:lineRule="auto"/>
              <w:rPr>
                <w:rFonts w:ascii="Times New Roman" w:hAnsi="Times New Roman"/>
                <w:sz w:val="24"/>
                <w:szCs w:val="24"/>
              </w:rPr>
            </w:pPr>
            <w:r>
              <w:rPr>
                <w:rFonts w:ascii="Times New Roman" w:hAnsi="Times New Roman"/>
                <w:sz w:val="24"/>
                <w:szCs w:val="24"/>
              </w:rPr>
              <w:t>3. Компетентность в принятии соответствующих решений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333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Контроль за эффективным и целевым расходованием средств</w:t>
            </w:r>
          </w:p>
        </w:tc>
        <w:tc>
          <w:tcPr>
            <w:tcW w:w="2550" w:type="dxa"/>
            <w:noWrap/>
            <w:vAlign w:val="center"/>
          </w:tcPr>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письменных замечаний руководителя учреждения и иных контролирующих и надзорных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6</w:t>
            </w:r>
          </w:p>
        </w:tc>
      </w:tr>
      <w:tr w:rsidR="008078CE">
        <w:trPr>
          <w:trHeight w:hRule="exact" w:val="915"/>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msonormalcxspmiddle"/>
              <w:contextualSpacing/>
            </w:pPr>
            <w:r>
              <w:t>Результативность деятельности отдела</w:t>
            </w:r>
          </w:p>
          <w:p w:rsidR="008078CE" w:rsidRDefault="008078CE">
            <w:pPr>
              <w:pStyle w:val="msonormalcxspmiddle"/>
              <w:ind w:left="-99"/>
              <w:contextualSpacing/>
            </w:pPr>
          </w:p>
        </w:tc>
        <w:tc>
          <w:tcPr>
            <w:tcW w:w="2550" w:type="dxa"/>
            <w:noWrap/>
            <w:vAlign w:val="center"/>
          </w:tcPr>
          <w:p w:rsidR="008078CE" w:rsidRDefault="00FD589F">
            <w:pPr>
              <w:pStyle w:val="msonormalcxspmiddle"/>
              <w:ind w:left="-103" w:right="-102"/>
              <w:contextualSpacing/>
            </w:pPr>
            <w:r>
              <w:t>План работы отдела выполнен в установленный срок</w:t>
            </w:r>
          </w:p>
        </w:tc>
        <w:tc>
          <w:tcPr>
            <w:tcW w:w="1985" w:type="dxa"/>
            <w:noWrap/>
            <w:vAlign w:val="center"/>
          </w:tcPr>
          <w:p w:rsidR="008078CE" w:rsidRDefault="00FD589F">
            <w:pPr>
              <w:pStyle w:val="msonormalcxspmiddle"/>
              <w:spacing w:before="0" w:beforeAutospacing="0" w:after="200" w:afterAutospacing="0"/>
              <w:ind w:left="-108" w:right="-175"/>
              <w:contextualSpacing/>
              <w:jc w:val="center"/>
            </w:pPr>
            <w:r>
              <w:t>100%</w:t>
            </w:r>
          </w:p>
        </w:tc>
        <w:tc>
          <w:tcPr>
            <w:tcW w:w="1485" w:type="dxa"/>
            <w:gridSpan w:val="2"/>
            <w:noWrap/>
            <w:vAlign w:val="center"/>
          </w:tcPr>
          <w:p w:rsidR="008078CE" w:rsidRDefault="00FD589F">
            <w:pPr>
              <w:pStyle w:val="msonormalcxspmiddle"/>
              <w:contextualSpacing/>
              <w:jc w:val="center"/>
            </w:pPr>
            <w:r>
              <w:t>2</w:t>
            </w:r>
          </w:p>
        </w:tc>
      </w:tr>
      <w:tr w:rsidR="008078CE">
        <w:trPr>
          <w:trHeight w:hRule="exact" w:val="630"/>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Осуществление дополнительных работ</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10</w:t>
            </w:r>
          </w:p>
        </w:tc>
      </w:tr>
      <w:tr w:rsidR="008078CE">
        <w:trPr>
          <w:trHeight w:hRule="exact" w:val="347"/>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1983"/>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msonormalcxspmiddle"/>
              <w:contextualSpacing/>
            </w:pPr>
            <w:r>
              <w:t>Эффективность управленческих функций</w:t>
            </w:r>
          </w:p>
        </w:tc>
        <w:tc>
          <w:tcPr>
            <w:tcW w:w="2550" w:type="dxa"/>
            <w:noWrap/>
            <w:vAlign w:val="center"/>
          </w:tcPr>
          <w:p w:rsidR="008078CE" w:rsidRDefault="00FD589F">
            <w:pPr>
              <w:pStyle w:val="msonormalcxspmiddle"/>
              <w:ind w:left="-103"/>
              <w:contextualSpacing/>
            </w:pPr>
            <w:r>
              <w:t>Подготовка аналитических документов, обеспечение системного контроля, координация деятельности отдела</w:t>
            </w:r>
          </w:p>
        </w:tc>
        <w:tc>
          <w:tcPr>
            <w:tcW w:w="1985" w:type="dxa"/>
            <w:noWrap/>
            <w:vAlign w:val="center"/>
          </w:tcPr>
          <w:p w:rsidR="008078CE" w:rsidRDefault="00FD589F">
            <w:pPr>
              <w:pStyle w:val="msonormalcxspmiddle"/>
              <w:contextualSpacing/>
              <w:jc w:val="center"/>
            </w:pPr>
            <w:r>
              <w:t>Без замечаний</w:t>
            </w:r>
          </w:p>
        </w:tc>
        <w:tc>
          <w:tcPr>
            <w:tcW w:w="1485" w:type="dxa"/>
            <w:gridSpan w:val="2"/>
            <w:noWrap/>
            <w:vAlign w:val="center"/>
          </w:tcPr>
          <w:p w:rsidR="008078CE" w:rsidRDefault="00FD589F">
            <w:pPr>
              <w:pStyle w:val="msonormalcxspmiddle"/>
              <w:ind w:left="720" w:hanging="648"/>
              <w:contextualSpacing/>
              <w:jc w:val="center"/>
            </w:pPr>
            <w:r>
              <w:t>5</w:t>
            </w:r>
          </w:p>
        </w:tc>
      </w:tr>
      <w:tr w:rsidR="008078CE">
        <w:trPr>
          <w:trHeight w:hRule="exact" w:val="127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msonormalcxspmiddle"/>
              <w:contextualSpacing/>
            </w:pPr>
            <w:r>
              <w:t>Отсутствие замечаний обслуживаемых учреждений по деятельности отдела</w:t>
            </w:r>
          </w:p>
          <w:p w:rsidR="008078CE" w:rsidRDefault="008078CE">
            <w:pPr>
              <w:pStyle w:val="msonormalcxspmiddle"/>
              <w:ind w:left="-99"/>
              <w:contextualSpacing/>
            </w:pPr>
          </w:p>
        </w:tc>
        <w:tc>
          <w:tcPr>
            <w:tcW w:w="2550" w:type="dxa"/>
            <w:noWrap/>
            <w:vAlign w:val="center"/>
          </w:tcPr>
          <w:p w:rsidR="008078CE" w:rsidRDefault="00FD589F">
            <w:pPr>
              <w:pStyle w:val="msonormalcxspmiddle"/>
              <w:ind w:left="-103"/>
              <w:contextualSpacing/>
            </w:pPr>
            <w:r>
              <w:t>Отсутствие письменных замечаний, предписаний, жалоб</w:t>
            </w:r>
          </w:p>
        </w:tc>
        <w:tc>
          <w:tcPr>
            <w:tcW w:w="1985" w:type="dxa"/>
            <w:noWrap/>
            <w:vAlign w:val="center"/>
          </w:tcPr>
          <w:p w:rsidR="008078CE" w:rsidRDefault="00FD589F">
            <w:pPr>
              <w:pStyle w:val="msonormalcxspmiddle"/>
              <w:contextualSpacing/>
              <w:jc w:val="center"/>
            </w:pPr>
            <w:r>
              <w:t>0</w:t>
            </w:r>
          </w:p>
        </w:tc>
        <w:tc>
          <w:tcPr>
            <w:tcW w:w="1485" w:type="dxa"/>
            <w:gridSpan w:val="2"/>
            <w:noWrap/>
            <w:vAlign w:val="center"/>
          </w:tcPr>
          <w:p w:rsidR="008078CE" w:rsidRDefault="00FD589F">
            <w:pPr>
              <w:pStyle w:val="msonormalcxspmiddle"/>
              <w:contextualSpacing/>
              <w:jc w:val="center"/>
            </w:pPr>
            <w:r>
              <w:t>6</w:t>
            </w:r>
          </w:p>
        </w:tc>
      </w:tr>
      <w:tr w:rsidR="008078CE">
        <w:trPr>
          <w:trHeight w:val="2730"/>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msonormalcxspmiddle"/>
              <w:contextualSpacing/>
            </w:pPr>
            <w:r>
              <w:t>Соответствие заданным нормам и нормам законодательства сданных отчетных документов</w:t>
            </w:r>
          </w:p>
        </w:tc>
        <w:tc>
          <w:tcPr>
            <w:tcW w:w="2550" w:type="dxa"/>
            <w:noWrap/>
            <w:vAlign w:val="center"/>
          </w:tcPr>
          <w:p w:rsidR="008078CE" w:rsidRDefault="00FD589F">
            <w:pPr>
              <w:pStyle w:val="msonormalcxspmiddle"/>
              <w:ind w:left="-103"/>
              <w:contextualSpacing/>
            </w:pPr>
            <w:r>
              <w:t xml:space="preserve"> Своевременная и без письменных замечаний налоговых и иных органов сдача отчетов</w:t>
            </w:r>
          </w:p>
        </w:tc>
        <w:tc>
          <w:tcPr>
            <w:tcW w:w="1985" w:type="dxa"/>
            <w:noWrap/>
            <w:vAlign w:val="center"/>
          </w:tcPr>
          <w:p w:rsidR="008078CE" w:rsidRDefault="00FD589F">
            <w:pPr>
              <w:pStyle w:val="msonormalcxspmiddle"/>
              <w:ind w:right="-27"/>
              <w:contextualSpacing/>
            </w:pPr>
            <w:r>
              <w:t>Отсутствие письменных замечаний руководителя учреждения и иных контролирующих или надзорных органов</w:t>
            </w:r>
          </w:p>
        </w:tc>
        <w:tc>
          <w:tcPr>
            <w:tcW w:w="1485" w:type="dxa"/>
            <w:gridSpan w:val="2"/>
            <w:noWrap/>
            <w:vAlign w:val="center"/>
          </w:tcPr>
          <w:p w:rsidR="008078CE" w:rsidRDefault="00FD589F">
            <w:pPr>
              <w:contextualSpacing/>
              <w:jc w:val="center"/>
              <w:rPr>
                <w:rFonts w:ascii="Times New Roman" w:hAnsi="Times New Roman"/>
                <w:sz w:val="24"/>
                <w:szCs w:val="24"/>
              </w:rPr>
            </w:pPr>
            <w:r>
              <w:rPr>
                <w:rFonts w:ascii="Times New Roman" w:hAnsi="Times New Roman"/>
                <w:sz w:val="24"/>
                <w:szCs w:val="24"/>
              </w:rPr>
              <w:t>10</w:t>
            </w:r>
          </w:p>
        </w:tc>
      </w:tr>
      <w:tr w:rsidR="008078CE">
        <w:trPr>
          <w:trHeight w:hRule="exact" w:val="625"/>
          <w:tblCellSpacing w:w="0" w:type="dxa"/>
        </w:trPr>
        <w:tc>
          <w:tcPr>
            <w:tcW w:w="1692" w:type="dxa"/>
            <w:vMerge w:val="restart"/>
            <w:noWrap/>
            <w:vAlign w:val="center"/>
          </w:tcPr>
          <w:p w:rsidR="008078CE" w:rsidRDefault="00FD589F">
            <w:pPr>
              <w:ind w:left="-108" w:right="-118"/>
              <w:contextualSpacing/>
              <w:rPr>
                <w:rFonts w:ascii="Times New Roman" w:hAnsi="Times New Roman"/>
                <w:sz w:val="24"/>
                <w:szCs w:val="24"/>
              </w:rPr>
            </w:pPr>
            <w:r>
              <w:rPr>
                <w:rFonts w:ascii="Times New Roman" w:hAnsi="Times New Roman"/>
                <w:sz w:val="24"/>
                <w:szCs w:val="24"/>
              </w:rPr>
              <w:lastRenderedPageBreak/>
              <w:t>Начальник экономического отдела</w:t>
            </w: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val="1256"/>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vMerge w:val="restart"/>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 xml:space="preserve">Эффективность управления отделом </w:t>
            </w:r>
          </w:p>
        </w:tc>
        <w:tc>
          <w:tcPr>
            <w:tcW w:w="2550" w:type="dxa"/>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Наличие эффективной системы планирования</w:t>
            </w:r>
          </w:p>
        </w:tc>
        <w:tc>
          <w:tcPr>
            <w:tcW w:w="1985" w:type="dxa"/>
            <w:noWrap/>
            <w:vAlign w:val="center"/>
          </w:tcPr>
          <w:p w:rsidR="008078CE" w:rsidRDefault="00FD589F">
            <w:pPr>
              <w:pStyle w:val="ConsPlusCell"/>
              <w:ind w:right="-168"/>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жалоб </w:t>
            </w:r>
            <w:r>
              <w:rPr>
                <w:rFonts w:ascii="Times New Roman" w:hAnsi="Times New Roman" w:cs="Times New Roman"/>
                <w:sz w:val="24"/>
                <w:szCs w:val="24"/>
              </w:rPr>
              <w:br w:type="textWrapping" w:clear="all"/>
              <w:t>от потребителей услуг</w:t>
            </w:r>
          </w:p>
        </w:tc>
        <w:tc>
          <w:tcPr>
            <w:tcW w:w="1485" w:type="dxa"/>
            <w:gridSpan w:val="2"/>
            <w:noWrap/>
            <w:vAlign w:val="center"/>
          </w:tcPr>
          <w:p w:rsidR="008078CE" w:rsidRDefault="00FD589F">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8078CE">
        <w:trPr>
          <w:trHeight w:hRule="exact" w:val="1785"/>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vMerge/>
            <w:noWrap/>
            <w:vAlign w:val="center"/>
          </w:tcPr>
          <w:p w:rsidR="008078CE" w:rsidRDefault="008078CE">
            <w:pPr>
              <w:pStyle w:val="ConsPlusCell"/>
              <w:rPr>
                <w:rFonts w:ascii="Times New Roman" w:hAnsi="Times New Roman" w:cs="Times New Roman"/>
                <w:sz w:val="24"/>
                <w:szCs w:val="24"/>
              </w:rPr>
            </w:pPr>
          </w:p>
        </w:tc>
        <w:tc>
          <w:tcPr>
            <w:tcW w:w="2550" w:type="dxa"/>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Отсутствие нарушений трудового законодательства</w:t>
            </w:r>
          </w:p>
        </w:tc>
        <w:tc>
          <w:tcPr>
            <w:tcW w:w="1985" w:type="dxa"/>
            <w:noWrap/>
            <w:vAlign w:val="center"/>
          </w:tcPr>
          <w:p w:rsidR="008078CE" w:rsidRDefault="00FD589F">
            <w:pPr>
              <w:pStyle w:val="ConsPlusCell"/>
              <w:ind w:right="-168"/>
              <w:rPr>
                <w:rFonts w:ascii="Times New Roman" w:hAnsi="Times New Roman" w:cs="Times New Roman"/>
                <w:sz w:val="24"/>
                <w:szCs w:val="24"/>
              </w:rPr>
            </w:pPr>
            <w:r>
              <w:rPr>
                <w:rFonts w:ascii="Times New Roman" w:hAnsi="Times New Roman" w:cs="Times New Roman"/>
                <w:sz w:val="24"/>
                <w:szCs w:val="24"/>
              </w:rPr>
              <w:t>Отсутствие со стороны контролирующих органов, руководителя</w:t>
            </w:r>
          </w:p>
        </w:tc>
        <w:tc>
          <w:tcPr>
            <w:tcW w:w="1485" w:type="dxa"/>
            <w:gridSpan w:val="2"/>
            <w:noWrap/>
            <w:vAlign w:val="center"/>
          </w:tcPr>
          <w:p w:rsidR="008078CE" w:rsidRDefault="00FD589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8078CE">
        <w:trPr>
          <w:trHeight w:hRule="exact" w:val="1747"/>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Своевременная подготовка финансово-экономических документов</w:t>
            </w:r>
          </w:p>
        </w:tc>
        <w:tc>
          <w:tcPr>
            <w:tcW w:w="2550" w:type="dxa"/>
            <w:noWrap/>
            <w:vAlign w:val="center"/>
          </w:tcPr>
          <w:p w:rsidR="008078CE" w:rsidRDefault="00FD589F">
            <w:pPr>
              <w:pStyle w:val="msonormalcxspmiddle"/>
              <w:ind w:left="-103"/>
              <w:contextualSpacing/>
            </w:pPr>
            <w:r>
              <w:t>Полнота и соответствие локальным нормативным актам учреждения</w:t>
            </w:r>
          </w:p>
        </w:tc>
        <w:tc>
          <w:tcPr>
            <w:tcW w:w="1985" w:type="dxa"/>
            <w:noWrap/>
            <w:vAlign w:val="center"/>
          </w:tcPr>
          <w:p w:rsidR="008078CE" w:rsidRDefault="00FD589F">
            <w:pPr>
              <w:pStyle w:val="msonormalcxspmiddle"/>
              <w:ind w:left="-108"/>
              <w:contextualSpacing/>
            </w:pPr>
            <w:r>
              <w:t>100%           соответствие действующему законодательству</w:t>
            </w:r>
          </w:p>
          <w:p w:rsidR="008078CE" w:rsidRDefault="008078CE">
            <w:pPr>
              <w:pStyle w:val="msonormalcxspmiddle"/>
              <w:ind w:left="-108"/>
              <w:contextualSpacing/>
              <w:jc w:val="center"/>
            </w:pPr>
          </w:p>
        </w:tc>
        <w:tc>
          <w:tcPr>
            <w:tcW w:w="1485" w:type="dxa"/>
            <w:gridSpan w:val="2"/>
            <w:noWrap/>
            <w:vAlign w:val="center"/>
          </w:tcPr>
          <w:p w:rsidR="008078CE" w:rsidRDefault="00FD589F">
            <w:pPr>
              <w:pStyle w:val="msonormalcxspmiddle"/>
              <w:contextualSpacing/>
              <w:jc w:val="center"/>
            </w:pPr>
            <w:r>
              <w:t>5</w:t>
            </w:r>
          </w:p>
        </w:tc>
      </w:tr>
      <w:tr w:rsidR="008078CE">
        <w:trPr>
          <w:trHeight w:hRule="exact" w:val="1698"/>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нарушений сроков и качества подготовки и сдачи отчетности</w:t>
            </w:r>
          </w:p>
        </w:tc>
        <w:tc>
          <w:tcPr>
            <w:tcW w:w="2550" w:type="dxa"/>
            <w:noWrap/>
            <w:vAlign w:val="center"/>
          </w:tcPr>
          <w:p w:rsidR="008078CE" w:rsidRDefault="00FD589F">
            <w:pPr>
              <w:pStyle w:val="msonormalcxspmiddle"/>
              <w:ind w:left="-103"/>
              <w:contextualSpacing/>
            </w:pPr>
            <w:r>
              <w:t>Нарушение сроков подготовки и сдачи отчетности</w:t>
            </w:r>
          </w:p>
        </w:tc>
        <w:tc>
          <w:tcPr>
            <w:tcW w:w="1985" w:type="dxa"/>
            <w:noWrap/>
            <w:vAlign w:val="center"/>
          </w:tcPr>
          <w:p w:rsidR="008078CE" w:rsidRDefault="00FD589F">
            <w:pPr>
              <w:pStyle w:val="msonormalcxspmiddle"/>
              <w:ind w:left="-108"/>
              <w:contextualSpacing/>
              <w:jc w:val="center"/>
            </w:pPr>
            <w:r>
              <w:t>0</w:t>
            </w:r>
          </w:p>
          <w:p w:rsidR="008078CE" w:rsidRDefault="008078CE">
            <w:pPr>
              <w:pStyle w:val="msonormalcxspmiddle"/>
              <w:ind w:left="-108"/>
              <w:contextualSpacing/>
              <w:jc w:val="center"/>
            </w:pPr>
          </w:p>
        </w:tc>
        <w:tc>
          <w:tcPr>
            <w:tcW w:w="1485" w:type="dxa"/>
            <w:gridSpan w:val="2"/>
            <w:noWrap/>
            <w:vAlign w:val="center"/>
          </w:tcPr>
          <w:p w:rsidR="008078CE" w:rsidRDefault="00FD589F">
            <w:pPr>
              <w:pStyle w:val="msonormalcxspmiddle"/>
              <w:contextualSpacing/>
              <w:jc w:val="center"/>
            </w:pPr>
            <w:r>
              <w:t>4</w:t>
            </w:r>
          </w:p>
          <w:p w:rsidR="008078CE" w:rsidRDefault="008078CE">
            <w:pPr>
              <w:pStyle w:val="msonormalcxspmiddle"/>
              <w:ind w:left="720"/>
              <w:contextualSpacing/>
              <w:jc w:val="center"/>
            </w:pPr>
          </w:p>
        </w:tc>
      </w:tr>
      <w:tr w:rsidR="008078CE">
        <w:trPr>
          <w:trHeight w:hRule="exact" w:val="2180"/>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Подготовка проектов нормативных правовых актов (внесение изменений)</w:t>
            </w:r>
          </w:p>
        </w:tc>
        <w:tc>
          <w:tcPr>
            <w:tcW w:w="2550" w:type="dxa"/>
            <w:noWrap/>
            <w:vAlign w:val="center"/>
          </w:tcPr>
          <w:p w:rsidR="008078CE" w:rsidRDefault="00FD589F">
            <w:pPr>
              <w:pStyle w:val="msonormalcxspmiddle"/>
              <w:ind w:left="-103"/>
              <w:contextualSpacing/>
            </w:pPr>
            <w:r>
              <w:t>Подготовка проектов регламентов (порядков)</w:t>
            </w:r>
          </w:p>
        </w:tc>
        <w:tc>
          <w:tcPr>
            <w:tcW w:w="1985" w:type="dxa"/>
            <w:noWrap/>
            <w:vAlign w:val="center"/>
          </w:tcPr>
          <w:p w:rsidR="008078CE" w:rsidRDefault="00FD589F">
            <w:pPr>
              <w:pStyle w:val="msonormalcxspmiddle"/>
              <w:ind w:left="-108"/>
              <w:contextualSpacing/>
            </w:pPr>
            <w:r>
              <w:t xml:space="preserve">Отсутствие замечаний со стороны руководителя и контролирующих органов </w:t>
            </w:r>
          </w:p>
        </w:tc>
        <w:tc>
          <w:tcPr>
            <w:tcW w:w="1485" w:type="dxa"/>
            <w:gridSpan w:val="2"/>
            <w:noWrap/>
            <w:vAlign w:val="center"/>
          </w:tcPr>
          <w:p w:rsidR="008078CE" w:rsidRDefault="00FD589F">
            <w:pPr>
              <w:pStyle w:val="msonormalcxspmiddle"/>
              <w:contextualSpacing/>
              <w:jc w:val="center"/>
            </w:pPr>
            <w:r>
              <w:t>15</w:t>
            </w:r>
          </w:p>
        </w:tc>
      </w:tr>
      <w:tr w:rsidR="008078CE">
        <w:trPr>
          <w:trHeight w:val="1756"/>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Управленческая культура</w:t>
            </w:r>
          </w:p>
        </w:tc>
        <w:tc>
          <w:tcPr>
            <w:tcW w:w="2550" w:type="dxa"/>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Качество владения управленческими функциями</w:t>
            </w:r>
          </w:p>
        </w:tc>
        <w:tc>
          <w:tcPr>
            <w:tcW w:w="1985" w:type="dxa"/>
            <w:noWrap/>
            <w:vAlign w:val="center"/>
          </w:tcPr>
          <w:p w:rsidR="008078CE" w:rsidRDefault="00FD589F">
            <w:pPr>
              <w:pStyle w:val="ConsPlusCell"/>
              <w:rPr>
                <w:rFonts w:ascii="Times New Roman" w:hAnsi="Times New Roman" w:cs="Times New Roman"/>
                <w:sz w:val="24"/>
                <w:szCs w:val="24"/>
              </w:rPr>
            </w:pPr>
            <w:r>
              <w:rPr>
                <w:rFonts w:ascii="Times New Roman" w:hAnsi="Times New Roman" w:cs="Times New Roman"/>
                <w:sz w:val="24"/>
                <w:szCs w:val="24"/>
              </w:rPr>
              <w:t>Своевременная  реализация программ, проектов, планов</w:t>
            </w:r>
          </w:p>
        </w:tc>
        <w:tc>
          <w:tcPr>
            <w:tcW w:w="1485" w:type="dxa"/>
            <w:gridSpan w:val="2"/>
            <w:noWrap/>
            <w:vAlign w:val="center"/>
          </w:tcPr>
          <w:p w:rsidR="008078CE" w:rsidRDefault="00FD589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8078CE">
        <w:trPr>
          <w:trHeight w:hRule="exact" w:val="375"/>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3105"/>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Обеспечение высоких результатов работы в интенсивном режиме</w:t>
            </w:r>
          </w:p>
        </w:tc>
        <w:tc>
          <w:tcPr>
            <w:tcW w:w="2550" w:type="dxa"/>
            <w:noWrap/>
            <w:vAlign w:val="center"/>
          </w:tcPr>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1.Профессионализм и оперативность при выполнении трудовых функций;</w:t>
            </w:r>
          </w:p>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2. Выполнение  непредвиденных и срочных работ;</w:t>
            </w:r>
          </w:p>
          <w:p w:rsidR="008078CE" w:rsidRDefault="00FD589F">
            <w:pPr>
              <w:spacing w:after="0" w:line="240" w:lineRule="auto"/>
              <w:rPr>
                <w:rFonts w:ascii="Times New Roman" w:hAnsi="Times New Roman"/>
                <w:sz w:val="24"/>
                <w:szCs w:val="24"/>
              </w:rPr>
            </w:pPr>
            <w:r>
              <w:rPr>
                <w:rFonts w:ascii="Times New Roman" w:hAnsi="Times New Roman"/>
                <w:sz w:val="24"/>
                <w:szCs w:val="24"/>
              </w:rPr>
              <w:t>3. Компетентность в принятии соответствующих решений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3404"/>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Контроль за эффективным и целевым расходованием средств</w:t>
            </w:r>
          </w:p>
        </w:tc>
        <w:tc>
          <w:tcPr>
            <w:tcW w:w="2550" w:type="dxa"/>
            <w:noWrap/>
            <w:vAlign w:val="center"/>
          </w:tcPr>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письменных замечаний руководителя учреждения и иных контролирующих и надзорных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6</w:t>
            </w:r>
          </w:p>
        </w:tc>
      </w:tr>
      <w:tr w:rsidR="008078CE">
        <w:trPr>
          <w:trHeight w:hRule="exact" w:val="973"/>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Результативность деятельности отдела</w:t>
            </w:r>
          </w:p>
        </w:tc>
        <w:tc>
          <w:tcPr>
            <w:tcW w:w="2550" w:type="dxa"/>
            <w:noWrap/>
            <w:vAlign w:val="center"/>
          </w:tcPr>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План работы отдела выполнен в установленный срок</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100%</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w:t>
            </w:r>
          </w:p>
        </w:tc>
      </w:tr>
      <w:tr w:rsidR="008078CE">
        <w:trPr>
          <w:trHeight w:hRule="exact" w:val="717"/>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Осуществление дополнительных работ</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10</w:t>
            </w:r>
          </w:p>
        </w:tc>
      </w:tr>
      <w:tr w:rsidR="008078CE">
        <w:trPr>
          <w:trHeight w:hRule="exact" w:val="493"/>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1911"/>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msonormalcxspmiddle"/>
              <w:contextualSpacing/>
            </w:pPr>
            <w:r>
              <w:t>Эффективность управленческих функций</w:t>
            </w:r>
          </w:p>
        </w:tc>
        <w:tc>
          <w:tcPr>
            <w:tcW w:w="2550" w:type="dxa"/>
            <w:noWrap/>
            <w:vAlign w:val="center"/>
          </w:tcPr>
          <w:p w:rsidR="008078CE" w:rsidRDefault="00FD589F">
            <w:pPr>
              <w:pStyle w:val="msonormalcxspmiddle"/>
              <w:ind w:left="-103" w:right="-102"/>
              <w:contextualSpacing/>
            </w:pPr>
            <w:r>
              <w:t>Подготовка аналитических документов, обеспечение системного контроля, координация деятельности отдела</w:t>
            </w:r>
          </w:p>
        </w:tc>
        <w:tc>
          <w:tcPr>
            <w:tcW w:w="1985" w:type="dxa"/>
            <w:noWrap/>
            <w:vAlign w:val="center"/>
          </w:tcPr>
          <w:p w:rsidR="008078CE" w:rsidRDefault="00FD589F">
            <w:pPr>
              <w:pStyle w:val="msonormalcxspmiddle"/>
              <w:contextualSpacing/>
              <w:jc w:val="center"/>
            </w:pPr>
            <w:r>
              <w:t>Без замечаний</w:t>
            </w:r>
          </w:p>
        </w:tc>
        <w:tc>
          <w:tcPr>
            <w:tcW w:w="1485" w:type="dxa"/>
            <w:gridSpan w:val="2"/>
            <w:noWrap/>
            <w:vAlign w:val="center"/>
          </w:tcPr>
          <w:p w:rsidR="008078CE" w:rsidRDefault="00FD589F">
            <w:pPr>
              <w:pStyle w:val="msonormalcxspmiddle"/>
              <w:ind w:left="720" w:hanging="648"/>
              <w:contextualSpacing/>
              <w:jc w:val="center"/>
            </w:pPr>
            <w:r>
              <w:t>5</w:t>
            </w:r>
          </w:p>
        </w:tc>
      </w:tr>
      <w:tr w:rsidR="008078CE">
        <w:trPr>
          <w:trHeight w:hRule="exact" w:val="155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msonormalcxspmiddle"/>
              <w:contextualSpacing/>
            </w:pPr>
            <w:r>
              <w:t>Отсутствие замечаний обслуживаемых учреждений по деятельности отдела</w:t>
            </w:r>
          </w:p>
        </w:tc>
        <w:tc>
          <w:tcPr>
            <w:tcW w:w="2550" w:type="dxa"/>
            <w:noWrap/>
            <w:vAlign w:val="center"/>
          </w:tcPr>
          <w:p w:rsidR="008078CE" w:rsidRDefault="00FD589F">
            <w:pPr>
              <w:pStyle w:val="msonormalcxspmiddle"/>
              <w:ind w:left="-103"/>
              <w:contextualSpacing/>
            </w:pPr>
            <w:r>
              <w:t>Отсутствие письменных замечаний, предписаний, жалоб</w:t>
            </w:r>
          </w:p>
        </w:tc>
        <w:tc>
          <w:tcPr>
            <w:tcW w:w="1985" w:type="dxa"/>
            <w:noWrap/>
            <w:vAlign w:val="center"/>
          </w:tcPr>
          <w:p w:rsidR="008078CE" w:rsidRDefault="00FD589F">
            <w:pPr>
              <w:pStyle w:val="msonormalcxspmiddle"/>
              <w:contextualSpacing/>
              <w:jc w:val="center"/>
            </w:pPr>
            <w:r>
              <w:t>0</w:t>
            </w:r>
          </w:p>
        </w:tc>
        <w:tc>
          <w:tcPr>
            <w:tcW w:w="1485" w:type="dxa"/>
            <w:gridSpan w:val="2"/>
            <w:noWrap/>
            <w:vAlign w:val="center"/>
          </w:tcPr>
          <w:p w:rsidR="008078CE" w:rsidRDefault="00FD589F">
            <w:pPr>
              <w:pStyle w:val="24"/>
              <w:ind w:hanging="720"/>
              <w:jc w:val="center"/>
              <w:rPr>
                <w:rFonts w:ascii="Times New Roman" w:hAnsi="Times New Roman"/>
                <w:sz w:val="24"/>
                <w:szCs w:val="24"/>
              </w:rPr>
            </w:pPr>
            <w:r>
              <w:rPr>
                <w:rFonts w:ascii="Times New Roman" w:hAnsi="Times New Roman"/>
                <w:sz w:val="24"/>
                <w:szCs w:val="24"/>
              </w:rPr>
              <w:t>6</w:t>
            </w:r>
          </w:p>
        </w:tc>
      </w:tr>
      <w:tr w:rsidR="008078CE">
        <w:trPr>
          <w:trHeight w:hRule="exact" w:val="1829"/>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Высокая эффективность по обеспечению строгого соблюдения финансовой и кассовой дисциплины</w:t>
            </w:r>
          </w:p>
        </w:tc>
        <w:tc>
          <w:tcPr>
            <w:tcW w:w="2550" w:type="dxa"/>
            <w:noWrap/>
            <w:vAlign w:val="center"/>
          </w:tcPr>
          <w:p w:rsidR="008078CE" w:rsidRDefault="00FD589F">
            <w:pPr>
              <w:pStyle w:val="42"/>
              <w:ind w:left="-103"/>
              <w:rPr>
                <w:rFonts w:ascii="Times New Roman" w:hAnsi="Times New Roman"/>
                <w:sz w:val="24"/>
                <w:szCs w:val="24"/>
              </w:rPr>
            </w:pPr>
            <w:r>
              <w:rPr>
                <w:rFonts w:ascii="Times New Roman" w:hAnsi="Times New Roman"/>
                <w:sz w:val="24"/>
                <w:szCs w:val="24"/>
              </w:rPr>
              <w:t>Наличие замечаний по ведению финансовой и кассовой документации</w:t>
            </w:r>
          </w:p>
        </w:tc>
        <w:tc>
          <w:tcPr>
            <w:tcW w:w="1985" w:type="dxa"/>
            <w:noWrap/>
            <w:vAlign w:val="center"/>
          </w:tcPr>
          <w:p w:rsidR="008078CE" w:rsidRDefault="00FD589F">
            <w:pPr>
              <w:pStyle w:val="42"/>
              <w:ind w:left="-108"/>
              <w:jc w:val="center"/>
              <w:rPr>
                <w:rFonts w:ascii="Times New Roman" w:hAnsi="Times New Roman"/>
                <w:sz w:val="24"/>
                <w:szCs w:val="24"/>
              </w:rPr>
            </w:pPr>
            <w:r>
              <w:rPr>
                <w:rFonts w:ascii="Times New Roman" w:hAnsi="Times New Roman"/>
                <w:sz w:val="24"/>
                <w:szCs w:val="24"/>
              </w:rPr>
              <w:t>0</w:t>
            </w:r>
          </w:p>
        </w:tc>
        <w:tc>
          <w:tcPr>
            <w:tcW w:w="1485" w:type="dxa"/>
            <w:gridSpan w:val="2"/>
            <w:noWrap/>
            <w:vAlign w:val="center"/>
          </w:tcPr>
          <w:p w:rsidR="008078CE" w:rsidRDefault="00FD589F">
            <w:pPr>
              <w:contextualSpacing/>
              <w:jc w:val="center"/>
              <w:rPr>
                <w:rFonts w:ascii="Times New Roman" w:hAnsi="Times New Roman"/>
                <w:sz w:val="24"/>
                <w:szCs w:val="24"/>
              </w:rPr>
            </w:pPr>
            <w:r>
              <w:rPr>
                <w:rFonts w:ascii="Times New Roman" w:hAnsi="Times New Roman"/>
                <w:sz w:val="24"/>
                <w:szCs w:val="24"/>
              </w:rPr>
              <w:t>10</w:t>
            </w:r>
          </w:p>
        </w:tc>
      </w:tr>
      <w:tr w:rsidR="008078CE">
        <w:trPr>
          <w:trHeight w:hRule="exact" w:val="634"/>
          <w:tblCellSpacing w:w="0" w:type="dxa"/>
        </w:trPr>
        <w:tc>
          <w:tcPr>
            <w:tcW w:w="1692" w:type="dxa"/>
            <w:vMerge w:val="restart"/>
            <w:noWrap/>
            <w:vAlign w:val="center"/>
          </w:tcPr>
          <w:p w:rsidR="008078CE" w:rsidRDefault="00FD589F">
            <w:pPr>
              <w:spacing w:after="0" w:line="240" w:lineRule="auto"/>
              <w:ind w:left="-108" w:right="-118"/>
              <w:rPr>
                <w:rFonts w:ascii="Times New Roman" w:hAnsi="Times New Roman"/>
                <w:sz w:val="24"/>
                <w:szCs w:val="24"/>
              </w:rPr>
            </w:pPr>
            <w:r>
              <w:rPr>
                <w:rFonts w:ascii="Times New Roman" w:hAnsi="Times New Roman"/>
                <w:sz w:val="24"/>
                <w:szCs w:val="24"/>
              </w:rPr>
              <w:lastRenderedPageBreak/>
              <w:t>Главный специалист по закупкам</w:t>
            </w: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1695"/>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Своевременное осуществление закупок для муниципальных нужд согласно планам закупок</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Наличие заключенных контрактов в Соответствии  с нормами действующего законодательства</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10</w:t>
            </w:r>
          </w:p>
        </w:tc>
      </w:tr>
      <w:tr w:rsidR="008078CE">
        <w:trPr>
          <w:trHeight w:val="1733"/>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Своевременное составление документации и предоставление отчетности по закупкам</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p w:rsidR="008078CE" w:rsidRDefault="008078CE">
            <w:pPr>
              <w:spacing w:after="0" w:line="240" w:lineRule="auto"/>
              <w:rPr>
                <w:rFonts w:ascii="Times New Roman" w:hAnsi="Times New Roman"/>
                <w:sz w:val="24"/>
                <w:szCs w:val="24"/>
              </w:rPr>
            </w:pP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100%</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10</w:t>
            </w:r>
          </w:p>
        </w:tc>
      </w:tr>
      <w:tr w:rsidR="008078CE">
        <w:trPr>
          <w:trHeight w:val="1114"/>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Своевременная подготовка статистических и отчетных документов</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p w:rsidR="008078CE" w:rsidRDefault="008078CE">
            <w:pPr>
              <w:spacing w:after="0" w:line="240" w:lineRule="auto"/>
              <w:rPr>
                <w:rFonts w:ascii="Times New Roman" w:hAnsi="Times New Roman"/>
                <w:sz w:val="24"/>
                <w:szCs w:val="24"/>
              </w:rPr>
            </w:pP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w:t>
            </w:r>
          </w:p>
        </w:tc>
      </w:tr>
      <w:tr w:rsidR="008078CE">
        <w:trPr>
          <w:trHeight w:hRule="exact" w:val="320"/>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100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93"/>
              <w:rPr>
                <w:rFonts w:ascii="Times New Roman" w:hAnsi="Times New Roman"/>
                <w:sz w:val="24"/>
                <w:szCs w:val="24"/>
              </w:rPr>
            </w:pPr>
            <w:r>
              <w:rPr>
                <w:rFonts w:ascii="Times New Roman" w:hAnsi="Times New Roman"/>
                <w:sz w:val="24"/>
                <w:szCs w:val="24"/>
              </w:rPr>
              <w:t>Оперативное осуществление дополнительных работ</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Наличие дополнительных поручений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val="101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pPr>
            <w:r>
              <w:rPr>
                <w:rFonts w:ascii="Times New Roman" w:hAnsi="Times New Roman"/>
                <w:sz w:val="24"/>
                <w:szCs w:val="24"/>
              </w:rPr>
              <w:t>Формирование архива документации о закупках</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Своевременная сдача и отсутствие фактов  уточнения</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5</w:t>
            </w:r>
          </w:p>
        </w:tc>
      </w:tr>
      <w:tr w:rsidR="008078CE">
        <w:trPr>
          <w:trHeight w:hRule="exact" w:val="120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Отсутствие нарушений законодательства о закупках</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5</w:t>
            </w:r>
          </w:p>
        </w:tc>
      </w:tr>
      <w:tr w:rsidR="008078CE">
        <w:trPr>
          <w:trHeight w:val="327"/>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val="37"/>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Обеспечение высокого качества работы в разработке документации о закупках</w:t>
            </w:r>
          </w:p>
          <w:p w:rsidR="008078CE" w:rsidRDefault="008078CE">
            <w:pPr>
              <w:pStyle w:val="ConsPlusNonformat"/>
              <w:ind w:right="-70"/>
              <w:rPr>
                <w:rFonts w:ascii="Times New Roman" w:hAnsi="Times New Roman" w:cs="Times New Roman"/>
                <w:sz w:val="24"/>
                <w:szCs w:val="24"/>
              </w:rPr>
            </w:pP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Отсутствие обоснованных замечаний, претензий со стороны контрольных органов,  руководителя учреждения</w:t>
            </w:r>
          </w:p>
          <w:p w:rsidR="008078CE" w:rsidRDefault="008078CE">
            <w:pPr>
              <w:spacing w:after="0" w:line="240" w:lineRule="auto"/>
              <w:rPr>
                <w:rFonts w:ascii="Times New Roman" w:hAnsi="Times New Roman"/>
                <w:sz w:val="24"/>
                <w:szCs w:val="24"/>
              </w:rPr>
            </w:pP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8</w:t>
            </w:r>
          </w:p>
        </w:tc>
      </w:tr>
      <w:tr w:rsidR="008078CE">
        <w:trPr>
          <w:trHeight w:val="2730"/>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Формирование, ведение и хранение базы экономической информации, внесение изменений в справочную и нормативную информацию, используемую при обработке данных</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Работы выполнены в установленный срок, отсутствие замечаний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0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918"/>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Высокий уровень профессионального мастерства</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Внедрение новых программ</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Использование новых программ</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w:t>
            </w:r>
          </w:p>
        </w:tc>
      </w:tr>
      <w:tr w:rsidR="008078CE">
        <w:trPr>
          <w:trHeight w:hRule="exact" w:val="659"/>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Ведущий специалист по закупкам</w:t>
            </w:r>
          </w:p>
        </w:tc>
        <w:tc>
          <w:tcPr>
            <w:tcW w:w="8582" w:type="dxa"/>
            <w:gridSpan w:val="5"/>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1703"/>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Своевременное осуществление закупок для муниципальных нужд согласно планам закупок</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Наличие заключенных контрактов в соответствии  с нормами действующего законодательства</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5</w:t>
            </w:r>
          </w:p>
        </w:tc>
      </w:tr>
      <w:tr w:rsidR="008078CE">
        <w:trPr>
          <w:trHeight w:val="1625"/>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Своевременное составление документации и предоставление отчетности по закупкам</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p w:rsidR="008078CE" w:rsidRDefault="008078CE">
            <w:pPr>
              <w:spacing w:after="0" w:line="240" w:lineRule="auto"/>
              <w:rPr>
                <w:rFonts w:ascii="Times New Roman" w:hAnsi="Times New Roman"/>
                <w:sz w:val="24"/>
                <w:szCs w:val="24"/>
              </w:rPr>
            </w:pP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100%</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5</w:t>
            </w:r>
          </w:p>
        </w:tc>
      </w:tr>
      <w:tr w:rsidR="008078CE">
        <w:trPr>
          <w:trHeight w:val="134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Своевременная подготовка статистических и отчетных документов</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p w:rsidR="008078CE" w:rsidRDefault="008078CE">
            <w:pPr>
              <w:spacing w:after="0" w:line="240" w:lineRule="auto"/>
              <w:rPr>
                <w:rFonts w:ascii="Times New Roman" w:hAnsi="Times New Roman"/>
                <w:sz w:val="24"/>
                <w:szCs w:val="24"/>
              </w:rPr>
            </w:pP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w:t>
            </w:r>
          </w:p>
        </w:tc>
      </w:tr>
      <w:tr w:rsidR="008078CE">
        <w:trPr>
          <w:trHeight w:val="1636"/>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Своевременная подготовка и размещение документов в сфере закупок</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20</w:t>
            </w:r>
          </w:p>
        </w:tc>
      </w:tr>
      <w:tr w:rsidR="008078CE">
        <w:trPr>
          <w:trHeight w:hRule="exact" w:val="301"/>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776"/>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Отсутствие нарушений законодательства о закупках</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w:t>
            </w:r>
          </w:p>
        </w:tc>
      </w:tr>
      <w:tr w:rsidR="008078CE">
        <w:trPr>
          <w:trHeight w:val="1612"/>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Разработка документации для размещения муниципальных заказов о закупках</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Соответствие документации нормам действующего законодательства</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val="779"/>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Осуществление дополнительных работ</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8</w:t>
            </w:r>
          </w:p>
        </w:tc>
      </w:tr>
      <w:tr w:rsidR="008078CE">
        <w:trPr>
          <w:trHeight w:hRule="exact" w:val="424"/>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8582" w:type="dxa"/>
            <w:gridSpan w:val="5"/>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854"/>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Высокий уровень профессионального мастерства</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Внедрение новых программ</w:t>
            </w:r>
          </w:p>
        </w:tc>
        <w:tc>
          <w:tcPr>
            <w:tcW w:w="1985" w:type="dxa"/>
            <w:noWrap/>
            <w:vAlign w:val="center"/>
          </w:tcPr>
          <w:p w:rsidR="008078CE" w:rsidRDefault="00FD589F">
            <w:pPr>
              <w:pStyle w:val="ConsPlusNonformat"/>
              <w:rPr>
                <w:rFonts w:ascii="Times New Roman" w:hAnsi="Times New Roman" w:cs="Times New Roman"/>
                <w:sz w:val="24"/>
                <w:szCs w:val="24"/>
              </w:rPr>
            </w:pPr>
            <w:r>
              <w:rPr>
                <w:rFonts w:ascii="Times New Roman" w:hAnsi="Times New Roman" w:cs="Times New Roman"/>
                <w:sz w:val="24"/>
                <w:szCs w:val="24"/>
              </w:rPr>
              <w:t>Использование новых программ</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r>
      <w:tr w:rsidR="008078CE">
        <w:trPr>
          <w:trHeight w:hRule="exact" w:val="2959"/>
          <w:tblCellSpacing w:w="0" w:type="dxa"/>
        </w:trPr>
        <w:tc>
          <w:tcPr>
            <w:tcW w:w="1692" w:type="dxa"/>
            <w:vMerge/>
            <w:noWrap/>
            <w:vAlign w:val="center"/>
          </w:tcPr>
          <w:p w:rsidR="008078CE" w:rsidRDefault="008078CE">
            <w:pPr>
              <w:ind w:left="-108"/>
              <w:contextualSpacing/>
              <w:jc w:val="center"/>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Формирование, ведение и хранение базы экономической информации, внесение изменений в справочную и нормативную информацию, используемую при обработке данных</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Работы выполнены в установленный срок, отсутствие замечаний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0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715"/>
          <w:tblCellSpacing w:w="0" w:type="dxa"/>
        </w:trPr>
        <w:tc>
          <w:tcPr>
            <w:tcW w:w="1692" w:type="dxa"/>
            <w:vMerge w:val="restart"/>
            <w:noWrap/>
            <w:vAlign w:val="center"/>
          </w:tcPr>
          <w:p w:rsidR="008078CE" w:rsidRDefault="00FD589F">
            <w:pPr>
              <w:ind w:left="-108" w:right="-118"/>
              <w:contextualSpacing/>
              <w:rPr>
                <w:rFonts w:ascii="Times New Roman" w:hAnsi="Times New Roman"/>
                <w:sz w:val="24"/>
                <w:szCs w:val="24"/>
              </w:rPr>
            </w:pPr>
            <w:r>
              <w:rPr>
                <w:rFonts w:ascii="Times New Roman" w:hAnsi="Times New Roman"/>
                <w:sz w:val="24"/>
                <w:szCs w:val="24"/>
              </w:rPr>
              <w:t>Главный специалист по бухгалтерскому учету и отчетности, ведущий специалист по бухгалтерскому учету и отчетности</w:t>
            </w:r>
          </w:p>
        </w:tc>
        <w:tc>
          <w:tcPr>
            <w:tcW w:w="8582" w:type="dxa"/>
            <w:gridSpan w:val="5"/>
            <w:noWrap/>
            <w:vAlign w:val="center"/>
          </w:tcPr>
          <w:p w:rsidR="008078CE" w:rsidRDefault="00FD589F">
            <w:pPr>
              <w:ind w:left="720" w:hanging="819"/>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51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val="restart"/>
            <w:noWrap/>
            <w:vAlign w:val="center"/>
          </w:tcPr>
          <w:p w:rsidR="008078CE" w:rsidRDefault="008078CE">
            <w:pPr>
              <w:ind w:left="-99"/>
              <w:contextualSpacing/>
              <w:rPr>
                <w:rFonts w:ascii="Times New Roman" w:hAnsi="Times New Roman"/>
                <w:sz w:val="24"/>
                <w:szCs w:val="24"/>
              </w:rPr>
            </w:pPr>
          </w:p>
          <w:p w:rsidR="008078CE" w:rsidRDefault="008078CE">
            <w:pPr>
              <w:ind w:left="-99"/>
              <w:contextualSpacing/>
              <w:rPr>
                <w:rFonts w:ascii="Times New Roman" w:hAnsi="Times New Roman"/>
                <w:sz w:val="24"/>
                <w:szCs w:val="24"/>
              </w:rPr>
            </w:pPr>
          </w:p>
          <w:p w:rsidR="008078CE" w:rsidRDefault="008078CE">
            <w:pPr>
              <w:ind w:left="-99"/>
              <w:contextualSpacing/>
              <w:rPr>
                <w:rFonts w:ascii="Times New Roman" w:hAnsi="Times New Roman"/>
                <w:sz w:val="24"/>
                <w:szCs w:val="24"/>
              </w:rPr>
            </w:pPr>
          </w:p>
          <w:p w:rsidR="008078CE" w:rsidRDefault="00FD589F">
            <w:pPr>
              <w:ind w:left="-99"/>
              <w:contextualSpacing/>
              <w:rPr>
                <w:rFonts w:ascii="Times New Roman" w:hAnsi="Times New Roman"/>
                <w:sz w:val="24"/>
                <w:szCs w:val="24"/>
              </w:rPr>
            </w:pPr>
            <w:r>
              <w:rPr>
                <w:rFonts w:ascii="Times New Roman" w:hAnsi="Times New Roman"/>
                <w:sz w:val="24"/>
                <w:szCs w:val="24"/>
              </w:rPr>
              <w:t>Эффективность финансово-экономической деятельности</w:t>
            </w:r>
          </w:p>
          <w:p w:rsidR="008078CE" w:rsidRDefault="008078CE">
            <w:pPr>
              <w:ind w:left="720"/>
              <w:contextualSpacing/>
              <w:rPr>
                <w:rFonts w:ascii="Times New Roman" w:hAnsi="Times New Roman"/>
                <w:sz w:val="24"/>
                <w:szCs w:val="24"/>
              </w:rPr>
            </w:pPr>
          </w:p>
          <w:p w:rsidR="008078CE" w:rsidRDefault="008078CE">
            <w:pPr>
              <w:ind w:left="720"/>
              <w:contextualSpacing/>
              <w:rPr>
                <w:rFonts w:ascii="Times New Roman" w:hAnsi="Times New Roman"/>
                <w:sz w:val="24"/>
                <w:szCs w:val="24"/>
              </w:rPr>
            </w:pPr>
          </w:p>
          <w:p w:rsidR="008078CE" w:rsidRDefault="008078CE">
            <w:pPr>
              <w:ind w:left="720"/>
              <w:contextualSpacing/>
              <w:rPr>
                <w:rFonts w:ascii="Times New Roman" w:hAnsi="Times New Roman"/>
                <w:sz w:val="24"/>
                <w:szCs w:val="24"/>
              </w:rPr>
            </w:pPr>
          </w:p>
          <w:p w:rsidR="008078CE" w:rsidRDefault="008078CE">
            <w:pPr>
              <w:ind w:left="720"/>
              <w:contextualSpacing/>
              <w:rPr>
                <w:rFonts w:ascii="Times New Roman" w:hAnsi="Times New Roman"/>
                <w:sz w:val="24"/>
                <w:szCs w:val="24"/>
              </w:rPr>
            </w:pPr>
          </w:p>
          <w:p w:rsidR="008078CE" w:rsidRDefault="008078CE">
            <w:pPr>
              <w:ind w:left="720"/>
              <w:contextualSpacing/>
              <w:rPr>
                <w:rFonts w:ascii="Times New Roman" w:hAnsi="Times New Roman"/>
                <w:sz w:val="24"/>
                <w:szCs w:val="24"/>
              </w:rPr>
            </w:pPr>
          </w:p>
          <w:p w:rsidR="008078CE" w:rsidRDefault="008078CE">
            <w:pPr>
              <w:ind w:left="-99"/>
              <w:contextualSpacing/>
              <w:rPr>
                <w:rFonts w:ascii="Times New Roman" w:hAnsi="Times New Roman"/>
                <w:sz w:val="24"/>
                <w:szCs w:val="24"/>
              </w:rPr>
            </w:pPr>
          </w:p>
        </w:tc>
        <w:tc>
          <w:tcPr>
            <w:tcW w:w="2550" w:type="dxa"/>
            <w:vMerge w:val="restart"/>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Исполнение бюджетных смет обслуживаемых учреждений</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100% - 90%</w:t>
            </w:r>
          </w:p>
        </w:tc>
        <w:tc>
          <w:tcPr>
            <w:tcW w:w="1485" w:type="dxa"/>
            <w:gridSpan w:val="2"/>
            <w:noWrap/>
            <w:vAlign w:val="center"/>
          </w:tcPr>
          <w:p w:rsidR="008078CE" w:rsidRDefault="00FD589F">
            <w:pPr>
              <w:contextualSpacing/>
              <w:jc w:val="center"/>
              <w:rPr>
                <w:rFonts w:ascii="Times New Roman" w:hAnsi="Times New Roman"/>
                <w:sz w:val="24"/>
                <w:szCs w:val="24"/>
              </w:rPr>
            </w:pPr>
            <w:r>
              <w:rPr>
                <w:rFonts w:ascii="Times New Roman" w:hAnsi="Times New Roman"/>
                <w:sz w:val="24"/>
                <w:szCs w:val="24"/>
              </w:rPr>
              <w:t>45</w:t>
            </w:r>
          </w:p>
        </w:tc>
      </w:tr>
      <w:tr w:rsidR="008078CE">
        <w:trPr>
          <w:trHeight w:hRule="exact" w:val="707"/>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720"/>
              <w:contextualSpacing/>
              <w:rPr>
                <w:rFonts w:ascii="Times New Roman" w:hAnsi="Times New Roman"/>
                <w:sz w:val="24"/>
                <w:szCs w:val="24"/>
              </w:rPr>
            </w:pPr>
          </w:p>
        </w:tc>
        <w:tc>
          <w:tcPr>
            <w:tcW w:w="2550" w:type="dxa"/>
            <w:vMerge/>
            <w:noWrap/>
            <w:vAlign w:val="center"/>
          </w:tcPr>
          <w:p w:rsidR="008078CE" w:rsidRDefault="008078CE">
            <w:pPr>
              <w:ind w:left="-103"/>
              <w:contextualSpacing/>
              <w:rPr>
                <w:rFonts w:ascii="Times New Roman" w:hAnsi="Times New Roman"/>
                <w:sz w:val="24"/>
                <w:szCs w:val="24"/>
              </w:rPr>
            </w:pP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89% - 70%</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35</w:t>
            </w:r>
          </w:p>
        </w:tc>
      </w:tr>
      <w:tr w:rsidR="008078CE">
        <w:trPr>
          <w:trHeight w:hRule="exact" w:val="651"/>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720"/>
              <w:contextualSpacing/>
              <w:rPr>
                <w:rFonts w:ascii="Times New Roman" w:hAnsi="Times New Roman"/>
                <w:sz w:val="24"/>
                <w:szCs w:val="24"/>
              </w:rPr>
            </w:pPr>
          </w:p>
        </w:tc>
        <w:tc>
          <w:tcPr>
            <w:tcW w:w="2550" w:type="dxa"/>
            <w:vMerge w:val="restart"/>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Доля выполненных обязательств обслуживаемыми учреждениями</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100% - 81%</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45</w:t>
            </w:r>
          </w:p>
        </w:tc>
      </w:tr>
      <w:tr w:rsidR="008078CE">
        <w:trPr>
          <w:trHeight w:hRule="exact" w:val="509"/>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720"/>
              <w:contextualSpacing/>
              <w:rPr>
                <w:rFonts w:ascii="Times New Roman" w:hAnsi="Times New Roman"/>
                <w:sz w:val="24"/>
                <w:szCs w:val="24"/>
              </w:rPr>
            </w:pPr>
          </w:p>
        </w:tc>
        <w:tc>
          <w:tcPr>
            <w:tcW w:w="2550" w:type="dxa"/>
            <w:vMerge/>
            <w:noWrap/>
            <w:vAlign w:val="center"/>
          </w:tcPr>
          <w:p w:rsidR="008078CE" w:rsidRDefault="008078CE">
            <w:pPr>
              <w:ind w:left="-103"/>
              <w:contextualSpacing/>
              <w:rPr>
                <w:rFonts w:ascii="Times New Roman" w:hAnsi="Times New Roman"/>
                <w:sz w:val="24"/>
                <w:szCs w:val="24"/>
              </w:rPr>
            </w:pP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80% - 71%</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35</w:t>
            </w:r>
          </w:p>
        </w:tc>
      </w:tr>
      <w:tr w:rsidR="008078CE">
        <w:trPr>
          <w:trHeight w:val="364"/>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720"/>
              <w:contextualSpacing/>
              <w:rPr>
                <w:rFonts w:ascii="Times New Roman" w:hAnsi="Times New Roman"/>
                <w:sz w:val="24"/>
                <w:szCs w:val="24"/>
              </w:rPr>
            </w:pPr>
          </w:p>
        </w:tc>
        <w:tc>
          <w:tcPr>
            <w:tcW w:w="2550" w:type="dxa"/>
            <w:vMerge/>
            <w:noWrap/>
            <w:vAlign w:val="center"/>
          </w:tcPr>
          <w:p w:rsidR="008078CE" w:rsidRDefault="008078CE">
            <w:pPr>
              <w:ind w:left="-103"/>
              <w:contextualSpacing/>
              <w:rPr>
                <w:rFonts w:ascii="Times New Roman" w:hAnsi="Times New Roman"/>
                <w:sz w:val="24"/>
                <w:szCs w:val="24"/>
              </w:rPr>
            </w:pP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70% - 60%</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20</w:t>
            </w:r>
          </w:p>
        </w:tc>
      </w:tr>
      <w:tr w:rsidR="008078CE">
        <w:trPr>
          <w:trHeight w:hRule="exact" w:val="2246"/>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720"/>
              <w:contextualSpacing/>
              <w:rPr>
                <w:rFonts w:ascii="Times New Roman" w:hAnsi="Times New Roman"/>
                <w:sz w:val="24"/>
                <w:szCs w:val="24"/>
              </w:rPr>
            </w:pP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Своевременное проведение расчетов, возникающих в процессе исполнения, в пределах санкционированных расходов бюджетной сметы</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35</w:t>
            </w:r>
          </w:p>
        </w:tc>
      </w:tr>
      <w:tr w:rsidR="008078CE">
        <w:trPr>
          <w:trHeight w:val="2370"/>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val="restart"/>
            <w:noWrap/>
            <w:vAlign w:val="center"/>
          </w:tcPr>
          <w:p w:rsidR="008078CE" w:rsidRDefault="00FD589F">
            <w:pPr>
              <w:ind w:left="-98"/>
              <w:contextualSpacing/>
              <w:rPr>
                <w:rFonts w:ascii="Times New Roman" w:hAnsi="Times New Roman"/>
                <w:sz w:val="24"/>
                <w:szCs w:val="24"/>
              </w:rPr>
            </w:pPr>
            <w:r>
              <w:rPr>
                <w:rFonts w:ascii="Times New Roman" w:hAnsi="Times New Roman"/>
                <w:sz w:val="24"/>
                <w:szCs w:val="24"/>
              </w:rPr>
              <w:t>Ведение бюджетного, налогового учета в соответствии с действующим законодательством и учетной политикой обслуживаемых учреждений</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Отсутствие обоснованных замечаний, претензий со стороны контрольных органов,  руководителя учреждения</w:t>
            </w:r>
          </w:p>
        </w:tc>
        <w:tc>
          <w:tcPr>
            <w:tcW w:w="1985"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Отсутствие замечаний руководителя, контролирующих органов</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60</w:t>
            </w:r>
          </w:p>
        </w:tc>
      </w:tr>
      <w:tr w:rsidR="008078CE">
        <w:trPr>
          <w:trHeight w:val="189"/>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98"/>
              <w:contextualSpacing/>
              <w:rPr>
                <w:rFonts w:ascii="Times New Roman" w:hAnsi="Times New Roman"/>
                <w:sz w:val="24"/>
                <w:szCs w:val="24"/>
              </w:rPr>
            </w:pP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Полнота и соответствие нормативно правовым актам</w:t>
            </w:r>
          </w:p>
        </w:tc>
        <w:tc>
          <w:tcPr>
            <w:tcW w:w="1985" w:type="dxa"/>
            <w:vMerge/>
            <w:noWrap/>
            <w:vAlign w:val="center"/>
          </w:tcPr>
          <w:p w:rsidR="008078CE" w:rsidRDefault="008078CE">
            <w:pPr>
              <w:ind w:left="-108"/>
              <w:contextualSpacing/>
              <w:rPr>
                <w:rFonts w:ascii="Times New Roman" w:hAnsi="Times New Roman"/>
                <w:sz w:val="24"/>
                <w:szCs w:val="24"/>
              </w:rPr>
            </w:pP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50</w:t>
            </w:r>
          </w:p>
        </w:tc>
      </w:tr>
      <w:tr w:rsidR="008078CE">
        <w:trPr>
          <w:trHeight w:hRule="exact" w:val="134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8"/>
              <w:contextualSpacing/>
              <w:rPr>
                <w:rFonts w:ascii="Times New Roman" w:hAnsi="Times New Roman"/>
                <w:sz w:val="24"/>
                <w:szCs w:val="24"/>
              </w:rPr>
            </w:pPr>
            <w:r>
              <w:rPr>
                <w:rFonts w:ascii="Times New Roman" w:hAnsi="Times New Roman"/>
                <w:sz w:val="24"/>
                <w:szCs w:val="24"/>
              </w:rPr>
              <w:t>Своевременная подготовка финансово-экономических документов</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100 %</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25</w:t>
            </w:r>
          </w:p>
        </w:tc>
      </w:tr>
      <w:tr w:rsidR="008078CE">
        <w:trPr>
          <w:trHeight w:val="24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contextualSpacing/>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2115"/>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val="restart"/>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 xml:space="preserve">Обеспечение стабильного функционирования и развития учреждения </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Соблюдение сроков, порядка предоставления отчетности</w:t>
            </w:r>
          </w:p>
        </w:tc>
        <w:tc>
          <w:tcPr>
            <w:tcW w:w="1985" w:type="dxa"/>
            <w:noWrap/>
            <w:vAlign w:val="center"/>
          </w:tcPr>
          <w:p w:rsidR="008078CE" w:rsidRDefault="00FD589F">
            <w:pPr>
              <w:ind w:left="-108" w:right="-175"/>
              <w:contextualSpacing/>
              <w:rPr>
                <w:rFonts w:ascii="Times New Roman" w:hAnsi="Times New Roman"/>
                <w:sz w:val="24"/>
                <w:szCs w:val="24"/>
              </w:rPr>
            </w:pPr>
            <w:r>
              <w:rPr>
                <w:rFonts w:ascii="Times New Roman" w:hAnsi="Times New Roman"/>
                <w:sz w:val="24"/>
                <w:szCs w:val="24"/>
              </w:rPr>
              <w:t>Обеспечение формирования полной и достоверной информации, своевременность предоставления</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20</w:t>
            </w:r>
          </w:p>
        </w:tc>
      </w:tr>
      <w:tr w:rsidR="008078CE">
        <w:trPr>
          <w:trHeight w:hRule="exact" w:val="914"/>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720"/>
              <w:contextualSpacing/>
              <w:rPr>
                <w:rFonts w:ascii="Times New Roman" w:hAnsi="Times New Roman"/>
                <w:sz w:val="24"/>
                <w:szCs w:val="24"/>
              </w:rPr>
            </w:pP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Отсутствие замечаний по итогам проведенных проверок</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0</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10</w:t>
            </w:r>
          </w:p>
        </w:tc>
      </w:tr>
      <w:tr w:rsidR="008078CE">
        <w:trPr>
          <w:cantSplit/>
          <w:trHeight w:hRule="exact" w:val="715"/>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8"/>
              <w:contextualSpacing/>
              <w:rPr>
                <w:rFonts w:ascii="Times New Roman" w:hAnsi="Times New Roman"/>
                <w:sz w:val="24"/>
                <w:szCs w:val="24"/>
              </w:rPr>
            </w:pPr>
            <w:r>
              <w:rPr>
                <w:rFonts w:ascii="Times New Roman" w:hAnsi="Times New Roman"/>
                <w:sz w:val="24"/>
                <w:szCs w:val="24"/>
              </w:rPr>
              <w:t>Осуществление дополнительных работ</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20</w:t>
            </w:r>
          </w:p>
        </w:tc>
      </w:tr>
      <w:tr w:rsidR="008078CE">
        <w:trPr>
          <w:trHeight w:hRule="exact" w:val="422"/>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1837"/>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right="-108"/>
              <w:contextualSpacing/>
              <w:rPr>
                <w:rFonts w:ascii="Times New Roman" w:hAnsi="Times New Roman"/>
                <w:sz w:val="24"/>
                <w:szCs w:val="24"/>
              </w:rPr>
            </w:pPr>
            <w:r>
              <w:rPr>
                <w:rFonts w:ascii="Times New Roman" w:hAnsi="Times New Roman"/>
                <w:sz w:val="24"/>
                <w:szCs w:val="24"/>
              </w:rPr>
              <w:t>Высокий уровень профессионального мастерства при организации финансово-экономической деятельности</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Внедрение новых программных форм бюджетного учета</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Использование новых программ, применение средств ИКТ</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10</w:t>
            </w:r>
          </w:p>
        </w:tc>
      </w:tr>
      <w:tr w:rsidR="008078CE">
        <w:trPr>
          <w:trHeight w:hRule="exact" w:val="2545"/>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right="-108"/>
              <w:contextualSpacing/>
              <w:rPr>
                <w:rFonts w:ascii="Times New Roman" w:hAnsi="Times New Roman"/>
                <w:sz w:val="24"/>
                <w:szCs w:val="24"/>
              </w:rPr>
            </w:pPr>
            <w:r>
              <w:rPr>
                <w:rFonts w:ascii="Times New Roman" w:hAnsi="Times New Roman"/>
                <w:sz w:val="24"/>
                <w:szCs w:val="24"/>
              </w:rPr>
              <w:t>Контроль за эффективным и целевым расходованием средств</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Контроль за движением имущества и выполнением обязательств учреждения</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Отсутствие письменных замечаний руководителя учреждения и иных контролирующих органов</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30</w:t>
            </w:r>
          </w:p>
        </w:tc>
      </w:tr>
      <w:tr w:rsidR="008078CE">
        <w:trPr>
          <w:trHeight w:hRule="exact" w:val="709"/>
          <w:tblCellSpacing w:w="0" w:type="dxa"/>
        </w:trPr>
        <w:tc>
          <w:tcPr>
            <w:tcW w:w="1692" w:type="dxa"/>
            <w:vMerge w:val="restart"/>
            <w:noWrap/>
            <w:vAlign w:val="center"/>
          </w:tcPr>
          <w:p w:rsidR="008078CE" w:rsidRDefault="00FD589F">
            <w:pPr>
              <w:contextualSpacing/>
              <w:rPr>
                <w:rFonts w:ascii="Times New Roman" w:hAnsi="Times New Roman"/>
                <w:sz w:val="24"/>
                <w:szCs w:val="24"/>
              </w:rPr>
            </w:pPr>
            <w:r>
              <w:rPr>
                <w:rFonts w:ascii="Times New Roman" w:hAnsi="Times New Roman"/>
                <w:spacing w:val="-6"/>
                <w:sz w:val="24"/>
                <w:szCs w:val="24"/>
              </w:rPr>
              <w:t xml:space="preserve">Специалист 1 категории – бухгалтер, специалист 1 категории – экономист, ведущий специалист – бухгалтер, ведущий специалист – экономист, главный специалист – </w:t>
            </w:r>
            <w:r>
              <w:rPr>
                <w:rFonts w:ascii="Times New Roman" w:hAnsi="Times New Roman"/>
                <w:spacing w:val="-6"/>
                <w:sz w:val="24"/>
                <w:szCs w:val="24"/>
              </w:rPr>
              <w:lastRenderedPageBreak/>
              <w:t>бухгалтер, главный специалист - экономист</w:t>
            </w: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227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Осуществление делопроизводства в полном объеме и в соответствии с регламентирующими документами</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Отсутствие письменных замечаний руководителя учреждения по ведению документации</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0</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5</w:t>
            </w:r>
          </w:p>
        </w:tc>
      </w:tr>
      <w:tr w:rsidR="008078CE">
        <w:trPr>
          <w:trHeight w:val="1454"/>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Своевременная подготовка финансово-экономических документов</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Полнота и соответствие локальным нормативным актам учреждения</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100%</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10</w:t>
            </w:r>
          </w:p>
        </w:tc>
      </w:tr>
      <w:tr w:rsidR="008078CE">
        <w:trPr>
          <w:trHeight w:val="1322"/>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Отсутствие нарушений сроков и качества подготовки и сдачи отчетности</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Нарушение сроков подготовки и сдачи отчетности</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0</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5</w:t>
            </w:r>
          </w:p>
        </w:tc>
      </w:tr>
      <w:tr w:rsidR="008078CE">
        <w:trPr>
          <w:trHeight w:hRule="exact" w:val="7461"/>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Соблюдение сроков и требований, установленных трудовым законодательством по ведению личных дел (карточек) работников учреждения, по оформлению приема, перевода, увольнения работников и подготовке приказов по кадровым вопросам</w:t>
            </w:r>
          </w:p>
        </w:tc>
        <w:tc>
          <w:tcPr>
            <w:tcW w:w="2550" w:type="dxa"/>
            <w:noWrap/>
            <w:vAlign w:val="center"/>
          </w:tcPr>
          <w:p w:rsidR="008078CE" w:rsidRDefault="00FD589F">
            <w:pPr>
              <w:ind w:left="33"/>
              <w:contextualSpacing/>
              <w:rPr>
                <w:rFonts w:ascii="Times New Roman" w:hAnsi="Times New Roman"/>
                <w:sz w:val="24"/>
                <w:szCs w:val="24"/>
              </w:rPr>
            </w:pPr>
            <w:r>
              <w:rPr>
                <w:rFonts w:ascii="Times New Roman" w:hAnsi="Times New Roman"/>
                <w:sz w:val="24"/>
                <w:szCs w:val="24"/>
              </w:rPr>
              <w:t>1. Обеспечение порядка ведения и сохранности трудовых книжек, личных дел (карточек) работников.                    2. Своевременное оформление и передача личных дел работников.                3. Своевременное оформление записей в журнале учета и выдачи трудовых книжек.                        4. Своевременная подготовка приказов по кадровым вопросам в соответствии с нормативными актами</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Отсутствие замечаний со стороны руководителя и контролирующих органов</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8</w:t>
            </w:r>
          </w:p>
        </w:tc>
      </w:tr>
      <w:tr w:rsidR="008078CE">
        <w:trPr>
          <w:trHeight w:val="389"/>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3550"/>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Эффективность финансово-экономической деятельности</w:t>
            </w:r>
          </w:p>
          <w:p w:rsidR="008078CE" w:rsidRDefault="008078CE">
            <w:pPr>
              <w:ind w:left="-99"/>
              <w:contextualSpacing/>
              <w:rPr>
                <w:rFonts w:ascii="Times New Roman" w:hAnsi="Times New Roman"/>
                <w:sz w:val="24"/>
                <w:szCs w:val="24"/>
              </w:rPr>
            </w:pP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Без замечаний</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10</w:t>
            </w:r>
          </w:p>
        </w:tc>
      </w:tr>
      <w:tr w:rsidR="008078CE">
        <w:trPr>
          <w:trHeight w:hRule="exact" w:val="1982"/>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Добросовестное исполнение трудовых обязанностей</w:t>
            </w:r>
          </w:p>
        </w:tc>
        <w:tc>
          <w:tcPr>
            <w:tcW w:w="2550" w:type="dxa"/>
            <w:noWrap/>
            <w:vAlign w:val="center"/>
          </w:tcPr>
          <w:p w:rsidR="008078CE" w:rsidRDefault="00FD589F">
            <w:pPr>
              <w:ind w:left="-103" w:right="-102"/>
              <w:contextualSpacing/>
              <w:rPr>
                <w:rFonts w:ascii="Times New Roman" w:hAnsi="Times New Roman"/>
                <w:sz w:val="24"/>
                <w:szCs w:val="24"/>
              </w:rPr>
            </w:pPr>
            <w:r>
              <w:rPr>
                <w:rFonts w:ascii="Times New Roman" w:hAnsi="Times New Roman"/>
                <w:sz w:val="24"/>
                <w:szCs w:val="24"/>
              </w:rPr>
              <w:t>Отсутствие письменных жалоб на качество исполнения трудовых обязанностей и дисциплинарных взысканий</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0</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8</w:t>
            </w:r>
          </w:p>
        </w:tc>
      </w:tr>
      <w:tr w:rsidR="008078CE">
        <w:trPr>
          <w:trHeight w:hRule="exact" w:val="1341"/>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rPr>
                <w:rFonts w:ascii="Times New Roman" w:hAnsi="Times New Roman"/>
                <w:sz w:val="24"/>
                <w:szCs w:val="24"/>
              </w:rPr>
            </w:pPr>
            <w:r>
              <w:rPr>
                <w:rFonts w:ascii="Times New Roman" w:hAnsi="Times New Roman"/>
                <w:sz w:val="24"/>
                <w:szCs w:val="24"/>
              </w:rPr>
              <w:t>Оперативность выполняемой работы</w:t>
            </w:r>
          </w:p>
        </w:tc>
        <w:tc>
          <w:tcPr>
            <w:tcW w:w="2550" w:type="dxa"/>
            <w:noWrap/>
            <w:vAlign w:val="center"/>
          </w:tcPr>
          <w:p w:rsidR="008078CE" w:rsidRDefault="00FD589F">
            <w:pPr>
              <w:ind w:right="-70"/>
              <w:rPr>
                <w:rFonts w:ascii="Times New Roman" w:hAnsi="Times New Roman"/>
                <w:sz w:val="24"/>
                <w:szCs w:val="24"/>
              </w:rPr>
            </w:pPr>
            <w:r>
              <w:rPr>
                <w:rFonts w:ascii="Times New Roman" w:hAnsi="Times New Roman"/>
                <w:sz w:val="24"/>
                <w:szCs w:val="24"/>
              </w:rPr>
              <w:t>Своевременное, в соответствии с резолюцией руководителя</w:t>
            </w:r>
          </w:p>
        </w:tc>
        <w:tc>
          <w:tcPr>
            <w:tcW w:w="1985" w:type="dxa"/>
            <w:noWrap/>
            <w:vAlign w:val="center"/>
          </w:tcPr>
          <w:p w:rsidR="008078CE" w:rsidRDefault="00FD589F">
            <w:pPr>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jc w:val="center"/>
              <w:rPr>
                <w:rFonts w:ascii="Times New Roman" w:hAnsi="Times New Roman"/>
                <w:sz w:val="24"/>
                <w:szCs w:val="24"/>
              </w:rPr>
            </w:pPr>
            <w:r>
              <w:rPr>
                <w:rFonts w:ascii="Times New Roman" w:hAnsi="Times New Roman"/>
                <w:sz w:val="24"/>
                <w:szCs w:val="24"/>
              </w:rPr>
              <w:t>6</w:t>
            </w:r>
          </w:p>
        </w:tc>
      </w:tr>
      <w:tr w:rsidR="008078CE">
        <w:trPr>
          <w:trHeight w:hRule="exact" w:val="975"/>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rPr>
                <w:rFonts w:ascii="Times New Roman" w:hAnsi="Times New Roman"/>
                <w:sz w:val="24"/>
                <w:szCs w:val="24"/>
              </w:rPr>
            </w:pPr>
            <w:r>
              <w:rPr>
                <w:rFonts w:ascii="Times New Roman" w:hAnsi="Times New Roman"/>
                <w:sz w:val="24"/>
                <w:szCs w:val="24"/>
              </w:rPr>
              <w:t xml:space="preserve">Формирование архива документации </w:t>
            </w:r>
          </w:p>
        </w:tc>
        <w:tc>
          <w:tcPr>
            <w:tcW w:w="2550" w:type="dxa"/>
            <w:noWrap/>
            <w:vAlign w:val="center"/>
          </w:tcPr>
          <w:p w:rsidR="008078CE" w:rsidRDefault="00FD589F">
            <w:pPr>
              <w:rPr>
                <w:rFonts w:ascii="Times New Roman" w:hAnsi="Times New Roman"/>
                <w:sz w:val="24"/>
                <w:szCs w:val="24"/>
              </w:rPr>
            </w:pPr>
            <w:r>
              <w:rPr>
                <w:rFonts w:ascii="Times New Roman" w:hAnsi="Times New Roman"/>
                <w:sz w:val="24"/>
                <w:szCs w:val="24"/>
              </w:rPr>
              <w:t>Своевременная сдача и отсутствие фактов  уточнения</w:t>
            </w:r>
          </w:p>
        </w:tc>
        <w:tc>
          <w:tcPr>
            <w:tcW w:w="1985" w:type="dxa"/>
            <w:noWrap/>
            <w:vAlign w:val="center"/>
          </w:tcPr>
          <w:p w:rsidR="008078CE" w:rsidRDefault="00FD589F">
            <w:pPr>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jc w:val="center"/>
              <w:rPr>
                <w:rFonts w:ascii="Times New Roman" w:hAnsi="Times New Roman"/>
                <w:sz w:val="24"/>
                <w:szCs w:val="24"/>
              </w:rPr>
            </w:pPr>
            <w:r>
              <w:rPr>
                <w:rFonts w:ascii="Times New Roman" w:hAnsi="Times New Roman"/>
                <w:sz w:val="24"/>
                <w:szCs w:val="24"/>
              </w:rPr>
              <w:t>2</w:t>
            </w:r>
          </w:p>
        </w:tc>
      </w:tr>
      <w:tr w:rsidR="008078CE">
        <w:trPr>
          <w:trHeight w:val="769"/>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Осуществление дополнительных работ</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15</w:t>
            </w:r>
          </w:p>
        </w:tc>
      </w:tr>
      <w:tr w:rsidR="008078CE">
        <w:trPr>
          <w:trHeight w:hRule="exact" w:val="439"/>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3512"/>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Контроль за эффективным и целевым расходованием средств</w:t>
            </w:r>
          </w:p>
        </w:tc>
        <w:tc>
          <w:tcPr>
            <w:tcW w:w="2550" w:type="dxa"/>
            <w:noWrap/>
            <w:vAlign w:val="center"/>
          </w:tcPr>
          <w:p w:rsidR="008078CE" w:rsidRDefault="00FD589F">
            <w:pPr>
              <w:ind w:left="-103" w:right="-102"/>
              <w:contextualSpacing/>
              <w:rPr>
                <w:rFonts w:ascii="Times New Roman" w:hAnsi="Times New Roman"/>
                <w:sz w:val="24"/>
                <w:szCs w:val="24"/>
              </w:rPr>
            </w:pPr>
            <w:r>
              <w:rPr>
                <w:rFonts w:ascii="Times New Roman" w:hAnsi="Times New Roman"/>
                <w:sz w:val="24"/>
                <w:szCs w:val="24"/>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учреждения</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Отсутствие письменных замечаний руководителя учреждения и иных контролирующих и надзорных органов</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15</w:t>
            </w:r>
          </w:p>
        </w:tc>
      </w:tr>
      <w:tr w:rsidR="008078CE">
        <w:trPr>
          <w:trHeight w:hRule="exact" w:val="227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right="-108"/>
              <w:contextualSpacing/>
              <w:rPr>
                <w:rFonts w:ascii="Times New Roman" w:hAnsi="Times New Roman"/>
                <w:sz w:val="24"/>
                <w:szCs w:val="24"/>
              </w:rPr>
            </w:pPr>
            <w:r>
              <w:rPr>
                <w:rFonts w:ascii="Times New Roman" w:hAnsi="Times New Roman"/>
                <w:sz w:val="24"/>
                <w:szCs w:val="24"/>
              </w:rPr>
              <w:t>Составление и своевременное предоставление бухгалтерской, налоговой и статистической отчетности</w:t>
            </w:r>
          </w:p>
          <w:p w:rsidR="008078CE" w:rsidRDefault="008078CE">
            <w:pPr>
              <w:ind w:left="-99" w:right="-108"/>
              <w:contextualSpacing/>
              <w:rPr>
                <w:rFonts w:ascii="Times New Roman" w:hAnsi="Times New Roman"/>
                <w:sz w:val="24"/>
                <w:szCs w:val="24"/>
              </w:rPr>
            </w:pPr>
          </w:p>
        </w:tc>
        <w:tc>
          <w:tcPr>
            <w:tcW w:w="2550" w:type="dxa"/>
            <w:noWrap/>
            <w:vAlign w:val="center"/>
          </w:tcPr>
          <w:p w:rsidR="008078CE" w:rsidRDefault="00FD589F">
            <w:pPr>
              <w:ind w:left="-103" w:right="-102"/>
              <w:contextualSpacing/>
              <w:rPr>
                <w:rFonts w:ascii="Times New Roman" w:hAnsi="Times New Roman"/>
                <w:sz w:val="24"/>
                <w:szCs w:val="24"/>
              </w:rPr>
            </w:pPr>
            <w:r>
              <w:rPr>
                <w:rFonts w:ascii="Times New Roman" w:hAnsi="Times New Roman"/>
                <w:sz w:val="24"/>
                <w:szCs w:val="24"/>
              </w:rPr>
              <w:t>Обеспечение формирования полной и достоверной информации, своевременность предоставления</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В полном объеме и в срок</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15</w:t>
            </w:r>
          </w:p>
        </w:tc>
      </w:tr>
      <w:tr w:rsidR="008078CE">
        <w:trPr>
          <w:trHeight w:hRule="exact" w:val="1979"/>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ind w:left="-99" w:right="-108"/>
              <w:contextualSpacing/>
              <w:rPr>
                <w:rFonts w:ascii="Times New Roman" w:hAnsi="Times New Roman"/>
                <w:sz w:val="24"/>
                <w:szCs w:val="24"/>
              </w:rPr>
            </w:pPr>
            <w:r>
              <w:rPr>
                <w:rFonts w:ascii="Times New Roman" w:hAnsi="Times New Roman"/>
                <w:sz w:val="24"/>
                <w:szCs w:val="24"/>
              </w:rPr>
              <w:t xml:space="preserve">Соблюдение требований законодательства выполняемых работ по ведению табельного учета </w:t>
            </w:r>
          </w:p>
        </w:tc>
        <w:tc>
          <w:tcPr>
            <w:tcW w:w="2550" w:type="dxa"/>
            <w:noWrap/>
            <w:vAlign w:val="center"/>
          </w:tcPr>
          <w:p w:rsidR="008078CE" w:rsidRDefault="00FD589F">
            <w:pPr>
              <w:ind w:left="-103" w:right="-102"/>
              <w:contextualSpacing/>
              <w:rPr>
                <w:rFonts w:ascii="Times New Roman" w:hAnsi="Times New Roman"/>
                <w:sz w:val="24"/>
                <w:szCs w:val="24"/>
              </w:rPr>
            </w:pPr>
            <w:r>
              <w:rPr>
                <w:rFonts w:ascii="Times New Roman" w:hAnsi="Times New Roman"/>
                <w:sz w:val="24"/>
                <w:szCs w:val="24"/>
              </w:rPr>
              <w:t xml:space="preserve">Ведение табельного учета в соответствии с нормативными документами     </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Отсутствие замечаний со стороны руководителя, контролирующих органов</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2</w:t>
            </w:r>
          </w:p>
        </w:tc>
      </w:tr>
      <w:tr w:rsidR="008078CE">
        <w:trPr>
          <w:trHeight w:val="604"/>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 xml:space="preserve">Ведущий специалист – </w:t>
            </w:r>
            <w:r>
              <w:rPr>
                <w:rFonts w:ascii="Times New Roman" w:hAnsi="Times New Roman"/>
                <w:sz w:val="24"/>
                <w:szCs w:val="24"/>
              </w:rPr>
              <w:lastRenderedPageBreak/>
              <w:t>системный администратор</w:t>
            </w:r>
          </w:p>
        </w:tc>
        <w:tc>
          <w:tcPr>
            <w:tcW w:w="8582" w:type="dxa"/>
            <w:gridSpan w:val="5"/>
            <w:noWrap/>
            <w:vAlign w:val="center"/>
          </w:tcPr>
          <w:p w:rsidR="008078CE" w:rsidRDefault="00FD589F">
            <w:pPr>
              <w:ind w:left="-98"/>
              <w:contextualSpacing/>
              <w:jc w:val="center"/>
              <w:rPr>
                <w:rFonts w:ascii="Times New Roman" w:hAnsi="Times New Roman"/>
                <w:sz w:val="24"/>
                <w:szCs w:val="24"/>
              </w:rPr>
            </w:pPr>
            <w:r>
              <w:rPr>
                <w:rFonts w:ascii="Times New Roman" w:hAnsi="Times New Roman"/>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8078CE">
        <w:trPr>
          <w:trHeight w:val="3718"/>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Техническое и программное обеспечение и использование в работе  </w:t>
            </w:r>
          </w:p>
        </w:tc>
        <w:tc>
          <w:tcPr>
            <w:tcW w:w="2550" w:type="dxa"/>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Обеспечение бесперебойной работы электронной техники,  рациональное  ее использование, своевременное проведение профилактического и текущего ремонта, орг. техники, своевременное  выявление и устранение неполадок</w:t>
            </w:r>
          </w:p>
        </w:tc>
        <w:tc>
          <w:tcPr>
            <w:tcW w:w="1985" w:type="dxa"/>
            <w:noWrap/>
            <w:vAlign w:val="center"/>
          </w:tcPr>
          <w:p w:rsidR="008078CE" w:rsidRDefault="008078CE">
            <w:pPr>
              <w:pStyle w:val="ConsPlusNonformat"/>
              <w:rPr>
                <w:rFonts w:ascii="Times New Roman" w:hAnsi="Times New Roman" w:cs="Times New Roman"/>
                <w:color w:val="333333"/>
                <w:sz w:val="24"/>
                <w:szCs w:val="24"/>
              </w:rPr>
            </w:pPr>
          </w:p>
          <w:p w:rsidR="008078CE" w:rsidRDefault="008078CE">
            <w:pPr>
              <w:pStyle w:val="ConsPlusNonformat"/>
              <w:rPr>
                <w:rFonts w:ascii="Times New Roman" w:hAnsi="Times New Roman" w:cs="Times New Roman"/>
                <w:color w:val="333333"/>
                <w:sz w:val="24"/>
                <w:szCs w:val="24"/>
              </w:rPr>
            </w:pPr>
          </w:p>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стабильно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60</w:t>
            </w:r>
          </w:p>
        </w:tc>
      </w:tr>
      <w:tr w:rsidR="008078CE">
        <w:trPr>
          <w:trHeight w:hRule="exact" w:val="1404"/>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val="restart"/>
            <w:noWrap/>
            <w:vAlign w:val="center"/>
          </w:tcPr>
          <w:p w:rsidR="008078CE" w:rsidRDefault="00FD589F">
            <w:pPr>
              <w:spacing w:after="0" w:line="240" w:lineRule="auto"/>
              <w:ind w:right="-9"/>
              <w:rPr>
                <w:rFonts w:ascii="Times New Roman" w:hAnsi="Times New Roman"/>
                <w:sz w:val="24"/>
                <w:szCs w:val="24"/>
              </w:rPr>
            </w:pPr>
            <w:r>
              <w:rPr>
                <w:rFonts w:ascii="Times New Roman" w:hAnsi="Times New Roman"/>
                <w:sz w:val="24"/>
                <w:szCs w:val="24"/>
              </w:rPr>
              <w:t>Техническое сопровождение используемых информационных систем</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color w:val="333333"/>
                <w:sz w:val="24"/>
                <w:szCs w:val="24"/>
              </w:rPr>
              <w:t xml:space="preserve">Своевременная </w:t>
            </w:r>
            <w:r>
              <w:rPr>
                <w:rFonts w:ascii="Times New Roman" w:hAnsi="Times New Roman"/>
                <w:sz w:val="24"/>
                <w:szCs w:val="24"/>
              </w:rPr>
              <w:t>организация бесперебойной работы программного обеспечения, сетей</w:t>
            </w:r>
          </w:p>
        </w:tc>
        <w:tc>
          <w:tcPr>
            <w:tcW w:w="1985" w:type="dxa"/>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стабильно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60</w:t>
            </w:r>
          </w:p>
        </w:tc>
      </w:tr>
      <w:tr w:rsidR="008078CE">
        <w:trPr>
          <w:trHeight w:hRule="exact" w:val="998"/>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ind w:left="-99"/>
              <w:contextualSpacing/>
              <w:rPr>
                <w:rFonts w:ascii="Times New Roman" w:hAnsi="Times New Roman"/>
                <w:sz w:val="24"/>
                <w:szCs w:val="24"/>
              </w:rPr>
            </w:pP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Обеспечение функционирования информационных систем, их подключение, техническое сопровождение, консультирование пользователей</w:t>
            </w:r>
          </w:p>
        </w:tc>
        <w:tc>
          <w:tcPr>
            <w:tcW w:w="1985" w:type="dxa"/>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без перебоев, постоянно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50</w:t>
            </w:r>
          </w:p>
        </w:tc>
      </w:tr>
      <w:tr w:rsidR="008078CE">
        <w:trPr>
          <w:trHeight w:val="314"/>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1336"/>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Оперативность</w:t>
            </w:r>
          </w:p>
        </w:tc>
        <w:tc>
          <w:tcPr>
            <w:tcW w:w="2550" w:type="dxa"/>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Своевременное обновление используемого программного обеспечения</w:t>
            </w:r>
          </w:p>
        </w:tc>
        <w:tc>
          <w:tcPr>
            <w:tcW w:w="1985" w:type="dxa"/>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постоянно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r>
      <w:tr w:rsidR="008078CE">
        <w:trPr>
          <w:trHeight w:val="1070"/>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Осуществление дополнительных поручений руководителя</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постоянно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r>
      <w:tr w:rsidR="008078CE">
        <w:trPr>
          <w:trHeight w:hRule="exact" w:val="381"/>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1468"/>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Своевременное и квалифицированное выполнение распоряжений и поручений руководства</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отсутствия обоснованных зафиксированных замечаний</w:t>
            </w:r>
          </w:p>
        </w:tc>
        <w:tc>
          <w:tcPr>
            <w:tcW w:w="1985" w:type="dxa"/>
            <w:noWrap/>
            <w:vAlign w:val="center"/>
          </w:tcPr>
          <w:p w:rsidR="008078CE" w:rsidRDefault="00FD589F">
            <w:pPr>
              <w:pStyle w:val="ConsPlusNonformat"/>
              <w:rPr>
                <w:rFonts w:ascii="Times New Roman" w:hAnsi="Times New Roman" w:cs="Times New Roman"/>
                <w:sz w:val="24"/>
                <w:szCs w:val="24"/>
              </w:rPr>
            </w:pPr>
            <w:r>
              <w:rPr>
                <w:rFonts w:ascii="Times New Roman" w:hAnsi="Times New Roman" w:cs="Times New Roman"/>
                <w:sz w:val="24"/>
                <w:szCs w:val="24"/>
              </w:rPr>
              <w:t>постоянно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r>
      <w:tr w:rsidR="008078CE">
        <w:trPr>
          <w:trHeight w:hRule="exact" w:val="99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Высокий уровень профессионального мастерства</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Внедрение новых программ</w:t>
            </w:r>
          </w:p>
        </w:tc>
        <w:tc>
          <w:tcPr>
            <w:tcW w:w="1985" w:type="dxa"/>
            <w:noWrap/>
            <w:vAlign w:val="center"/>
          </w:tcPr>
          <w:p w:rsidR="008078CE" w:rsidRDefault="00FD589F">
            <w:pPr>
              <w:pStyle w:val="ConsPlusNonformat"/>
              <w:ind w:right="-80"/>
              <w:rPr>
                <w:rFonts w:ascii="Times New Roman" w:hAnsi="Times New Roman" w:cs="Times New Roman"/>
                <w:sz w:val="24"/>
                <w:szCs w:val="24"/>
              </w:rPr>
            </w:pPr>
            <w:r>
              <w:rPr>
                <w:rFonts w:ascii="Times New Roman" w:hAnsi="Times New Roman" w:cs="Times New Roman"/>
                <w:sz w:val="24"/>
                <w:szCs w:val="24"/>
              </w:rPr>
              <w:t>использование новых программ</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15</w:t>
            </w:r>
          </w:p>
        </w:tc>
      </w:tr>
      <w:tr w:rsidR="008078CE">
        <w:trPr>
          <w:trHeight w:val="509"/>
          <w:tblCellSpacing w:w="0" w:type="dxa"/>
        </w:trPr>
        <w:tc>
          <w:tcPr>
            <w:tcW w:w="1692" w:type="dxa"/>
            <w:vMerge w:val="restart"/>
            <w:noWrap/>
            <w:vAlign w:val="center"/>
          </w:tcPr>
          <w:p w:rsidR="008078CE" w:rsidRDefault="00FD589F">
            <w:pPr>
              <w:ind w:right="-83"/>
              <w:contextualSpacing/>
              <w:rPr>
                <w:rFonts w:ascii="Times New Roman" w:hAnsi="Times New Roman"/>
                <w:sz w:val="24"/>
                <w:szCs w:val="24"/>
              </w:rPr>
            </w:pPr>
            <w:r>
              <w:rPr>
                <w:rFonts w:ascii="Times New Roman" w:hAnsi="Times New Roman"/>
                <w:sz w:val="24"/>
                <w:szCs w:val="24"/>
              </w:rPr>
              <w:t>Главный специалист – системный администратор</w:t>
            </w:r>
          </w:p>
          <w:p w:rsidR="008078CE" w:rsidRDefault="008078CE"/>
          <w:p w:rsidR="008078CE" w:rsidRDefault="008078CE"/>
          <w:p w:rsidR="008078CE" w:rsidRDefault="008078CE"/>
          <w:p w:rsidR="008078CE" w:rsidRDefault="008078CE"/>
        </w:tc>
        <w:tc>
          <w:tcPr>
            <w:tcW w:w="8582" w:type="dxa"/>
            <w:gridSpan w:val="5"/>
            <w:vMerge w:val="restart"/>
            <w:noWrap/>
            <w:vAlign w:val="center"/>
          </w:tcPr>
          <w:p w:rsidR="008078CE" w:rsidRDefault="00FD589F">
            <w:pPr>
              <w:ind w:left="-98"/>
              <w:contextualSpacing/>
              <w:jc w:val="center"/>
              <w:rPr>
                <w:rFonts w:ascii="Times New Roman" w:hAnsi="Times New Roman"/>
                <w:sz w:val="24"/>
                <w:szCs w:val="24"/>
              </w:rPr>
            </w:pPr>
            <w:r>
              <w:rPr>
                <w:rFonts w:ascii="Times New Roman" w:hAnsi="Times New Roman"/>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993"/>
          <w:tblCellSpacing w:w="0" w:type="dxa"/>
        </w:trPr>
        <w:tc>
          <w:tcPr>
            <w:tcW w:w="1692" w:type="dxa"/>
            <w:vMerge/>
            <w:noWrap/>
            <w:vAlign w:val="center"/>
          </w:tcPr>
          <w:p w:rsidR="008078CE" w:rsidRDefault="008078CE"/>
        </w:tc>
        <w:tc>
          <w:tcPr>
            <w:tcW w:w="2562"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Техническое и программное обеспечение и использование в работе  </w:t>
            </w:r>
          </w:p>
        </w:tc>
        <w:tc>
          <w:tcPr>
            <w:tcW w:w="2550" w:type="dxa"/>
            <w:vMerge w:val="restart"/>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Обеспечение бесперебойной работы электронной техники,  рациональное  ее использование, своевременное проведение профилактического и текущего ремонта, орг. техники, своевременное  выявление и устранение неполадок</w:t>
            </w:r>
          </w:p>
        </w:tc>
        <w:tc>
          <w:tcPr>
            <w:tcW w:w="1985" w:type="dxa"/>
            <w:vMerge w:val="restart"/>
            <w:noWrap/>
            <w:vAlign w:val="center"/>
          </w:tcPr>
          <w:p w:rsidR="008078CE" w:rsidRDefault="008078CE">
            <w:pPr>
              <w:pStyle w:val="ConsPlusNonformat"/>
              <w:rPr>
                <w:rFonts w:ascii="Times New Roman" w:hAnsi="Times New Roman" w:cs="Times New Roman"/>
                <w:color w:val="333333"/>
                <w:sz w:val="24"/>
                <w:szCs w:val="24"/>
              </w:rPr>
            </w:pPr>
          </w:p>
          <w:p w:rsidR="008078CE" w:rsidRDefault="008078CE">
            <w:pPr>
              <w:pStyle w:val="ConsPlusNonformat"/>
              <w:rPr>
                <w:rFonts w:ascii="Times New Roman" w:hAnsi="Times New Roman" w:cs="Times New Roman"/>
                <w:color w:val="333333"/>
                <w:sz w:val="24"/>
                <w:szCs w:val="24"/>
              </w:rPr>
            </w:pPr>
          </w:p>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стабильно</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60</w:t>
            </w:r>
          </w:p>
        </w:tc>
      </w:tr>
      <w:tr w:rsidR="008078CE">
        <w:trPr>
          <w:trHeight w:hRule="exact" w:val="993"/>
          <w:tblCellSpacing w:w="0" w:type="dxa"/>
        </w:trPr>
        <w:tc>
          <w:tcPr>
            <w:tcW w:w="1692" w:type="dxa"/>
            <w:vMerge/>
            <w:noWrap/>
            <w:vAlign w:val="center"/>
          </w:tcPr>
          <w:p w:rsidR="008078CE" w:rsidRDefault="008078CE"/>
        </w:tc>
        <w:tc>
          <w:tcPr>
            <w:tcW w:w="2562" w:type="dxa"/>
            <w:vMerge w:val="restart"/>
            <w:noWrap/>
            <w:vAlign w:val="center"/>
          </w:tcPr>
          <w:p w:rsidR="008078CE" w:rsidRDefault="00FD589F">
            <w:pPr>
              <w:spacing w:after="0" w:line="240" w:lineRule="auto"/>
              <w:ind w:right="-9"/>
              <w:rPr>
                <w:rFonts w:ascii="Times New Roman" w:hAnsi="Times New Roman"/>
                <w:sz w:val="24"/>
                <w:szCs w:val="24"/>
              </w:rPr>
            </w:pPr>
            <w:r>
              <w:rPr>
                <w:rFonts w:ascii="Times New Roman" w:hAnsi="Times New Roman"/>
                <w:sz w:val="24"/>
                <w:szCs w:val="24"/>
              </w:rPr>
              <w:t xml:space="preserve">Техническое сопровождение используемых </w:t>
            </w:r>
            <w:r>
              <w:rPr>
                <w:rFonts w:ascii="Times New Roman" w:hAnsi="Times New Roman"/>
                <w:sz w:val="24"/>
                <w:szCs w:val="24"/>
              </w:rPr>
              <w:lastRenderedPageBreak/>
              <w:t>информационных систем</w:t>
            </w:r>
          </w:p>
          <w:p w:rsidR="008078CE" w:rsidRDefault="008078CE">
            <w:pPr>
              <w:spacing w:after="0" w:line="240" w:lineRule="auto"/>
              <w:rPr>
                <w:rFonts w:ascii="Times New Roman" w:hAnsi="Times New Roman"/>
                <w:sz w:val="24"/>
                <w:szCs w:val="24"/>
              </w:rPr>
            </w:pPr>
          </w:p>
        </w:tc>
        <w:tc>
          <w:tcPr>
            <w:tcW w:w="2550" w:type="dxa"/>
            <w:vMerge w:val="restart"/>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color w:val="333333"/>
                <w:sz w:val="24"/>
                <w:szCs w:val="24"/>
              </w:rPr>
              <w:lastRenderedPageBreak/>
              <w:t xml:space="preserve">Своевременная </w:t>
            </w:r>
            <w:r>
              <w:rPr>
                <w:rFonts w:ascii="Times New Roman" w:hAnsi="Times New Roman"/>
                <w:sz w:val="24"/>
                <w:szCs w:val="24"/>
              </w:rPr>
              <w:t>организация бесперебойной работы программного обеспечения, сетей</w:t>
            </w:r>
          </w:p>
        </w:tc>
        <w:tc>
          <w:tcPr>
            <w:tcW w:w="1985" w:type="dxa"/>
            <w:vMerge w:val="restart"/>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стабильно</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60</w:t>
            </w:r>
          </w:p>
        </w:tc>
      </w:tr>
      <w:tr w:rsidR="008078CE">
        <w:trPr>
          <w:trHeight w:hRule="exact" w:val="993"/>
          <w:tblCellSpacing w:w="0" w:type="dxa"/>
        </w:trPr>
        <w:tc>
          <w:tcPr>
            <w:tcW w:w="1692" w:type="dxa"/>
            <w:vMerge/>
            <w:noWrap/>
            <w:vAlign w:val="center"/>
          </w:tcPr>
          <w:p w:rsidR="008078CE" w:rsidRDefault="008078CE"/>
        </w:tc>
        <w:tc>
          <w:tcPr>
            <w:tcW w:w="2562" w:type="dxa"/>
            <w:vMerge/>
            <w:noWrap/>
            <w:vAlign w:val="center"/>
          </w:tcPr>
          <w:p w:rsidR="008078CE" w:rsidRDefault="008078CE"/>
        </w:tc>
        <w:tc>
          <w:tcPr>
            <w:tcW w:w="2550" w:type="dxa"/>
            <w:vMerge w:val="restart"/>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Обеспечение функционирования информационных систем, их подключение, техническое сопровождение, консультирование пользователей</w:t>
            </w:r>
          </w:p>
        </w:tc>
        <w:tc>
          <w:tcPr>
            <w:tcW w:w="1985" w:type="dxa"/>
            <w:vMerge w:val="restart"/>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без перебоев, постоянно</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50</w:t>
            </w:r>
          </w:p>
        </w:tc>
      </w:tr>
      <w:tr w:rsidR="008078CE">
        <w:trPr>
          <w:trHeight w:hRule="exact" w:val="993"/>
          <w:tblCellSpacing w:w="0" w:type="dxa"/>
        </w:trPr>
        <w:tc>
          <w:tcPr>
            <w:tcW w:w="1692" w:type="dxa"/>
            <w:vMerge/>
            <w:noWrap/>
            <w:vAlign w:val="center"/>
          </w:tcPr>
          <w:p w:rsidR="008078CE" w:rsidRDefault="008078CE"/>
        </w:tc>
        <w:tc>
          <w:tcPr>
            <w:tcW w:w="2562" w:type="dxa"/>
            <w:vMerge/>
            <w:noWrap/>
            <w:vAlign w:val="center"/>
          </w:tcPr>
          <w:p w:rsidR="008078CE" w:rsidRDefault="008078CE"/>
        </w:tc>
        <w:tc>
          <w:tcPr>
            <w:tcW w:w="2550"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Обеспечение работы системы электронного документооборота, техническое сопровождение, подключение пользователей, их консультирование</w:t>
            </w:r>
          </w:p>
        </w:tc>
        <w:tc>
          <w:tcPr>
            <w:tcW w:w="1985" w:type="dxa"/>
            <w:vMerge w:val="restart"/>
            <w:noWrap/>
            <w:vAlign w:val="center"/>
          </w:tcPr>
          <w:p w:rsidR="008078CE" w:rsidRDefault="00FD589F">
            <w:pPr>
              <w:pStyle w:val="ConsPlusNonformat"/>
              <w:ind w:right="-80"/>
              <w:rPr>
                <w:rFonts w:ascii="Times New Roman" w:hAnsi="Times New Roman" w:cs="Times New Roman"/>
                <w:sz w:val="24"/>
                <w:szCs w:val="24"/>
              </w:rPr>
            </w:pPr>
            <w:r>
              <w:rPr>
                <w:rFonts w:ascii="Times New Roman" w:hAnsi="Times New Roman" w:cs="Times New Roman"/>
                <w:sz w:val="24"/>
                <w:szCs w:val="24"/>
              </w:rPr>
              <w:t>постоянно</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r>
      <w:tr w:rsidR="008078CE">
        <w:trPr>
          <w:trHeight w:hRule="exact" w:val="993"/>
          <w:tblCellSpacing w:w="0" w:type="dxa"/>
        </w:trPr>
        <w:tc>
          <w:tcPr>
            <w:tcW w:w="1692" w:type="dxa"/>
            <w:vMerge/>
            <w:noWrap/>
            <w:vAlign w:val="center"/>
          </w:tcPr>
          <w:p w:rsidR="008078CE" w:rsidRDefault="008078CE"/>
        </w:tc>
        <w:tc>
          <w:tcPr>
            <w:tcW w:w="2562"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Участие в проведении селекторных совещаний (видеоконференций)</w:t>
            </w:r>
          </w:p>
        </w:tc>
        <w:tc>
          <w:tcPr>
            <w:tcW w:w="2550"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Обеспечение подключения и стабильная связь</w:t>
            </w:r>
          </w:p>
        </w:tc>
        <w:tc>
          <w:tcPr>
            <w:tcW w:w="1985" w:type="dxa"/>
            <w:vMerge w:val="restart"/>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без перебоев, постоянно</w:t>
            </w:r>
          </w:p>
          <w:p w:rsidR="008078CE" w:rsidRDefault="008078CE">
            <w:pPr>
              <w:pStyle w:val="ConsPlusNonformat"/>
              <w:ind w:right="-80"/>
              <w:rPr>
                <w:rFonts w:ascii="Times New Roman" w:hAnsi="Times New Roman" w:cs="Times New Roman"/>
                <w:sz w:val="24"/>
                <w:szCs w:val="24"/>
              </w:rPr>
            </w:pP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r>
      <w:tr w:rsidR="008078CE">
        <w:trPr>
          <w:trHeight w:val="509"/>
          <w:tblCellSpacing w:w="0" w:type="dxa"/>
        </w:trPr>
        <w:tc>
          <w:tcPr>
            <w:tcW w:w="1692" w:type="dxa"/>
            <w:vMerge/>
            <w:noWrap/>
            <w:vAlign w:val="center"/>
          </w:tcPr>
          <w:p w:rsidR="008078CE" w:rsidRDefault="008078CE"/>
        </w:tc>
        <w:tc>
          <w:tcPr>
            <w:tcW w:w="8582" w:type="dxa"/>
            <w:gridSpan w:val="5"/>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1212"/>
          <w:tblCellSpacing w:w="0" w:type="dxa"/>
        </w:trPr>
        <w:tc>
          <w:tcPr>
            <w:tcW w:w="1692" w:type="dxa"/>
            <w:vMerge/>
            <w:noWrap/>
            <w:vAlign w:val="center"/>
          </w:tcPr>
          <w:p w:rsidR="008078CE" w:rsidRDefault="008078CE"/>
        </w:tc>
        <w:tc>
          <w:tcPr>
            <w:tcW w:w="2562"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Оперативность</w:t>
            </w:r>
          </w:p>
        </w:tc>
        <w:tc>
          <w:tcPr>
            <w:tcW w:w="2550" w:type="dxa"/>
            <w:vMerge w:val="restart"/>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Своевременное обновление используемого программного обеспечения</w:t>
            </w:r>
          </w:p>
        </w:tc>
        <w:tc>
          <w:tcPr>
            <w:tcW w:w="1985" w:type="dxa"/>
            <w:vMerge w:val="restart"/>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постоянно</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r>
      <w:tr w:rsidR="008078CE">
        <w:trPr>
          <w:trHeight w:val="509"/>
          <w:tblCellSpacing w:w="0" w:type="dxa"/>
        </w:trPr>
        <w:tc>
          <w:tcPr>
            <w:tcW w:w="1692" w:type="dxa"/>
            <w:vMerge/>
            <w:noWrap/>
            <w:vAlign w:val="center"/>
          </w:tcPr>
          <w:p w:rsidR="008078CE" w:rsidRDefault="008078CE"/>
        </w:tc>
        <w:tc>
          <w:tcPr>
            <w:tcW w:w="2562"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Осуществление дополнительных поручений руководителя</w:t>
            </w:r>
          </w:p>
        </w:tc>
        <w:tc>
          <w:tcPr>
            <w:tcW w:w="2550"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vMerge w:val="restart"/>
            <w:noWrap/>
            <w:vAlign w:val="center"/>
          </w:tcPr>
          <w:p w:rsidR="008078CE" w:rsidRDefault="00FD589F">
            <w:pPr>
              <w:pStyle w:val="ConsPlusNonformat"/>
              <w:rPr>
                <w:rFonts w:ascii="Times New Roman" w:hAnsi="Times New Roman" w:cs="Times New Roman"/>
                <w:color w:val="333333"/>
                <w:sz w:val="24"/>
                <w:szCs w:val="24"/>
              </w:rPr>
            </w:pPr>
            <w:r>
              <w:rPr>
                <w:rFonts w:ascii="Times New Roman" w:hAnsi="Times New Roman" w:cs="Times New Roman"/>
                <w:color w:val="333333"/>
                <w:sz w:val="24"/>
                <w:szCs w:val="24"/>
              </w:rPr>
              <w:t>постоянно</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r>
      <w:tr w:rsidR="008078CE">
        <w:trPr>
          <w:trHeight w:val="509"/>
          <w:tblCellSpacing w:w="0" w:type="dxa"/>
        </w:trPr>
        <w:tc>
          <w:tcPr>
            <w:tcW w:w="1692" w:type="dxa"/>
            <w:vMerge/>
            <w:noWrap/>
            <w:vAlign w:val="center"/>
          </w:tcPr>
          <w:p w:rsidR="008078CE" w:rsidRDefault="008078CE"/>
        </w:tc>
        <w:tc>
          <w:tcPr>
            <w:tcW w:w="8582" w:type="dxa"/>
            <w:gridSpan w:val="5"/>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sz w:val="24"/>
                <w:szCs w:val="24"/>
              </w:rPr>
              <w:t>Выплаты за качество выполняемых работ</w:t>
            </w:r>
          </w:p>
        </w:tc>
      </w:tr>
      <w:tr w:rsidR="008078CE">
        <w:trPr>
          <w:trHeight w:hRule="exact" w:val="993"/>
          <w:tblCellSpacing w:w="0" w:type="dxa"/>
        </w:trPr>
        <w:tc>
          <w:tcPr>
            <w:tcW w:w="1692" w:type="dxa"/>
            <w:vMerge/>
            <w:noWrap/>
            <w:vAlign w:val="center"/>
          </w:tcPr>
          <w:p w:rsidR="008078CE" w:rsidRDefault="008078CE"/>
        </w:tc>
        <w:tc>
          <w:tcPr>
            <w:tcW w:w="2562" w:type="dxa"/>
            <w:vMerge w:val="restart"/>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Своевременное и квалифицированное выполнение распоряжений и поручений руководства</w:t>
            </w:r>
          </w:p>
        </w:tc>
        <w:tc>
          <w:tcPr>
            <w:tcW w:w="2550" w:type="dxa"/>
            <w:vMerge w:val="restart"/>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отсутствия обоснованных зафиксированных замечаний</w:t>
            </w:r>
          </w:p>
        </w:tc>
        <w:tc>
          <w:tcPr>
            <w:tcW w:w="1985" w:type="dxa"/>
            <w:vMerge w:val="restart"/>
            <w:noWrap/>
            <w:vAlign w:val="center"/>
          </w:tcPr>
          <w:p w:rsidR="008078CE" w:rsidRDefault="00FD589F">
            <w:pPr>
              <w:pStyle w:val="ConsPlusNonformat"/>
              <w:rPr>
                <w:rFonts w:ascii="Times New Roman" w:hAnsi="Times New Roman" w:cs="Times New Roman"/>
                <w:sz w:val="24"/>
                <w:szCs w:val="24"/>
              </w:rPr>
            </w:pPr>
            <w:r>
              <w:rPr>
                <w:rFonts w:ascii="Times New Roman" w:hAnsi="Times New Roman" w:cs="Times New Roman"/>
                <w:sz w:val="24"/>
                <w:szCs w:val="24"/>
              </w:rPr>
              <w:t>постоянно</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r>
      <w:tr w:rsidR="008078CE">
        <w:trPr>
          <w:trHeight w:hRule="exact" w:val="993"/>
          <w:tblCellSpacing w:w="0" w:type="dxa"/>
        </w:trPr>
        <w:tc>
          <w:tcPr>
            <w:tcW w:w="1692" w:type="dxa"/>
            <w:vMerge/>
            <w:noWrap/>
            <w:vAlign w:val="center"/>
          </w:tcPr>
          <w:p w:rsidR="008078CE" w:rsidRDefault="008078CE"/>
        </w:tc>
        <w:tc>
          <w:tcPr>
            <w:tcW w:w="2562"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Высокий уровень профессионального мастерства</w:t>
            </w:r>
          </w:p>
        </w:tc>
        <w:tc>
          <w:tcPr>
            <w:tcW w:w="2550"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Внедрение новых программ</w:t>
            </w:r>
          </w:p>
        </w:tc>
        <w:tc>
          <w:tcPr>
            <w:tcW w:w="1985" w:type="dxa"/>
            <w:vMerge w:val="restart"/>
            <w:noWrap/>
            <w:vAlign w:val="center"/>
          </w:tcPr>
          <w:p w:rsidR="008078CE" w:rsidRDefault="00FD589F">
            <w:pPr>
              <w:pStyle w:val="ConsPlusNonformat"/>
              <w:ind w:right="-80"/>
              <w:rPr>
                <w:rFonts w:ascii="Times New Roman" w:hAnsi="Times New Roman" w:cs="Times New Roman"/>
                <w:sz w:val="24"/>
                <w:szCs w:val="24"/>
              </w:rPr>
            </w:pPr>
            <w:r>
              <w:rPr>
                <w:rFonts w:ascii="Times New Roman" w:hAnsi="Times New Roman" w:cs="Times New Roman"/>
                <w:sz w:val="24"/>
                <w:szCs w:val="24"/>
              </w:rPr>
              <w:t>использование новых программ</w:t>
            </w:r>
          </w:p>
        </w:tc>
        <w:tc>
          <w:tcPr>
            <w:tcW w:w="1485" w:type="dxa"/>
            <w:gridSpan w:val="2"/>
            <w:vMerge w:val="restart"/>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15</w:t>
            </w:r>
          </w:p>
        </w:tc>
      </w:tr>
      <w:tr w:rsidR="008078CE">
        <w:trPr>
          <w:trHeight w:hRule="exact" w:val="634"/>
          <w:tblCellSpacing w:w="0" w:type="dxa"/>
        </w:trPr>
        <w:tc>
          <w:tcPr>
            <w:tcW w:w="1692" w:type="dxa"/>
            <w:vMerge w:val="restart"/>
            <w:noWrap/>
            <w:vAlign w:val="center"/>
          </w:tcPr>
          <w:p w:rsidR="008078CE" w:rsidRDefault="00FD589F">
            <w:pPr>
              <w:ind w:left="-108" w:right="-118"/>
              <w:contextualSpacing/>
              <w:rPr>
                <w:rFonts w:ascii="Times New Roman" w:hAnsi="Times New Roman"/>
                <w:sz w:val="24"/>
                <w:szCs w:val="24"/>
              </w:rPr>
            </w:pPr>
            <w:r>
              <w:rPr>
                <w:rFonts w:ascii="Times New Roman" w:hAnsi="Times New Roman"/>
                <w:sz w:val="24"/>
                <w:szCs w:val="24"/>
              </w:rPr>
              <w:t>Ведущий специалист - программист</w:t>
            </w:r>
          </w:p>
        </w:tc>
        <w:tc>
          <w:tcPr>
            <w:tcW w:w="8582" w:type="dxa"/>
            <w:gridSpan w:val="5"/>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1780"/>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Своевременное обеспечение учреждения информационными материалами</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Постоянный мониторинг информационных материалов и обеспечение ими программ</w:t>
            </w:r>
          </w:p>
        </w:tc>
        <w:tc>
          <w:tcPr>
            <w:tcW w:w="1985" w:type="dxa"/>
            <w:noWrap/>
            <w:vAlign w:val="center"/>
          </w:tcPr>
          <w:p w:rsidR="008078CE" w:rsidRDefault="00FD589F">
            <w:pPr>
              <w:pStyle w:val="ConsPlusNonformat"/>
              <w:ind w:right="-80"/>
              <w:rPr>
                <w:rFonts w:ascii="Times New Roman" w:hAnsi="Times New Roman" w:cs="Times New Roman"/>
                <w:sz w:val="24"/>
                <w:szCs w:val="24"/>
              </w:rPr>
            </w:pPr>
            <w:r>
              <w:rPr>
                <w:rFonts w:ascii="Times New Roman" w:hAnsi="Times New Roman" w:cs="Times New Roman"/>
                <w:sz w:val="24"/>
                <w:szCs w:val="24"/>
              </w:rPr>
              <w:t>Отсутствие замечаний</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r>
      <w:tr w:rsidR="008078CE">
        <w:trPr>
          <w:trHeight w:hRule="exact" w:val="429"/>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2252"/>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Своевременное обеспечение рабочего процесса:</w:t>
            </w:r>
          </w:p>
          <w:p w:rsidR="008078CE" w:rsidRDefault="00FD589F">
            <w:pPr>
              <w:spacing w:after="0" w:line="240" w:lineRule="auto"/>
              <w:rPr>
                <w:rFonts w:ascii="Times New Roman" w:hAnsi="Times New Roman"/>
                <w:sz w:val="24"/>
                <w:szCs w:val="24"/>
              </w:rPr>
            </w:pPr>
            <w:r>
              <w:rPr>
                <w:rFonts w:ascii="Times New Roman" w:hAnsi="Times New Roman"/>
                <w:sz w:val="24"/>
                <w:szCs w:val="24"/>
              </w:rPr>
              <w:t>- информационно – методическими материалами;</w:t>
            </w:r>
          </w:p>
          <w:p w:rsidR="008078CE" w:rsidRDefault="00FD589F">
            <w:pPr>
              <w:spacing w:after="0" w:line="240" w:lineRule="auto"/>
              <w:rPr>
                <w:rFonts w:ascii="Times New Roman" w:hAnsi="Times New Roman"/>
                <w:sz w:val="24"/>
                <w:szCs w:val="24"/>
              </w:rPr>
            </w:pPr>
            <w:r>
              <w:rPr>
                <w:rFonts w:ascii="Times New Roman" w:hAnsi="Times New Roman"/>
                <w:sz w:val="24"/>
                <w:szCs w:val="24"/>
              </w:rPr>
              <w:t>- техническими средствами</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Обеспечено своевременно</w:t>
            </w:r>
          </w:p>
        </w:tc>
        <w:tc>
          <w:tcPr>
            <w:tcW w:w="1985" w:type="dxa"/>
            <w:noWrap/>
            <w:vAlign w:val="center"/>
          </w:tcPr>
          <w:p w:rsidR="008078CE" w:rsidRDefault="00FD589F">
            <w:pPr>
              <w:pStyle w:val="ConsPlusNonformat"/>
              <w:ind w:right="-80"/>
              <w:rPr>
                <w:rFonts w:ascii="Times New Roman" w:hAnsi="Times New Roman" w:cs="Times New Roman"/>
                <w:sz w:val="24"/>
                <w:szCs w:val="24"/>
              </w:rPr>
            </w:pPr>
            <w:r>
              <w:rPr>
                <w:rFonts w:ascii="Times New Roman" w:hAnsi="Times New Roman" w:cs="Times New Roman"/>
                <w:sz w:val="24"/>
                <w:szCs w:val="24"/>
              </w:rPr>
              <w:t>Без замечаний</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r>
      <w:tr w:rsidR="008078CE">
        <w:trPr>
          <w:trHeight w:hRule="exact" w:val="776"/>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Осуществление дополнительных работ</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14</w:t>
            </w:r>
          </w:p>
        </w:tc>
      </w:tr>
      <w:tr w:rsidR="008078CE">
        <w:trPr>
          <w:trHeight w:hRule="exact" w:val="43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sz w:val="24"/>
                <w:szCs w:val="24"/>
              </w:rPr>
              <w:t>Выплаты за качество выполняемых работ</w:t>
            </w:r>
          </w:p>
        </w:tc>
      </w:tr>
      <w:tr w:rsidR="008078CE">
        <w:trPr>
          <w:trHeight w:hRule="exact" w:val="2185"/>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Техническое и программное обеспечение и использование в работе учреждения</w:t>
            </w:r>
          </w:p>
        </w:tc>
        <w:tc>
          <w:tcPr>
            <w:tcW w:w="2550" w:type="dxa"/>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Функционирование локальной сети, электронной почты учреждения, использование программного обеспечения</w:t>
            </w:r>
          </w:p>
        </w:tc>
        <w:tc>
          <w:tcPr>
            <w:tcW w:w="1985" w:type="dxa"/>
            <w:noWrap/>
            <w:vAlign w:val="center"/>
          </w:tcPr>
          <w:p w:rsidR="008078CE" w:rsidRDefault="00FD589F">
            <w:pPr>
              <w:pStyle w:val="ConsPlusNonformat"/>
              <w:ind w:right="-80"/>
              <w:rPr>
                <w:rFonts w:ascii="Times New Roman" w:hAnsi="Times New Roman" w:cs="Times New Roman"/>
                <w:sz w:val="24"/>
                <w:szCs w:val="24"/>
              </w:rPr>
            </w:pPr>
            <w:r>
              <w:rPr>
                <w:rFonts w:ascii="Times New Roman" w:hAnsi="Times New Roman" w:cs="Times New Roman"/>
                <w:sz w:val="24"/>
                <w:szCs w:val="24"/>
              </w:rPr>
              <w:t>Без перебоев, постоянно</w:t>
            </w:r>
          </w:p>
        </w:tc>
        <w:tc>
          <w:tcPr>
            <w:tcW w:w="1485" w:type="dxa"/>
            <w:gridSpan w:val="2"/>
            <w:noWrap/>
            <w:vAlign w:val="center"/>
          </w:tcPr>
          <w:p w:rsidR="008078CE" w:rsidRDefault="00FD589F">
            <w:pPr>
              <w:pStyle w:val="ConsPlusNonformat"/>
              <w:jc w:val="center"/>
              <w:rPr>
                <w:rFonts w:ascii="Times New Roman" w:hAnsi="Times New Roman" w:cs="Times New Roman"/>
                <w:sz w:val="24"/>
                <w:szCs w:val="24"/>
              </w:rPr>
            </w:pPr>
            <w:r>
              <w:rPr>
                <w:rFonts w:ascii="Times New Roman" w:hAnsi="Times New Roman" w:cs="Times New Roman"/>
                <w:sz w:val="24"/>
                <w:szCs w:val="24"/>
              </w:rPr>
              <w:t>25</w:t>
            </w:r>
          </w:p>
        </w:tc>
      </w:tr>
      <w:tr w:rsidR="008078CE">
        <w:trPr>
          <w:trHeight w:hRule="exact" w:val="585"/>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 xml:space="preserve">Ведущий специалист по делопроизводству </w:t>
            </w:r>
          </w:p>
        </w:tc>
        <w:tc>
          <w:tcPr>
            <w:tcW w:w="8582" w:type="dxa"/>
            <w:gridSpan w:val="5"/>
            <w:noWrap/>
            <w:vAlign w:val="center"/>
          </w:tcPr>
          <w:p w:rsidR="008078CE" w:rsidRDefault="00FD589F">
            <w:pPr>
              <w:ind w:left="-98"/>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val="2104"/>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Соблюдение инструкции по    </w:t>
            </w:r>
            <w:r>
              <w:rPr>
                <w:rFonts w:ascii="Times New Roman" w:hAnsi="Times New Roman"/>
                <w:sz w:val="24"/>
                <w:szCs w:val="24"/>
              </w:rPr>
              <w:br w:type="textWrapping" w:clear="all"/>
              <w:t xml:space="preserve">делопроизводству и порядка работы с документами        </w:t>
            </w:r>
          </w:p>
        </w:tc>
        <w:tc>
          <w:tcPr>
            <w:tcW w:w="2550" w:type="dxa"/>
            <w:noWrap/>
            <w:vAlign w:val="center"/>
          </w:tcPr>
          <w:p w:rsidR="008078CE" w:rsidRDefault="00FD589F">
            <w:pPr>
              <w:spacing w:after="0" w:line="240" w:lineRule="auto"/>
              <w:ind w:left="-91" w:right="-108" w:hanging="17"/>
              <w:rPr>
                <w:rFonts w:ascii="Times New Roman" w:hAnsi="Times New Roman"/>
                <w:sz w:val="24"/>
                <w:szCs w:val="24"/>
              </w:rPr>
            </w:pPr>
            <w:r>
              <w:rPr>
                <w:rFonts w:ascii="Times New Roman" w:hAnsi="Times New Roman"/>
                <w:sz w:val="24"/>
                <w:szCs w:val="24"/>
              </w:rPr>
              <w:t>Обеспечение порядка ведения делопроизводства в соответствии с</w:t>
            </w:r>
            <w:r>
              <w:rPr>
                <w:rFonts w:ascii="Times New Roman" w:hAnsi="Times New Roman"/>
                <w:sz w:val="24"/>
                <w:szCs w:val="24"/>
              </w:rPr>
              <w:br w:type="textWrapping" w:clear="all"/>
              <w:t>нормативными и регламентирующими работу актами</w:t>
            </w:r>
          </w:p>
        </w:tc>
        <w:tc>
          <w:tcPr>
            <w:tcW w:w="1985" w:type="dxa"/>
            <w:vMerge w:val="restart"/>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и контролирующих органов</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40</w:t>
            </w:r>
          </w:p>
        </w:tc>
      </w:tr>
      <w:tr w:rsidR="008078CE">
        <w:trPr>
          <w:trHeight w:hRule="exact" w:val="1485"/>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spacing w:after="0" w:line="240" w:lineRule="auto"/>
              <w:rPr>
                <w:rFonts w:ascii="Times New Roman" w:hAnsi="Times New Roman"/>
                <w:sz w:val="24"/>
                <w:szCs w:val="24"/>
              </w:rPr>
            </w:pPr>
          </w:p>
        </w:tc>
        <w:tc>
          <w:tcPr>
            <w:tcW w:w="2550" w:type="dxa"/>
            <w:noWrap/>
            <w:vAlign w:val="center"/>
          </w:tcPr>
          <w:p w:rsidR="008078CE" w:rsidRDefault="00FD589F">
            <w:pPr>
              <w:spacing w:after="0" w:line="240" w:lineRule="auto"/>
              <w:ind w:left="-91" w:right="-108" w:hanging="17"/>
              <w:rPr>
                <w:rFonts w:ascii="Times New Roman" w:hAnsi="Times New Roman"/>
                <w:sz w:val="24"/>
                <w:szCs w:val="24"/>
              </w:rPr>
            </w:pPr>
            <w:r>
              <w:rPr>
                <w:rFonts w:ascii="Times New Roman" w:hAnsi="Times New Roman"/>
                <w:sz w:val="24"/>
                <w:szCs w:val="24"/>
              </w:rPr>
              <w:t>Своевременное оформление деловых  бумаг, писем и рассылка их по назначению и в установленные сроки</w:t>
            </w:r>
          </w:p>
        </w:tc>
        <w:tc>
          <w:tcPr>
            <w:tcW w:w="1985" w:type="dxa"/>
            <w:vMerge/>
            <w:noWrap/>
            <w:vAlign w:val="center"/>
          </w:tcPr>
          <w:p w:rsidR="008078CE" w:rsidRDefault="008078CE">
            <w:pPr>
              <w:spacing w:after="0" w:line="240" w:lineRule="auto"/>
              <w:rPr>
                <w:rFonts w:ascii="Times New Roman" w:hAnsi="Times New Roman"/>
                <w:sz w:val="24"/>
                <w:szCs w:val="24"/>
              </w:rPr>
            </w:pP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30</w:t>
            </w:r>
          </w:p>
        </w:tc>
      </w:tr>
      <w:tr w:rsidR="008078CE">
        <w:trPr>
          <w:trHeight w:hRule="exact" w:val="170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spacing w:after="0" w:line="240" w:lineRule="auto"/>
              <w:rPr>
                <w:rFonts w:ascii="Times New Roman" w:hAnsi="Times New Roman"/>
                <w:sz w:val="24"/>
                <w:szCs w:val="24"/>
              </w:rPr>
            </w:pPr>
          </w:p>
        </w:tc>
        <w:tc>
          <w:tcPr>
            <w:tcW w:w="2550" w:type="dxa"/>
            <w:noWrap/>
            <w:vAlign w:val="center"/>
          </w:tcPr>
          <w:p w:rsidR="008078CE" w:rsidRDefault="00FD589F">
            <w:pPr>
              <w:spacing w:after="0" w:line="240" w:lineRule="auto"/>
              <w:ind w:left="-91" w:right="-108" w:hanging="17"/>
              <w:rPr>
                <w:rFonts w:ascii="Times New Roman" w:hAnsi="Times New Roman"/>
                <w:sz w:val="24"/>
                <w:szCs w:val="24"/>
              </w:rPr>
            </w:pPr>
            <w:r>
              <w:rPr>
                <w:rFonts w:ascii="Times New Roman" w:hAnsi="Times New Roman"/>
                <w:sz w:val="24"/>
                <w:szCs w:val="24"/>
              </w:rPr>
              <w:t xml:space="preserve">Обеспечение сохранности деловых бумаг, писем в соответствии с    </w:t>
            </w:r>
            <w:r>
              <w:rPr>
                <w:rFonts w:ascii="Times New Roman" w:hAnsi="Times New Roman"/>
                <w:sz w:val="24"/>
                <w:szCs w:val="24"/>
              </w:rPr>
              <w:br w:type="textWrapping" w:clear="all"/>
              <w:t>инструкцией по делопроизводству</w:t>
            </w:r>
          </w:p>
        </w:tc>
        <w:tc>
          <w:tcPr>
            <w:tcW w:w="1985" w:type="dxa"/>
            <w:vMerge/>
            <w:noWrap/>
            <w:vAlign w:val="center"/>
          </w:tcPr>
          <w:p w:rsidR="008078CE" w:rsidRDefault="008078CE">
            <w:pPr>
              <w:spacing w:after="0" w:line="240" w:lineRule="auto"/>
              <w:rPr>
                <w:rFonts w:ascii="Times New Roman" w:hAnsi="Times New Roman"/>
                <w:sz w:val="24"/>
                <w:szCs w:val="24"/>
              </w:rPr>
            </w:pP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10</w:t>
            </w:r>
          </w:p>
        </w:tc>
      </w:tr>
      <w:tr w:rsidR="008078CE">
        <w:trPr>
          <w:trHeight w:hRule="exact" w:val="1132"/>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vMerge/>
            <w:noWrap/>
            <w:vAlign w:val="center"/>
          </w:tcPr>
          <w:p w:rsidR="008078CE" w:rsidRDefault="008078CE">
            <w:pPr>
              <w:spacing w:after="0" w:line="240" w:lineRule="auto"/>
              <w:rPr>
                <w:rFonts w:ascii="Times New Roman" w:hAnsi="Times New Roman"/>
                <w:sz w:val="24"/>
                <w:szCs w:val="24"/>
              </w:rPr>
            </w:pPr>
          </w:p>
        </w:tc>
        <w:tc>
          <w:tcPr>
            <w:tcW w:w="2550" w:type="dxa"/>
            <w:noWrap/>
            <w:vAlign w:val="center"/>
          </w:tcPr>
          <w:p w:rsidR="008078CE" w:rsidRDefault="00FD589F">
            <w:pPr>
              <w:pStyle w:val="ConsPlusCell"/>
              <w:ind w:left="-108"/>
              <w:rPr>
                <w:rFonts w:ascii="Times New Roman" w:hAnsi="Times New Roman" w:cs="Times New Roman"/>
                <w:sz w:val="24"/>
                <w:szCs w:val="24"/>
              </w:rPr>
            </w:pPr>
            <w:r>
              <w:rPr>
                <w:rFonts w:ascii="Times New Roman" w:hAnsi="Times New Roman" w:cs="Times New Roman"/>
                <w:sz w:val="24"/>
                <w:szCs w:val="24"/>
              </w:rPr>
              <w:t>Своевременное оформление записей</w:t>
            </w:r>
          </w:p>
          <w:p w:rsidR="008078CE" w:rsidRDefault="00FD589F">
            <w:pPr>
              <w:spacing w:after="0" w:line="240" w:lineRule="auto"/>
              <w:ind w:left="-91" w:right="-108" w:hanging="17"/>
              <w:rPr>
                <w:rFonts w:ascii="Times New Roman" w:hAnsi="Times New Roman"/>
                <w:sz w:val="24"/>
                <w:szCs w:val="24"/>
              </w:rPr>
            </w:pPr>
            <w:r>
              <w:rPr>
                <w:rFonts w:ascii="Times New Roman" w:hAnsi="Times New Roman"/>
                <w:sz w:val="24"/>
                <w:szCs w:val="24"/>
              </w:rPr>
              <w:t>в журнале входящей  корреспонденции</w:t>
            </w:r>
          </w:p>
        </w:tc>
        <w:tc>
          <w:tcPr>
            <w:tcW w:w="1985" w:type="dxa"/>
            <w:vMerge/>
            <w:noWrap/>
            <w:vAlign w:val="center"/>
          </w:tcPr>
          <w:p w:rsidR="008078CE" w:rsidRDefault="008078CE">
            <w:pPr>
              <w:spacing w:after="0" w:line="240" w:lineRule="auto"/>
              <w:rPr>
                <w:rFonts w:ascii="Times New Roman" w:hAnsi="Times New Roman"/>
                <w:sz w:val="24"/>
                <w:szCs w:val="24"/>
              </w:rPr>
            </w:pP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20</w:t>
            </w:r>
          </w:p>
        </w:tc>
      </w:tr>
      <w:tr w:rsidR="008078CE">
        <w:trPr>
          <w:trHeight w:hRule="exact" w:val="2847"/>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8078CE">
            <w:pPr>
              <w:spacing w:after="0" w:line="240" w:lineRule="auto"/>
              <w:rPr>
                <w:rFonts w:ascii="Times New Roman" w:hAnsi="Times New Roman"/>
                <w:sz w:val="24"/>
                <w:szCs w:val="24"/>
              </w:rPr>
            </w:pPr>
          </w:p>
        </w:tc>
        <w:tc>
          <w:tcPr>
            <w:tcW w:w="2550" w:type="dxa"/>
            <w:noWrap/>
            <w:vAlign w:val="center"/>
          </w:tcPr>
          <w:p w:rsidR="008078CE" w:rsidRDefault="00FD589F">
            <w:pPr>
              <w:pStyle w:val="ConsPlusCell"/>
              <w:ind w:left="-108"/>
              <w:rPr>
                <w:rFonts w:ascii="Times New Roman" w:hAnsi="Times New Roman" w:cs="Times New Roman"/>
                <w:sz w:val="24"/>
                <w:szCs w:val="24"/>
              </w:rPr>
            </w:pPr>
            <w:r>
              <w:rPr>
                <w:rFonts w:ascii="Times New Roman" w:hAnsi="Times New Roman" w:cs="Times New Roman"/>
                <w:sz w:val="24"/>
                <w:szCs w:val="24"/>
              </w:rPr>
              <w:t>Своевременное создание и регистрация входящей и исходящей документации в электронной регистрационной карточке в системе электронного документооборота (СЭД)</w:t>
            </w:r>
          </w:p>
        </w:tc>
        <w:tc>
          <w:tcPr>
            <w:tcW w:w="1985" w:type="dxa"/>
            <w:vMerge/>
            <w:noWrap/>
            <w:vAlign w:val="center"/>
          </w:tcPr>
          <w:p w:rsidR="008078CE" w:rsidRDefault="008078CE">
            <w:pPr>
              <w:spacing w:after="0" w:line="240" w:lineRule="auto"/>
              <w:rPr>
                <w:rFonts w:ascii="Times New Roman" w:hAnsi="Times New Roman"/>
                <w:sz w:val="24"/>
                <w:szCs w:val="24"/>
              </w:rPr>
            </w:pP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30</w:t>
            </w:r>
          </w:p>
        </w:tc>
      </w:tr>
      <w:tr w:rsidR="008078CE">
        <w:trPr>
          <w:trHeight w:val="303"/>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1891"/>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Оперативность выполняемой работы</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Своевременное, в соответствии с резолюцией руководителя, доведение документации до исполнителей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30</w:t>
            </w:r>
          </w:p>
        </w:tc>
      </w:tr>
      <w:tr w:rsidR="008078CE">
        <w:trPr>
          <w:trHeight w:val="790"/>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Осуществление дополнительных поручений</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Наличие дополнительных поручений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10</w:t>
            </w:r>
          </w:p>
        </w:tc>
      </w:tr>
      <w:tr w:rsidR="008078CE">
        <w:trPr>
          <w:trHeight w:val="225"/>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2827"/>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ind w:right="-108" w:hanging="98"/>
              <w:rPr>
                <w:rFonts w:ascii="Times New Roman" w:hAnsi="Times New Roman"/>
                <w:sz w:val="24"/>
                <w:szCs w:val="24"/>
              </w:rPr>
            </w:pPr>
            <w:r>
              <w:rPr>
                <w:rFonts w:ascii="Times New Roman" w:hAnsi="Times New Roman"/>
                <w:sz w:val="24"/>
                <w:szCs w:val="24"/>
              </w:rPr>
              <w:t xml:space="preserve"> Соблюдение качества выполняемых     </w:t>
            </w:r>
            <w:r>
              <w:rPr>
                <w:rFonts w:ascii="Times New Roman" w:hAnsi="Times New Roman"/>
                <w:sz w:val="24"/>
                <w:szCs w:val="24"/>
              </w:rPr>
              <w:br w:type="textWrapping" w:clear="all"/>
              <w:t xml:space="preserve">работ в части оформления входящей документации в            </w:t>
            </w:r>
            <w:r>
              <w:rPr>
                <w:rFonts w:ascii="Times New Roman" w:hAnsi="Times New Roman"/>
                <w:sz w:val="24"/>
                <w:szCs w:val="24"/>
              </w:rPr>
              <w:br w:type="textWrapping" w:clear="all"/>
              <w:t xml:space="preserve">установленные сроки                 </w:t>
            </w:r>
          </w:p>
        </w:tc>
        <w:tc>
          <w:tcPr>
            <w:tcW w:w="2550" w:type="dxa"/>
            <w:noWrap/>
            <w:vAlign w:val="center"/>
          </w:tcPr>
          <w:p w:rsidR="008078CE" w:rsidRDefault="00FD589F">
            <w:pPr>
              <w:spacing w:after="0" w:line="240" w:lineRule="auto"/>
              <w:ind w:right="-102" w:hanging="108"/>
              <w:rPr>
                <w:rFonts w:ascii="Times New Roman" w:hAnsi="Times New Roman"/>
                <w:sz w:val="24"/>
                <w:szCs w:val="24"/>
              </w:rPr>
            </w:pPr>
            <w:r>
              <w:rPr>
                <w:rFonts w:ascii="Times New Roman" w:hAnsi="Times New Roman"/>
                <w:sz w:val="24"/>
                <w:szCs w:val="24"/>
              </w:rPr>
              <w:t xml:space="preserve">Оформление входящей документации в </w:t>
            </w:r>
            <w:r>
              <w:rPr>
                <w:rFonts w:ascii="Times New Roman" w:hAnsi="Times New Roman"/>
                <w:sz w:val="24"/>
                <w:szCs w:val="24"/>
              </w:rPr>
              <w:br w:type="textWrapping" w:clear="all"/>
              <w:t>установленные сроки, в соответствии с государственными стандартами  Российской Федерации</w:t>
            </w:r>
          </w:p>
        </w:tc>
        <w:tc>
          <w:tcPr>
            <w:tcW w:w="2052" w:type="dxa"/>
            <w:gridSpan w:val="2"/>
            <w:noWrap/>
            <w:vAlign w:val="center"/>
          </w:tcPr>
          <w:p w:rsidR="008078CE" w:rsidRDefault="00FD589F">
            <w:pPr>
              <w:spacing w:after="0" w:line="240" w:lineRule="auto"/>
              <w:ind w:right="-169"/>
              <w:rPr>
                <w:rFonts w:ascii="Times New Roman" w:hAnsi="Times New Roman"/>
                <w:sz w:val="24"/>
                <w:szCs w:val="24"/>
              </w:rPr>
            </w:pPr>
            <w:r>
              <w:rPr>
                <w:rFonts w:ascii="Times New Roman" w:hAnsi="Times New Roman"/>
                <w:sz w:val="24"/>
                <w:szCs w:val="24"/>
              </w:rPr>
              <w:t xml:space="preserve">Отсутствие обоснованных  </w:t>
            </w:r>
            <w:r>
              <w:rPr>
                <w:rFonts w:ascii="Times New Roman" w:hAnsi="Times New Roman"/>
                <w:sz w:val="24"/>
                <w:szCs w:val="24"/>
              </w:rPr>
              <w:br w:type="textWrapping" w:clear="all"/>
              <w:t xml:space="preserve">жалоб со стороны сотрудников и иных потребителей  услуг на качество исполнения      </w:t>
            </w:r>
            <w:r>
              <w:rPr>
                <w:rFonts w:ascii="Times New Roman" w:hAnsi="Times New Roman"/>
                <w:sz w:val="24"/>
                <w:szCs w:val="24"/>
              </w:rPr>
              <w:br w:type="textWrapping" w:clear="all"/>
              <w:t xml:space="preserve">трудовых обязанностей      </w:t>
            </w:r>
          </w:p>
        </w:tc>
        <w:tc>
          <w:tcPr>
            <w:tcW w:w="1418" w:type="dxa"/>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15</w:t>
            </w:r>
          </w:p>
        </w:tc>
      </w:tr>
      <w:tr w:rsidR="008078CE">
        <w:trPr>
          <w:trHeight w:val="1454"/>
          <w:tblCellSpacing w:w="0" w:type="dxa"/>
        </w:trPr>
        <w:tc>
          <w:tcPr>
            <w:tcW w:w="1692" w:type="dxa"/>
            <w:vMerge/>
            <w:noWrap/>
            <w:vAlign w:val="center"/>
          </w:tcPr>
          <w:p w:rsidR="008078CE" w:rsidRDefault="008078CE">
            <w:pPr>
              <w:ind w:left="720"/>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 xml:space="preserve">Качественное взаимодействие по документообеспечению с другими ведомствами, учреждениями </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2052" w:type="dxa"/>
            <w:gridSpan w:val="2"/>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18" w:type="dxa"/>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10</w:t>
            </w:r>
          </w:p>
        </w:tc>
      </w:tr>
      <w:tr w:rsidR="008078CE">
        <w:trPr>
          <w:trHeight w:val="547"/>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Специалист 1 категории по делопроизводству и кадровым вопросам</w:t>
            </w:r>
          </w:p>
        </w:tc>
        <w:tc>
          <w:tcPr>
            <w:tcW w:w="8582" w:type="dxa"/>
            <w:gridSpan w:val="5"/>
            <w:noWrap/>
            <w:vAlign w:val="center"/>
          </w:tcPr>
          <w:p w:rsidR="008078CE" w:rsidRDefault="00FD589F">
            <w:pPr>
              <w:ind w:left="-98"/>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3049"/>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 xml:space="preserve">Соблюдение требований,      </w:t>
            </w:r>
            <w:r>
              <w:rPr>
                <w:rFonts w:ascii="Times New Roman" w:hAnsi="Times New Roman"/>
                <w:sz w:val="24"/>
                <w:szCs w:val="24"/>
              </w:rPr>
              <w:br w:type="textWrapping" w:clear="all"/>
              <w:t xml:space="preserve">установленных трудовым      </w:t>
            </w:r>
            <w:r>
              <w:rPr>
                <w:rFonts w:ascii="Times New Roman" w:hAnsi="Times New Roman"/>
                <w:sz w:val="24"/>
                <w:szCs w:val="24"/>
              </w:rPr>
              <w:br w:type="textWrapping" w:clear="all"/>
              <w:t xml:space="preserve">законодательством по ведению личных дел          </w:t>
            </w:r>
            <w:r>
              <w:rPr>
                <w:rFonts w:ascii="Times New Roman" w:hAnsi="Times New Roman"/>
                <w:sz w:val="24"/>
                <w:szCs w:val="24"/>
              </w:rPr>
              <w:br w:type="textWrapping" w:clear="all"/>
              <w:t xml:space="preserve">(карточек) работников       </w:t>
            </w:r>
            <w:r>
              <w:rPr>
                <w:rFonts w:ascii="Times New Roman" w:hAnsi="Times New Roman"/>
                <w:sz w:val="24"/>
                <w:szCs w:val="24"/>
              </w:rPr>
              <w:br w:type="textWrapping" w:clear="all"/>
              <w:t xml:space="preserve">учреждения                  </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1.Обеспечение порядка ведения и сохранности трудовых книжек, личных дел (карточек) работников.</w:t>
            </w:r>
          </w:p>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2.Своевременное оформление и передача личных дел работников                                      </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и контролирующих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40</w:t>
            </w:r>
          </w:p>
        </w:tc>
      </w:tr>
      <w:tr w:rsidR="008078CE">
        <w:trPr>
          <w:trHeight w:hRule="exact" w:val="7079"/>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Соблюдение инструкции по    </w:t>
            </w:r>
            <w:r>
              <w:rPr>
                <w:rFonts w:ascii="Times New Roman" w:hAnsi="Times New Roman"/>
                <w:sz w:val="24"/>
                <w:szCs w:val="24"/>
              </w:rPr>
              <w:br w:type="textWrapping" w:clear="all"/>
              <w:t xml:space="preserve">делопроизводству и порядка работы с документами        </w:t>
            </w:r>
          </w:p>
        </w:tc>
        <w:tc>
          <w:tcPr>
            <w:tcW w:w="2550" w:type="dxa"/>
            <w:noWrap/>
            <w:vAlign w:val="center"/>
          </w:tcPr>
          <w:p w:rsidR="008078CE" w:rsidRDefault="00FD589F">
            <w:pPr>
              <w:spacing w:after="0" w:line="240" w:lineRule="auto"/>
              <w:ind w:left="-108" w:right="-108"/>
              <w:rPr>
                <w:rFonts w:ascii="Times New Roman" w:hAnsi="Times New Roman"/>
                <w:sz w:val="24"/>
                <w:szCs w:val="24"/>
              </w:rPr>
            </w:pPr>
            <w:r>
              <w:rPr>
                <w:rFonts w:ascii="Times New Roman" w:hAnsi="Times New Roman"/>
                <w:sz w:val="24"/>
                <w:szCs w:val="24"/>
              </w:rPr>
              <w:t>1.Обеспечение порядка ведения делопроизводства в соответствии с</w:t>
            </w:r>
            <w:r>
              <w:rPr>
                <w:rFonts w:ascii="Times New Roman" w:hAnsi="Times New Roman"/>
                <w:sz w:val="24"/>
                <w:szCs w:val="24"/>
              </w:rPr>
              <w:br w:type="textWrapping" w:clear="all"/>
              <w:t>нормативными и регламентирующими работу актами</w:t>
            </w:r>
          </w:p>
          <w:p w:rsidR="008078CE" w:rsidRDefault="00FD589F">
            <w:pPr>
              <w:spacing w:after="0" w:line="240" w:lineRule="auto"/>
              <w:ind w:left="-108" w:right="-108"/>
              <w:rPr>
                <w:rFonts w:ascii="Times New Roman" w:hAnsi="Times New Roman"/>
                <w:sz w:val="24"/>
                <w:szCs w:val="24"/>
              </w:rPr>
            </w:pPr>
            <w:r>
              <w:rPr>
                <w:rFonts w:ascii="Times New Roman" w:hAnsi="Times New Roman"/>
                <w:sz w:val="24"/>
                <w:szCs w:val="24"/>
              </w:rPr>
              <w:t>2.Своевременное оформление и отправка (доставка) деловых  бумаг, писем по назначению и в установленные сроки;</w:t>
            </w:r>
          </w:p>
          <w:p w:rsidR="008078CE" w:rsidRDefault="00FD589F">
            <w:pPr>
              <w:spacing w:after="0" w:line="240" w:lineRule="auto"/>
              <w:ind w:left="-108" w:right="-108"/>
              <w:rPr>
                <w:rFonts w:ascii="Times New Roman" w:hAnsi="Times New Roman"/>
                <w:sz w:val="24"/>
                <w:szCs w:val="24"/>
              </w:rPr>
            </w:pPr>
            <w:r>
              <w:rPr>
                <w:rFonts w:ascii="Times New Roman" w:hAnsi="Times New Roman"/>
                <w:sz w:val="24"/>
                <w:szCs w:val="24"/>
              </w:rPr>
              <w:t xml:space="preserve">3. Обеспечение сохранности деловых бумаг, писем в соответствии с    </w:t>
            </w:r>
            <w:r>
              <w:rPr>
                <w:rFonts w:ascii="Times New Roman" w:hAnsi="Times New Roman"/>
                <w:sz w:val="24"/>
                <w:szCs w:val="24"/>
              </w:rPr>
              <w:br w:type="textWrapping" w:clear="all"/>
              <w:t>инструкцией по делопроизводству</w:t>
            </w:r>
          </w:p>
          <w:p w:rsidR="008078CE" w:rsidRDefault="00FD589F">
            <w:pPr>
              <w:pStyle w:val="ConsPlusCell"/>
              <w:ind w:left="-108" w:right="-108"/>
              <w:rPr>
                <w:rFonts w:ascii="Times New Roman" w:hAnsi="Times New Roman" w:cs="Times New Roman"/>
                <w:sz w:val="24"/>
                <w:szCs w:val="24"/>
              </w:rPr>
            </w:pPr>
            <w:r>
              <w:rPr>
                <w:rFonts w:ascii="Times New Roman" w:hAnsi="Times New Roman" w:cs="Times New Roman"/>
                <w:sz w:val="24"/>
                <w:szCs w:val="24"/>
              </w:rPr>
              <w:t>4. Своевременное оформление записей</w:t>
            </w:r>
          </w:p>
          <w:p w:rsidR="008078CE" w:rsidRDefault="00FD589F">
            <w:pPr>
              <w:spacing w:after="0" w:line="240" w:lineRule="auto"/>
              <w:ind w:left="-108" w:right="-108"/>
              <w:rPr>
                <w:rFonts w:ascii="Times New Roman" w:hAnsi="Times New Roman"/>
                <w:sz w:val="24"/>
                <w:szCs w:val="24"/>
              </w:rPr>
            </w:pPr>
            <w:r>
              <w:rPr>
                <w:rFonts w:ascii="Times New Roman" w:hAnsi="Times New Roman"/>
                <w:sz w:val="24"/>
                <w:szCs w:val="24"/>
              </w:rPr>
              <w:t>в журнале учета и выдачи трудовых книжек</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и контролирующих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40</w:t>
            </w:r>
          </w:p>
        </w:tc>
      </w:tr>
      <w:tr w:rsidR="008078CE">
        <w:trPr>
          <w:trHeight w:hRule="exact" w:val="3469"/>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 xml:space="preserve">Соблюдение сроков,             </w:t>
            </w:r>
            <w:r>
              <w:rPr>
                <w:rFonts w:ascii="Times New Roman" w:hAnsi="Times New Roman"/>
                <w:sz w:val="24"/>
                <w:szCs w:val="24"/>
              </w:rPr>
              <w:br w:type="textWrapping" w:clear="all"/>
              <w:t xml:space="preserve">установленных трудовым законодательством по оформлению приема, перевода,  увольнения работников и подготовке приказов по кадровым вопросам           </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Своевременная подготовка  приказов по кадровым вопросам </w:t>
            </w:r>
            <w:r>
              <w:rPr>
                <w:rFonts w:ascii="Times New Roman" w:hAnsi="Times New Roman"/>
                <w:sz w:val="24"/>
                <w:szCs w:val="24"/>
              </w:rPr>
              <w:br w:type="textWrapping" w:clear="all"/>
              <w:t xml:space="preserve">в соответствии с нормативными актами        </w:t>
            </w:r>
          </w:p>
        </w:tc>
        <w:tc>
          <w:tcPr>
            <w:tcW w:w="1985" w:type="dxa"/>
            <w:noWrap/>
            <w:vAlign w:val="center"/>
          </w:tcPr>
          <w:p w:rsidR="008078CE" w:rsidRDefault="00FD589F">
            <w:pPr>
              <w:spacing w:after="0" w:line="240" w:lineRule="auto"/>
              <w:ind w:right="-27"/>
              <w:rPr>
                <w:rFonts w:ascii="Times New Roman" w:hAnsi="Times New Roman"/>
                <w:sz w:val="24"/>
                <w:szCs w:val="24"/>
              </w:rPr>
            </w:pPr>
            <w:r>
              <w:rPr>
                <w:rFonts w:ascii="Times New Roman" w:hAnsi="Times New Roman"/>
                <w:sz w:val="24"/>
                <w:szCs w:val="24"/>
              </w:rPr>
              <w:t>Отсутствие нарушений сроков, установленных трудовым законодательством, по оформлению приема, перевода, увольнения работников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25</w:t>
            </w:r>
          </w:p>
        </w:tc>
      </w:tr>
      <w:tr w:rsidR="008078CE">
        <w:trPr>
          <w:trHeight w:hRule="exact" w:val="430"/>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4178"/>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tcPr>
          <w:p w:rsidR="008078CE" w:rsidRDefault="00FD589F">
            <w:pPr>
              <w:spacing w:after="0" w:line="240" w:lineRule="auto"/>
              <w:rPr>
                <w:rFonts w:ascii="Times New Roman" w:hAnsi="Times New Roman"/>
                <w:sz w:val="24"/>
                <w:szCs w:val="24"/>
              </w:rPr>
            </w:pPr>
            <w:r>
              <w:rPr>
                <w:rFonts w:ascii="Times New Roman" w:hAnsi="Times New Roman"/>
                <w:sz w:val="24"/>
                <w:szCs w:val="24"/>
              </w:rPr>
              <w:t>Обеспечение высоких результатов работы в интенсивном режиме</w:t>
            </w:r>
          </w:p>
        </w:tc>
        <w:tc>
          <w:tcPr>
            <w:tcW w:w="2550" w:type="dxa"/>
            <w:noWrap/>
          </w:tcPr>
          <w:p w:rsidR="008078CE" w:rsidRDefault="00FD58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1.Профессионализм и оперативность при выполнении трудовых функций;</w:t>
            </w:r>
          </w:p>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2. Выполнение  непредвиденных и срочных работ;</w:t>
            </w:r>
          </w:p>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3. Компетентность в принятии соответствующих решений.</w:t>
            </w:r>
          </w:p>
          <w:p w:rsidR="008078CE" w:rsidRDefault="00FD589F">
            <w:pPr>
              <w:spacing w:after="0" w:line="240" w:lineRule="auto"/>
              <w:rPr>
                <w:rFonts w:ascii="Times New Roman" w:hAnsi="Times New Roman"/>
                <w:sz w:val="24"/>
                <w:szCs w:val="24"/>
              </w:rPr>
            </w:pPr>
            <w:r>
              <w:rPr>
                <w:rFonts w:ascii="Times New Roman" w:hAnsi="Times New Roman"/>
                <w:sz w:val="24"/>
                <w:szCs w:val="24"/>
              </w:rPr>
              <w:t>4. Применение в работе современных форм и методов организации труда</w:t>
            </w:r>
          </w:p>
        </w:tc>
        <w:tc>
          <w:tcPr>
            <w:tcW w:w="1985" w:type="dxa"/>
            <w:noWrap/>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30</w:t>
            </w:r>
          </w:p>
        </w:tc>
      </w:tr>
      <w:tr w:rsidR="008078CE">
        <w:trPr>
          <w:trHeight w:hRule="exact" w:val="848"/>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Осуществление дополнительных поручений</w:t>
            </w:r>
          </w:p>
        </w:tc>
        <w:tc>
          <w:tcPr>
            <w:tcW w:w="2550" w:type="dxa"/>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Наличие дополнительных поручений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10</w:t>
            </w:r>
          </w:p>
        </w:tc>
      </w:tr>
      <w:tr w:rsidR="008078CE">
        <w:trPr>
          <w:trHeight w:hRule="exact" w:val="423"/>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353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Соблюдение требований               </w:t>
            </w:r>
            <w:r>
              <w:rPr>
                <w:rFonts w:ascii="Times New Roman" w:hAnsi="Times New Roman"/>
                <w:sz w:val="24"/>
                <w:szCs w:val="24"/>
              </w:rPr>
              <w:br w:type="textWrapping" w:clear="all"/>
              <w:t xml:space="preserve">законодательства выполняемых работ  </w:t>
            </w:r>
            <w:r>
              <w:rPr>
                <w:rFonts w:ascii="Times New Roman" w:hAnsi="Times New Roman"/>
                <w:sz w:val="24"/>
                <w:szCs w:val="24"/>
              </w:rPr>
              <w:br w:type="textWrapping" w:clear="all"/>
              <w:t xml:space="preserve">по ведению табельного учета и оформлению больничных листов        </w:t>
            </w:r>
          </w:p>
        </w:tc>
        <w:tc>
          <w:tcPr>
            <w:tcW w:w="2550" w:type="dxa"/>
            <w:noWrap/>
            <w:vAlign w:val="center"/>
          </w:tcPr>
          <w:p w:rsidR="008078CE" w:rsidRDefault="00FD589F">
            <w:pPr>
              <w:spacing w:after="0" w:line="240" w:lineRule="auto"/>
              <w:ind w:left="-108" w:right="-102"/>
              <w:rPr>
                <w:rFonts w:ascii="Times New Roman" w:hAnsi="Times New Roman"/>
                <w:sz w:val="24"/>
                <w:szCs w:val="24"/>
              </w:rPr>
            </w:pPr>
            <w:r>
              <w:rPr>
                <w:rFonts w:ascii="Times New Roman" w:hAnsi="Times New Roman"/>
                <w:sz w:val="24"/>
                <w:szCs w:val="24"/>
              </w:rPr>
              <w:t xml:space="preserve">1.Ведение табельного учета в соответствии с нормативными документами  </w:t>
            </w:r>
          </w:p>
          <w:p w:rsidR="008078CE" w:rsidRDefault="00FD589F">
            <w:pPr>
              <w:spacing w:after="0" w:line="240" w:lineRule="auto"/>
              <w:ind w:left="-108"/>
              <w:rPr>
                <w:rFonts w:ascii="Times New Roman" w:hAnsi="Times New Roman"/>
                <w:sz w:val="24"/>
                <w:szCs w:val="24"/>
              </w:rPr>
            </w:pPr>
            <w:r>
              <w:rPr>
                <w:rFonts w:ascii="Times New Roman" w:hAnsi="Times New Roman"/>
                <w:sz w:val="24"/>
                <w:szCs w:val="24"/>
              </w:rPr>
              <w:t xml:space="preserve">2.  Оформление больничных листов в соответствии с нормативными документами и своевременное          </w:t>
            </w:r>
            <w:r>
              <w:rPr>
                <w:rFonts w:ascii="Times New Roman" w:hAnsi="Times New Roman"/>
                <w:sz w:val="24"/>
                <w:szCs w:val="24"/>
              </w:rPr>
              <w:br w:type="textWrapping" w:clear="all"/>
              <w:t xml:space="preserve">представление их для оплаты    </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контролирующих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2760"/>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 xml:space="preserve"> Соблюдение качества выполняемых     </w:t>
            </w:r>
            <w:r>
              <w:rPr>
                <w:rFonts w:ascii="Times New Roman" w:hAnsi="Times New Roman"/>
                <w:sz w:val="24"/>
                <w:szCs w:val="24"/>
              </w:rPr>
              <w:br w:type="textWrapping" w:clear="all"/>
              <w:t xml:space="preserve">работ в части оформления входящей и исходящей документации в            </w:t>
            </w:r>
            <w:r>
              <w:rPr>
                <w:rFonts w:ascii="Times New Roman" w:hAnsi="Times New Roman"/>
                <w:sz w:val="24"/>
                <w:szCs w:val="24"/>
              </w:rPr>
              <w:br w:type="textWrapping" w:clear="all"/>
              <w:t xml:space="preserve">установленные сроки                 </w:t>
            </w:r>
          </w:p>
        </w:tc>
        <w:tc>
          <w:tcPr>
            <w:tcW w:w="2550" w:type="dxa"/>
            <w:noWrap/>
            <w:vAlign w:val="center"/>
          </w:tcPr>
          <w:p w:rsidR="008078CE" w:rsidRDefault="00FD589F">
            <w:pPr>
              <w:spacing w:after="0" w:line="240" w:lineRule="auto"/>
              <w:ind w:right="-102" w:hanging="108"/>
              <w:rPr>
                <w:rFonts w:ascii="Times New Roman" w:hAnsi="Times New Roman"/>
                <w:sz w:val="24"/>
                <w:szCs w:val="24"/>
              </w:rPr>
            </w:pPr>
            <w:r>
              <w:rPr>
                <w:rFonts w:ascii="Times New Roman" w:hAnsi="Times New Roman"/>
                <w:sz w:val="24"/>
                <w:szCs w:val="24"/>
              </w:rPr>
              <w:t>Оформление входящей и исходящей документации в установленные сроки, в соответствии с государственными стандартами  Российской Федерации</w:t>
            </w:r>
          </w:p>
        </w:tc>
        <w:tc>
          <w:tcPr>
            <w:tcW w:w="1985" w:type="dxa"/>
            <w:noWrap/>
            <w:vAlign w:val="center"/>
          </w:tcPr>
          <w:p w:rsidR="008078CE" w:rsidRDefault="00FD589F">
            <w:pPr>
              <w:spacing w:after="0" w:line="240" w:lineRule="auto"/>
              <w:ind w:right="-169"/>
              <w:rPr>
                <w:rFonts w:ascii="Times New Roman" w:hAnsi="Times New Roman"/>
                <w:sz w:val="24"/>
                <w:szCs w:val="24"/>
              </w:rPr>
            </w:pPr>
            <w:r>
              <w:rPr>
                <w:rFonts w:ascii="Times New Roman" w:hAnsi="Times New Roman"/>
                <w:sz w:val="24"/>
                <w:szCs w:val="24"/>
              </w:rPr>
              <w:t xml:space="preserve">Отсутствие обоснованных  </w:t>
            </w:r>
            <w:r>
              <w:rPr>
                <w:rFonts w:ascii="Times New Roman" w:hAnsi="Times New Roman"/>
                <w:sz w:val="24"/>
                <w:szCs w:val="24"/>
              </w:rPr>
              <w:br w:type="textWrapping" w:clear="all"/>
              <w:t xml:space="preserve">жалоб со стороны сотрудников и иных потребителей  услуг на качество исполнения      </w:t>
            </w:r>
            <w:r>
              <w:rPr>
                <w:rFonts w:ascii="Times New Roman" w:hAnsi="Times New Roman"/>
                <w:sz w:val="24"/>
                <w:szCs w:val="24"/>
              </w:rPr>
              <w:br w:type="textWrapping" w:clear="all"/>
              <w:t xml:space="preserve">трудовых обязанностей      </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634"/>
          <w:tblCellSpacing w:w="0" w:type="dxa"/>
        </w:trPr>
        <w:tc>
          <w:tcPr>
            <w:tcW w:w="1692" w:type="dxa"/>
            <w:vMerge w:val="restart"/>
            <w:noWrap/>
            <w:vAlign w:val="center"/>
          </w:tcPr>
          <w:p w:rsidR="008078CE" w:rsidRDefault="00FD589F">
            <w:pPr>
              <w:ind w:left="-108" w:right="-118"/>
              <w:contextualSpacing/>
              <w:rPr>
                <w:rFonts w:ascii="Times New Roman" w:hAnsi="Times New Roman"/>
                <w:sz w:val="24"/>
                <w:szCs w:val="24"/>
              </w:rPr>
            </w:pPr>
            <w:r>
              <w:rPr>
                <w:rFonts w:ascii="Times New Roman" w:hAnsi="Times New Roman"/>
                <w:sz w:val="24"/>
                <w:szCs w:val="24"/>
              </w:rPr>
              <w:t>Ведущий специалист по охране труда и архивному делопроизводству</w:t>
            </w:r>
          </w:p>
        </w:tc>
        <w:tc>
          <w:tcPr>
            <w:tcW w:w="8582" w:type="dxa"/>
            <w:gridSpan w:val="5"/>
            <w:noWrap/>
            <w:vAlign w:val="center"/>
          </w:tcPr>
          <w:p w:rsidR="008078CE" w:rsidRDefault="00FD589F">
            <w:pPr>
              <w:ind w:left="-98"/>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val="1930"/>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Участие в рассмотрении несчастных случаев на предприятиях и в организациях района</w:t>
            </w:r>
          </w:p>
        </w:tc>
        <w:tc>
          <w:tcPr>
            <w:tcW w:w="2550" w:type="dxa"/>
            <w:noWrap/>
            <w:vAlign w:val="center"/>
          </w:tcPr>
          <w:p w:rsidR="008078CE" w:rsidRDefault="008078CE">
            <w:pPr>
              <w:ind w:left="-103"/>
              <w:contextualSpacing/>
              <w:rPr>
                <w:rFonts w:ascii="Times New Roman" w:hAnsi="Times New Roman"/>
                <w:sz w:val="24"/>
                <w:szCs w:val="24"/>
              </w:rPr>
            </w:pPr>
          </w:p>
          <w:p w:rsidR="008078CE" w:rsidRDefault="00FD589F">
            <w:pPr>
              <w:ind w:left="-103"/>
              <w:contextualSpacing/>
              <w:rPr>
                <w:rFonts w:ascii="Times New Roman" w:hAnsi="Times New Roman"/>
                <w:sz w:val="24"/>
                <w:szCs w:val="24"/>
              </w:rPr>
            </w:pPr>
            <w:r>
              <w:rPr>
                <w:rFonts w:ascii="Times New Roman" w:hAnsi="Times New Roman"/>
                <w:sz w:val="24"/>
                <w:szCs w:val="24"/>
              </w:rPr>
              <w:t>Разработка мер по предотвращению несчастных случаев</w:t>
            </w:r>
          </w:p>
          <w:p w:rsidR="008078CE" w:rsidRDefault="008078CE">
            <w:pPr>
              <w:ind w:left="-103"/>
              <w:contextualSpacing/>
              <w:rPr>
                <w:rFonts w:ascii="Times New Roman" w:hAnsi="Times New Roman"/>
                <w:sz w:val="24"/>
                <w:szCs w:val="24"/>
              </w:rPr>
            </w:pP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по факту возникновения</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10</w:t>
            </w:r>
          </w:p>
        </w:tc>
      </w:tr>
      <w:tr w:rsidR="008078CE">
        <w:trPr>
          <w:trHeight w:val="1904"/>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 xml:space="preserve">Проведение инструктажей по охране труда работников администрации района </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 xml:space="preserve">Проведение вводных, внеплановых и целевых инструктажей для работников, ведение журнала </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90</w:t>
            </w:r>
          </w:p>
        </w:tc>
      </w:tr>
      <w:tr w:rsidR="008078CE">
        <w:trPr>
          <w:trHeight w:val="1387"/>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Оформление документов постоянного хранения администрации района</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Составление внутренних описей, листов-заверителей, нумерация листов</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35</w:t>
            </w:r>
          </w:p>
        </w:tc>
      </w:tr>
      <w:tr w:rsidR="008078CE">
        <w:trPr>
          <w:trHeight w:hRule="exact" w:val="437"/>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1544"/>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Организация обучения охране труда работников</w:t>
            </w:r>
          </w:p>
        </w:tc>
        <w:tc>
          <w:tcPr>
            <w:tcW w:w="2550" w:type="dxa"/>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Организационная подготовка к семинарам, контроль за своевременностью обучения</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35</w:t>
            </w:r>
          </w:p>
        </w:tc>
      </w:tr>
      <w:tr w:rsidR="008078CE">
        <w:trPr>
          <w:trHeight w:val="1068"/>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Осуществление дополнительных поручений</w:t>
            </w:r>
          </w:p>
        </w:tc>
        <w:tc>
          <w:tcPr>
            <w:tcW w:w="2550" w:type="dxa"/>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Наличие дополнительных поручений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10</w:t>
            </w:r>
          </w:p>
        </w:tc>
      </w:tr>
      <w:tr w:rsidR="008078CE">
        <w:trPr>
          <w:trHeight w:hRule="exact" w:val="36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1251"/>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Обеспечение сохранности архивных документов хранилища</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Создание условий хранения, размещение и реставрация  документов хранилища</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35</w:t>
            </w:r>
          </w:p>
        </w:tc>
      </w:tr>
      <w:tr w:rsidR="008078CE">
        <w:trPr>
          <w:trHeight w:hRule="exact" w:val="687"/>
          <w:tblCellSpacing w:w="0" w:type="dxa"/>
        </w:trPr>
        <w:tc>
          <w:tcPr>
            <w:tcW w:w="1692" w:type="dxa"/>
            <w:vMerge w:val="restart"/>
            <w:noWrap/>
            <w:vAlign w:val="center"/>
          </w:tcPr>
          <w:p w:rsidR="008078CE" w:rsidRDefault="00FD589F">
            <w:pPr>
              <w:ind w:left="-108" w:right="-118"/>
              <w:contextualSpacing/>
              <w:rPr>
                <w:rFonts w:ascii="Times New Roman" w:hAnsi="Times New Roman"/>
                <w:sz w:val="24"/>
                <w:szCs w:val="24"/>
              </w:rPr>
            </w:pPr>
            <w:r>
              <w:rPr>
                <w:rFonts w:ascii="Times New Roman" w:hAnsi="Times New Roman"/>
                <w:sz w:val="24"/>
                <w:szCs w:val="24"/>
              </w:rPr>
              <w:t>Главный специалист по организационным вопросам и приему граждан</w:t>
            </w:r>
          </w:p>
        </w:tc>
        <w:tc>
          <w:tcPr>
            <w:tcW w:w="8582" w:type="dxa"/>
            <w:gridSpan w:val="5"/>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val="1483"/>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8" w:right="-108"/>
              <w:rPr>
                <w:rFonts w:ascii="Times New Roman" w:hAnsi="Times New Roman"/>
                <w:sz w:val="24"/>
                <w:szCs w:val="24"/>
              </w:rPr>
            </w:pPr>
            <w:r>
              <w:rPr>
                <w:rFonts w:ascii="Times New Roman" w:hAnsi="Times New Roman"/>
                <w:sz w:val="24"/>
                <w:szCs w:val="24"/>
              </w:rPr>
              <w:t>Организация приема граждан, содействие оперативности рассмотрения просьб, заявлений</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p w:rsidR="008078CE" w:rsidRDefault="008078CE">
            <w:pPr>
              <w:rPr>
                <w:rFonts w:ascii="Times New Roman" w:hAnsi="Times New Roman"/>
                <w:sz w:val="24"/>
                <w:szCs w:val="24"/>
              </w:rPr>
            </w:pPr>
          </w:p>
        </w:tc>
        <w:tc>
          <w:tcPr>
            <w:tcW w:w="1985" w:type="dxa"/>
            <w:noWrap/>
            <w:vAlign w:val="center"/>
          </w:tcPr>
          <w:p w:rsidR="008078CE" w:rsidRDefault="00FD589F">
            <w:pPr>
              <w:rPr>
                <w:rFonts w:ascii="Times New Roman" w:hAnsi="Times New Roman"/>
                <w:sz w:val="24"/>
                <w:szCs w:val="24"/>
              </w:rPr>
            </w:pPr>
            <w:r>
              <w:rPr>
                <w:rFonts w:ascii="Times New Roman" w:hAnsi="Times New Roman"/>
                <w:sz w:val="24"/>
                <w:szCs w:val="24"/>
              </w:rPr>
              <w:t>100%</w:t>
            </w:r>
          </w:p>
        </w:tc>
        <w:tc>
          <w:tcPr>
            <w:tcW w:w="1485" w:type="dxa"/>
            <w:gridSpan w:val="2"/>
            <w:noWrap/>
            <w:vAlign w:val="center"/>
          </w:tcPr>
          <w:p w:rsidR="008078CE" w:rsidRDefault="00FD589F">
            <w:pPr>
              <w:jc w:val="center"/>
              <w:rPr>
                <w:rFonts w:ascii="Times New Roman" w:hAnsi="Times New Roman"/>
                <w:sz w:val="24"/>
                <w:szCs w:val="24"/>
              </w:rPr>
            </w:pPr>
            <w:r>
              <w:rPr>
                <w:rFonts w:ascii="Times New Roman" w:hAnsi="Times New Roman"/>
                <w:sz w:val="24"/>
                <w:szCs w:val="24"/>
              </w:rPr>
              <w:t>35</w:t>
            </w:r>
          </w:p>
        </w:tc>
      </w:tr>
      <w:tr w:rsidR="008078CE">
        <w:trPr>
          <w:trHeight w:hRule="exact" w:val="918"/>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Подготовка и обеспечение проведения заседаний и совещаний</w:t>
            </w:r>
          </w:p>
        </w:tc>
        <w:tc>
          <w:tcPr>
            <w:tcW w:w="2550" w:type="dxa"/>
            <w:noWrap/>
            <w:vAlign w:val="center"/>
          </w:tcPr>
          <w:p w:rsidR="008078CE" w:rsidRDefault="00FD589F">
            <w:pPr>
              <w:ind w:left="-103" w:right="-102"/>
              <w:contextualSpacing/>
              <w:rPr>
                <w:rFonts w:ascii="Times New Roman" w:hAnsi="Times New Roman"/>
                <w:sz w:val="24"/>
                <w:szCs w:val="24"/>
              </w:rPr>
            </w:pPr>
            <w:r>
              <w:rPr>
                <w:rFonts w:ascii="Times New Roman" w:hAnsi="Times New Roman"/>
                <w:sz w:val="24"/>
                <w:szCs w:val="24"/>
              </w:rPr>
              <w:t>Своевременная подготовка и проведение</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В полном объеме и в срок</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40</w:t>
            </w:r>
          </w:p>
        </w:tc>
      </w:tr>
      <w:tr w:rsidR="008078CE">
        <w:trPr>
          <w:trHeight w:hRule="exact" w:val="471"/>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527"/>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 xml:space="preserve">Оперативность выполнения работы </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Своевременно</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В полном объеме</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25</w:t>
            </w:r>
          </w:p>
        </w:tc>
      </w:tr>
      <w:tr w:rsidR="008078CE">
        <w:trPr>
          <w:trHeight w:hRule="exact" w:val="963"/>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Осуществление дополнительных поручений</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Наличие дополнительных поручений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10</w:t>
            </w:r>
          </w:p>
        </w:tc>
      </w:tr>
      <w:tr w:rsidR="008078CE">
        <w:trPr>
          <w:trHeight w:val="341"/>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 xml:space="preserve">Своевременное составление и оформление </w:t>
            </w:r>
            <w:r>
              <w:rPr>
                <w:rFonts w:ascii="Times New Roman" w:hAnsi="Times New Roman"/>
                <w:sz w:val="24"/>
                <w:szCs w:val="24"/>
              </w:rPr>
              <w:lastRenderedPageBreak/>
              <w:t>информационно- справочных документов и служебных писем</w:t>
            </w:r>
          </w:p>
          <w:p w:rsidR="008078CE" w:rsidRDefault="008078CE">
            <w:pPr>
              <w:spacing w:after="0" w:line="240" w:lineRule="auto"/>
              <w:ind w:left="-98" w:right="-108"/>
              <w:rPr>
                <w:rFonts w:ascii="Times New Roman" w:hAnsi="Times New Roman"/>
                <w:sz w:val="24"/>
                <w:szCs w:val="24"/>
              </w:rPr>
            </w:pPr>
          </w:p>
          <w:p w:rsidR="008078CE" w:rsidRDefault="008078CE">
            <w:pPr>
              <w:spacing w:after="0" w:line="240" w:lineRule="auto"/>
              <w:ind w:left="-98" w:right="-108"/>
              <w:rPr>
                <w:rFonts w:ascii="Times New Roman" w:hAnsi="Times New Roman"/>
                <w:sz w:val="24"/>
                <w:szCs w:val="24"/>
              </w:rPr>
            </w:pP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lastRenderedPageBreak/>
              <w:t>В срок, отсутствие фактов уточнения</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40</w:t>
            </w:r>
          </w:p>
        </w:tc>
      </w:tr>
      <w:tr w:rsidR="008078CE">
        <w:trPr>
          <w:trHeight w:hRule="exact" w:val="37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2086"/>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Организационно-техническое обеспечение административно-распорядительной деятельности главы района</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40</w:t>
            </w:r>
          </w:p>
        </w:tc>
      </w:tr>
      <w:tr w:rsidR="008078CE">
        <w:trPr>
          <w:trHeight w:hRule="exact" w:val="724"/>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Делопроизводитель</w:t>
            </w:r>
          </w:p>
        </w:tc>
        <w:tc>
          <w:tcPr>
            <w:tcW w:w="8582" w:type="dxa"/>
            <w:gridSpan w:val="5"/>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906"/>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cs="Times New Roman"/>
                <w:sz w:val="24"/>
                <w:szCs w:val="24"/>
              </w:rPr>
              <w:t>Подготовка документов для сдачи в архив (подшивка)</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Отсутствие замечаний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0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85</w:t>
            </w:r>
          </w:p>
        </w:tc>
      </w:tr>
      <w:tr w:rsidR="008078CE">
        <w:trPr>
          <w:trHeight w:hRule="exact" w:val="479"/>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Выплаты за интенсивность и высокие результаты работы</w:t>
            </w:r>
          </w:p>
        </w:tc>
      </w:tr>
      <w:tr w:rsidR="008078CE">
        <w:trPr>
          <w:trHeight w:hRule="exact" w:val="813"/>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tcPr>
          <w:p w:rsidR="008078CE" w:rsidRDefault="00FD589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Осуществление дополнительных работ</w:t>
            </w:r>
          </w:p>
        </w:tc>
        <w:tc>
          <w:tcPr>
            <w:tcW w:w="2550" w:type="dxa"/>
            <w:noWrap/>
          </w:tcPr>
          <w:p w:rsidR="008078CE" w:rsidRDefault="00FD589F">
            <w:pPr>
              <w:spacing w:after="0" w:line="240" w:lineRule="auto"/>
              <w:jc w:val="both"/>
              <w:rPr>
                <w:rFonts w:ascii="Times New Roman" w:hAnsi="Times New Roman"/>
                <w:sz w:val="24"/>
                <w:szCs w:val="24"/>
              </w:rPr>
            </w:pPr>
            <w:r>
              <w:rPr>
                <w:rFonts w:ascii="Times New Roman" w:hAnsi="Times New Roman"/>
                <w:sz w:val="24"/>
                <w:szCs w:val="24"/>
              </w:rPr>
              <w:t>Наличие дополнительных работ</w:t>
            </w:r>
          </w:p>
        </w:tc>
        <w:tc>
          <w:tcPr>
            <w:tcW w:w="1985" w:type="dxa"/>
            <w:noWrap/>
          </w:tcPr>
          <w:p w:rsidR="008078CE" w:rsidRDefault="00FD589F">
            <w:pPr>
              <w:spacing w:after="0" w:line="240" w:lineRule="auto"/>
              <w:jc w:val="both"/>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40</w:t>
            </w:r>
          </w:p>
        </w:tc>
      </w:tr>
      <w:tr w:rsidR="008078CE">
        <w:trPr>
          <w:trHeight w:hRule="exact" w:val="433"/>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Выплаты за качество выполняемых работ</w:t>
            </w:r>
          </w:p>
        </w:tc>
      </w:tr>
      <w:tr w:rsidR="008078CE">
        <w:trPr>
          <w:trHeight w:hRule="exact" w:val="795"/>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pStyle w:val="ConsPlusNonformat"/>
              <w:ind w:right="-70"/>
              <w:rPr>
                <w:rFonts w:ascii="Times New Roman" w:hAnsi="Times New Roman" w:cs="Times New Roman"/>
                <w:sz w:val="24"/>
                <w:szCs w:val="24"/>
              </w:rPr>
            </w:pPr>
            <w:r>
              <w:rPr>
                <w:rFonts w:ascii="Times New Roman" w:hAnsi="Times New Roman"/>
                <w:sz w:val="24"/>
                <w:szCs w:val="24"/>
              </w:rPr>
              <w:t>Обеспечение сохранности документов</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Отсутствие замечаний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0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50</w:t>
            </w:r>
          </w:p>
        </w:tc>
      </w:tr>
      <w:tr w:rsidR="008078CE">
        <w:trPr>
          <w:trHeight w:hRule="exact" w:val="653"/>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Главный специалист по связям с общественностью</w:t>
            </w:r>
          </w:p>
        </w:tc>
        <w:tc>
          <w:tcPr>
            <w:tcW w:w="8582" w:type="dxa"/>
            <w:gridSpan w:val="5"/>
            <w:noWrap/>
            <w:vAlign w:val="center"/>
          </w:tcPr>
          <w:p w:rsidR="008078CE" w:rsidRDefault="00FD589F">
            <w:pPr>
              <w:ind w:left="-98"/>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val="2300"/>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Взаимодействие и поддержание контактов с представителями средств массовой информации и общественности</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Установленные контакты с представителями средств массовой информации</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50</w:t>
            </w:r>
          </w:p>
        </w:tc>
      </w:tr>
      <w:tr w:rsidR="008078CE">
        <w:trPr>
          <w:trHeight w:val="338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Подготовка  и проведение пресс-конференций, других мероприятий, проводимых с участием представителей средств массовой информации и общественности</w:t>
            </w:r>
          </w:p>
        </w:tc>
        <w:tc>
          <w:tcPr>
            <w:tcW w:w="2550" w:type="dxa"/>
            <w:noWrap/>
            <w:vAlign w:val="center"/>
          </w:tcPr>
          <w:p w:rsidR="008078CE" w:rsidRDefault="00FD589F">
            <w:pPr>
              <w:ind w:left="-103"/>
              <w:contextualSpacing/>
              <w:rPr>
                <w:rFonts w:ascii="Times New Roman" w:hAnsi="Times New Roman"/>
                <w:sz w:val="24"/>
                <w:szCs w:val="24"/>
              </w:rPr>
            </w:pPr>
            <w:r>
              <w:rPr>
                <w:rFonts w:ascii="Times New Roman" w:hAnsi="Times New Roman"/>
                <w:sz w:val="24"/>
                <w:szCs w:val="24"/>
              </w:rPr>
              <w:t>Информационное и организационное сопровождение, проведение брифингов</w:t>
            </w:r>
          </w:p>
        </w:tc>
        <w:tc>
          <w:tcPr>
            <w:tcW w:w="1985" w:type="dxa"/>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30</w:t>
            </w:r>
          </w:p>
        </w:tc>
      </w:tr>
      <w:tr w:rsidR="008078CE">
        <w:trPr>
          <w:trHeight w:hRule="exact" w:val="278"/>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1121"/>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Подготовка пресс-релизов и других информационных материалов для СМИ</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Статьи в газету, материалы на сайте района, листовки, </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rPr>
            </w:pPr>
            <w:r>
              <w:rPr>
                <w:rFonts w:ascii="Times New Roman" w:hAnsi="Times New Roman"/>
                <w:sz w:val="24"/>
                <w:szCs w:val="24"/>
              </w:rPr>
              <w:t>40</w:t>
            </w:r>
          </w:p>
        </w:tc>
      </w:tr>
      <w:tr w:rsidR="008078CE">
        <w:trPr>
          <w:trHeight w:hRule="exact" w:val="839"/>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highlight w:val="white"/>
              </w:rPr>
            </w:pPr>
            <w:r>
              <w:rPr>
                <w:rFonts w:ascii="Times New Roman" w:hAnsi="Times New Roman"/>
                <w:sz w:val="24"/>
                <w:szCs w:val="24"/>
                <w:highlight w:val="white"/>
              </w:rPr>
              <w:t>Осуществление дополнительных работ</w:t>
            </w:r>
          </w:p>
        </w:tc>
        <w:tc>
          <w:tcPr>
            <w:tcW w:w="2550" w:type="dxa"/>
            <w:noWrap/>
            <w:vAlign w:val="center"/>
          </w:tcPr>
          <w:p w:rsidR="008078CE" w:rsidRDefault="00FD589F">
            <w:pPr>
              <w:spacing w:after="0" w:line="240" w:lineRule="auto"/>
              <w:rPr>
                <w:rFonts w:ascii="Times New Roman" w:hAnsi="Times New Roman"/>
                <w:sz w:val="24"/>
                <w:szCs w:val="24"/>
                <w:highlight w:val="white"/>
              </w:rPr>
            </w:pPr>
            <w:r>
              <w:rPr>
                <w:rFonts w:ascii="Times New Roman" w:hAnsi="Times New Roman"/>
                <w:sz w:val="24"/>
                <w:szCs w:val="24"/>
                <w:highlight w:val="white"/>
              </w:rPr>
              <w:t>Наличие дополнительного объема работ</w:t>
            </w:r>
          </w:p>
        </w:tc>
        <w:tc>
          <w:tcPr>
            <w:tcW w:w="1985" w:type="dxa"/>
            <w:noWrap/>
            <w:vAlign w:val="center"/>
          </w:tcPr>
          <w:p w:rsidR="008078CE" w:rsidRDefault="00FD589F">
            <w:pPr>
              <w:spacing w:after="0" w:line="240" w:lineRule="auto"/>
              <w:rPr>
                <w:rFonts w:ascii="Times New Roman" w:hAnsi="Times New Roman"/>
                <w:sz w:val="24"/>
                <w:szCs w:val="24"/>
                <w:highlight w:val="white"/>
              </w:rPr>
            </w:pPr>
            <w:r>
              <w:rPr>
                <w:rFonts w:ascii="Times New Roman" w:hAnsi="Times New Roman"/>
                <w:sz w:val="24"/>
                <w:szCs w:val="24"/>
                <w:highlight w:val="white"/>
              </w:rPr>
              <w:t>постоянно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highlight w:val="white"/>
              </w:rPr>
            </w:pPr>
            <w:r>
              <w:rPr>
                <w:rFonts w:ascii="Times New Roman" w:hAnsi="Times New Roman"/>
                <w:sz w:val="24"/>
                <w:szCs w:val="24"/>
                <w:highlight w:val="white"/>
              </w:rPr>
              <w:t>10</w:t>
            </w:r>
          </w:p>
        </w:tc>
      </w:tr>
      <w:tr w:rsidR="008078CE">
        <w:trPr>
          <w:trHeight w:hRule="exact" w:val="1276"/>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highlight w:val="white"/>
              </w:rPr>
            </w:pPr>
            <w:r>
              <w:rPr>
                <w:rFonts w:ascii="Times New Roman" w:hAnsi="Times New Roman"/>
                <w:sz w:val="24"/>
                <w:szCs w:val="24"/>
                <w:highlight w:val="white"/>
              </w:rPr>
              <w:t>Своевременное размещение информационных материалов</w:t>
            </w:r>
          </w:p>
        </w:tc>
        <w:tc>
          <w:tcPr>
            <w:tcW w:w="2550" w:type="dxa"/>
            <w:noWrap/>
            <w:vAlign w:val="center"/>
          </w:tcPr>
          <w:p w:rsidR="008078CE" w:rsidRDefault="00FD589F">
            <w:pPr>
              <w:ind w:right="-102"/>
              <w:contextualSpacing/>
              <w:rPr>
                <w:rFonts w:ascii="Times New Roman" w:hAnsi="Times New Roman"/>
                <w:sz w:val="24"/>
                <w:szCs w:val="24"/>
                <w:highlight w:val="white"/>
              </w:rPr>
            </w:pPr>
            <w:r>
              <w:rPr>
                <w:rFonts w:ascii="Times New Roman" w:hAnsi="Times New Roman"/>
                <w:sz w:val="24"/>
                <w:szCs w:val="24"/>
                <w:highlight w:val="white"/>
              </w:rPr>
              <w:t>Размещение официальной информации о деятельности органов местного самоуправления в социальных сетях</w:t>
            </w:r>
          </w:p>
        </w:tc>
        <w:tc>
          <w:tcPr>
            <w:tcW w:w="1985" w:type="dxa"/>
            <w:noWrap/>
            <w:vAlign w:val="center"/>
          </w:tcPr>
          <w:p w:rsidR="008078CE" w:rsidRDefault="00FD589F">
            <w:pPr>
              <w:ind w:left="-108"/>
              <w:contextualSpacing/>
              <w:rPr>
                <w:rFonts w:ascii="Times New Roman" w:hAnsi="Times New Roman"/>
                <w:sz w:val="24"/>
                <w:szCs w:val="24"/>
                <w:highlight w:val="white"/>
              </w:rPr>
            </w:pPr>
            <w:r>
              <w:rPr>
                <w:rFonts w:ascii="Times New Roman" w:hAnsi="Times New Roman"/>
                <w:sz w:val="24"/>
                <w:szCs w:val="24"/>
                <w:highlight w:val="white"/>
              </w:rPr>
              <w:t>стабильно</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highlight w:val="white"/>
              </w:rPr>
            </w:pPr>
            <w:r>
              <w:rPr>
                <w:rFonts w:ascii="Times New Roman" w:hAnsi="Times New Roman"/>
                <w:sz w:val="24"/>
                <w:szCs w:val="24"/>
                <w:highlight w:val="white"/>
              </w:rPr>
              <w:t>30</w:t>
            </w:r>
          </w:p>
        </w:tc>
      </w:tr>
      <w:tr w:rsidR="008078CE">
        <w:trPr>
          <w:trHeight w:hRule="exact" w:val="287"/>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98"/>
              <w:contextualSpacing/>
              <w:jc w:val="center"/>
              <w:rPr>
                <w:rFonts w:ascii="Times New Roman" w:hAnsi="Times New Roman"/>
                <w:sz w:val="24"/>
                <w:szCs w:val="24"/>
                <w:highlight w:val="white"/>
              </w:rPr>
            </w:pPr>
            <w:r>
              <w:rPr>
                <w:rFonts w:ascii="Times New Roman" w:hAnsi="Times New Roman"/>
                <w:sz w:val="24"/>
                <w:szCs w:val="24"/>
                <w:highlight w:val="white"/>
              </w:rPr>
              <w:t>Выплаты за качество выполняемых работ</w:t>
            </w:r>
          </w:p>
        </w:tc>
      </w:tr>
      <w:tr w:rsidR="008078CE">
        <w:trPr>
          <w:trHeight w:val="2337"/>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highlight w:val="white"/>
              </w:rPr>
            </w:pPr>
            <w:r>
              <w:rPr>
                <w:rFonts w:ascii="Times New Roman" w:hAnsi="Times New Roman"/>
                <w:sz w:val="24"/>
                <w:szCs w:val="24"/>
                <w:highlight w:val="white"/>
              </w:rPr>
              <w:t>Обеспечение актуального состояния постоянной и периодической информации в социальных сетях</w:t>
            </w:r>
          </w:p>
          <w:p w:rsidR="008078CE" w:rsidRDefault="008078CE">
            <w:pPr>
              <w:spacing w:after="0" w:line="240" w:lineRule="auto"/>
              <w:rPr>
                <w:rFonts w:ascii="Times New Roman" w:hAnsi="Times New Roman"/>
                <w:sz w:val="24"/>
                <w:szCs w:val="24"/>
                <w:highlight w:val="white"/>
              </w:rPr>
            </w:pPr>
          </w:p>
          <w:p w:rsidR="008078CE" w:rsidRDefault="008078CE">
            <w:pPr>
              <w:spacing w:after="0" w:line="240" w:lineRule="auto"/>
              <w:rPr>
                <w:rFonts w:ascii="Times New Roman" w:hAnsi="Times New Roman"/>
                <w:sz w:val="24"/>
                <w:szCs w:val="24"/>
                <w:highlight w:val="white"/>
              </w:rPr>
            </w:pPr>
          </w:p>
        </w:tc>
        <w:tc>
          <w:tcPr>
            <w:tcW w:w="2550" w:type="dxa"/>
            <w:noWrap/>
            <w:vAlign w:val="center"/>
          </w:tcPr>
          <w:p w:rsidR="008078CE" w:rsidRDefault="00FD589F">
            <w:pPr>
              <w:spacing w:after="0" w:line="240" w:lineRule="auto"/>
              <w:rPr>
                <w:rFonts w:ascii="Times New Roman" w:hAnsi="Times New Roman"/>
                <w:sz w:val="24"/>
                <w:szCs w:val="24"/>
                <w:highlight w:val="white"/>
              </w:rPr>
            </w:pPr>
            <w:r>
              <w:rPr>
                <w:rFonts w:ascii="Times New Roman" w:hAnsi="Times New Roman"/>
                <w:sz w:val="24"/>
                <w:szCs w:val="24"/>
                <w:highlight w:val="white"/>
              </w:rPr>
              <w:t>Своевременное и качественное выполнение работы</w:t>
            </w:r>
          </w:p>
        </w:tc>
        <w:tc>
          <w:tcPr>
            <w:tcW w:w="1985" w:type="dxa"/>
            <w:noWrap/>
            <w:vAlign w:val="center"/>
          </w:tcPr>
          <w:p w:rsidR="008078CE" w:rsidRDefault="00FD589F">
            <w:pPr>
              <w:pStyle w:val="ConsPlusNonformat"/>
              <w:rPr>
                <w:rFonts w:ascii="Times New Roman" w:hAnsi="Times New Roman" w:cs="Times New Roman"/>
                <w:sz w:val="24"/>
                <w:szCs w:val="24"/>
                <w:highlight w:val="white"/>
              </w:rPr>
            </w:pPr>
            <w:r>
              <w:rPr>
                <w:rFonts w:ascii="Times New Roman" w:hAnsi="Times New Roman" w:cs="Times New Roman"/>
                <w:sz w:val="24"/>
                <w:szCs w:val="24"/>
                <w:highlight w:val="white"/>
              </w:rPr>
              <w:t>в установленные сроки и графики</w:t>
            </w:r>
          </w:p>
        </w:tc>
        <w:tc>
          <w:tcPr>
            <w:tcW w:w="1485" w:type="dxa"/>
            <w:gridSpan w:val="2"/>
            <w:noWrap/>
            <w:vAlign w:val="center"/>
          </w:tcPr>
          <w:p w:rsidR="008078CE" w:rsidRDefault="00FD589F">
            <w:pPr>
              <w:ind w:left="720" w:hanging="768"/>
              <w:contextualSpacing/>
              <w:jc w:val="center"/>
              <w:rPr>
                <w:rFonts w:ascii="Times New Roman" w:hAnsi="Times New Roman"/>
                <w:sz w:val="24"/>
                <w:szCs w:val="24"/>
                <w:highlight w:val="white"/>
              </w:rPr>
            </w:pPr>
            <w:r>
              <w:rPr>
                <w:rFonts w:ascii="Times New Roman" w:hAnsi="Times New Roman"/>
                <w:sz w:val="24"/>
                <w:szCs w:val="24"/>
                <w:highlight w:val="white"/>
              </w:rPr>
              <w:t>30</w:t>
            </w:r>
          </w:p>
        </w:tc>
      </w:tr>
      <w:tr w:rsidR="008078CE">
        <w:trPr>
          <w:trHeight w:val="462"/>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Специалист 1 категории по  кадровым вопросам и пенсионному обеспечению</w:t>
            </w:r>
          </w:p>
        </w:tc>
        <w:tc>
          <w:tcPr>
            <w:tcW w:w="8582" w:type="dxa"/>
            <w:gridSpan w:val="5"/>
            <w:noWrap/>
            <w:vAlign w:val="center"/>
          </w:tcPr>
          <w:p w:rsidR="008078CE" w:rsidRDefault="00FD589F">
            <w:pPr>
              <w:ind w:left="-98"/>
              <w:contextualSpacing/>
              <w:jc w:val="center"/>
              <w:rPr>
                <w:rFonts w:ascii="Times New Roman" w:hAnsi="Times New Roman"/>
                <w:sz w:val="24"/>
                <w:szCs w:val="24"/>
                <w:highlight w:val="white"/>
              </w:rPr>
            </w:pPr>
            <w:r>
              <w:rPr>
                <w:rFonts w:ascii="Times New Roman" w:hAnsi="Times New Roman"/>
                <w:sz w:val="24"/>
                <w:szCs w:val="24"/>
                <w:highlight w:val="white"/>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val="3151"/>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ind w:left="-99"/>
              <w:contextualSpacing/>
              <w:rPr>
                <w:rFonts w:ascii="Times New Roman" w:hAnsi="Times New Roman"/>
                <w:sz w:val="24"/>
                <w:szCs w:val="24"/>
              </w:rPr>
            </w:pPr>
            <w:r>
              <w:rPr>
                <w:rFonts w:ascii="Times New Roman" w:hAnsi="Times New Roman"/>
                <w:sz w:val="24"/>
                <w:szCs w:val="24"/>
              </w:rPr>
              <w:t xml:space="preserve">Соблюдение требований,      </w:t>
            </w:r>
            <w:r>
              <w:rPr>
                <w:rFonts w:ascii="Times New Roman" w:hAnsi="Times New Roman"/>
                <w:sz w:val="24"/>
                <w:szCs w:val="24"/>
              </w:rPr>
              <w:br w:type="textWrapping" w:clear="all"/>
              <w:t xml:space="preserve">установленных трудовым      </w:t>
            </w:r>
            <w:r>
              <w:rPr>
                <w:rFonts w:ascii="Times New Roman" w:hAnsi="Times New Roman"/>
                <w:sz w:val="24"/>
                <w:szCs w:val="24"/>
              </w:rPr>
              <w:br w:type="textWrapping" w:clear="all"/>
              <w:t xml:space="preserve">законодательством по ведению личных дел          </w:t>
            </w:r>
            <w:r>
              <w:rPr>
                <w:rFonts w:ascii="Times New Roman" w:hAnsi="Times New Roman"/>
                <w:sz w:val="24"/>
                <w:szCs w:val="24"/>
              </w:rPr>
              <w:br w:type="textWrapping" w:clear="all"/>
              <w:t xml:space="preserve">(карточек) работников       </w:t>
            </w:r>
            <w:r>
              <w:rPr>
                <w:rFonts w:ascii="Times New Roman" w:hAnsi="Times New Roman"/>
                <w:sz w:val="24"/>
                <w:szCs w:val="24"/>
              </w:rPr>
              <w:br w:type="textWrapping" w:clear="all"/>
              <w:t xml:space="preserve">учреждения                  </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1.Обеспечение порядка ведения и сохранности трудовых книжек, личных дел (карточек) работников.</w:t>
            </w:r>
          </w:p>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2.Своевременное оформление и передача личных дел работников                                      </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и контролирующих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40</w:t>
            </w:r>
          </w:p>
        </w:tc>
      </w:tr>
      <w:tr w:rsidR="008078CE">
        <w:trPr>
          <w:trHeight w:val="3780"/>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Назначение и выплата пенсии за выслугу лет лицам, замещающим муниципальные должности на постоянной основе и лицам, замещавшим должности муниципальной службы в муниципальном образовании Березовский район</w:t>
            </w:r>
          </w:p>
        </w:tc>
        <w:tc>
          <w:tcPr>
            <w:tcW w:w="2550" w:type="dxa"/>
            <w:noWrap/>
            <w:vAlign w:val="center"/>
          </w:tcPr>
          <w:p w:rsidR="008078CE" w:rsidRDefault="00FD589F">
            <w:pPr>
              <w:numPr>
                <w:ilvl w:val="0"/>
                <w:numId w:val="27"/>
              </w:numPr>
              <w:tabs>
                <w:tab w:val="left" w:pos="175"/>
              </w:tabs>
              <w:spacing w:after="0" w:line="240" w:lineRule="auto"/>
              <w:ind w:left="-108" w:right="-108" w:firstLine="0"/>
              <w:rPr>
                <w:rFonts w:ascii="Times New Roman" w:hAnsi="Times New Roman"/>
                <w:sz w:val="24"/>
                <w:szCs w:val="24"/>
              </w:rPr>
            </w:pPr>
            <w:r>
              <w:rPr>
                <w:rFonts w:ascii="Times New Roman" w:hAnsi="Times New Roman"/>
                <w:sz w:val="24"/>
                <w:szCs w:val="24"/>
              </w:rPr>
              <w:t>Своевременное информирование заявителей о порядке предоставления муниципальной услуги, прием и регистрация необходимых документов;</w:t>
            </w:r>
          </w:p>
          <w:p w:rsidR="008078CE" w:rsidRDefault="00FD589F">
            <w:pPr>
              <w:numPr>
                <w:ilvl w:val="0"/>
                <w:numId w:val="27"/>
              </w:numPr>
              <w:tabs>
                <w:tab w:val="left" w:pos="175"/>
              </w:tabs>
              <w:spacing w:after="0" w:line="240" w:lineRule="auto"/>
              <w:ind w:left="-108" w:right="-108" w:firstLine="0"/>
              <w:rPr>
                <w:rFonts w:ascii="Times New Roman" w:hAnsi="Times New Roman"/>
                <w:sz w:val="24"/>
                <w:szCs w:val="24"/>
              </w:rPr>
            </w:pPr>
            <w:r>
              <w:rPr>
                <w:rFonts w:ascii="Times New Roman" w:hAnsi="Times New Roman"/>
                <w:sz w:val="24"/>
                <w:szCs w:val="24"/>
              </w:rPr>
              <w:t>Расчет (перерасчет) пенсии за выслугу лет</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Отсутствие нарушений сроков по назначению пенсии </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20</w:t>
            </w:r>
          </w:p>
        </w:tc>
      </w:tr>
      <w:tr w:rsidR="008078CE">
        <w:trPr>
          <w:trHeight w:val="200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Своевременное размещение сведений в информационных системах</w:t>
            </w:r>
          </w:p>
        </w:tc>
        <w:tc>
          <w:tcPr>
            <w:tcW w:w="2550" w:type="dxa"/>
            <w:noWrap/>
            <w:vAlign w:val="center"/>
          </w:tcPr>
          <w:p w:rsidR="008078CE" w:rsidRDefault="00FD589F">
            <w:pPr>
              <w:numPr>
                <w:ilvl w:val="0"/>
                <w:numId w:val="28"/>
              </w:numPr>
              <w:tabs>
                <w:tab w:val="left" w:pos="175"/>
                <w:tab w:val="left" w:pos="317"/>
              </w:tabs>
              <w:spacing w:after="0" w:line="240" w:lineRule="auto"/>
              <w:ind w:left="-108" w:right="-108" w:firstLine="108"/>
              <w:rPr>
                <w:rFonts w:ascii="Times New Roman" w:hAnsi="Times New Roman"/>
                <w:sz w:val="24"/>
                <w:szCs w:val="24"/>
              </w:rPr>
            </w:pPr>
            <w:r>
              <w:rPr>
                <w:rFonts w:ascii="Times New Roman" w:hAnsi="Times New Roman"/>
                <w:sz w:val="24"/>
                <w:szCs w:val="24"/>
              </w:rPr>
              <w:t>Заполнение информации в ЕГИССО;</w:t>
            </w:r>
          </w:p>
          <w:p w:rsidR="008078CE" w:rsidRDefault="00FD589F">
            <w:pPr>
              <w:numPr>
                <w:ilvl w:val="0"/>
                <w:numId w:val="28"/>
              </w:numPr>
              <w:tabs>
                <w:tab w:val="left" w:pos="175"/>
                <w:tab w:val="left" w:pos="317"/>
              </w:tabs>
              <w:spacing w:after="0" w:line="240" w:lineRule="auto"/>
              <w:ind w:left="-108" w:right="-108" w:firstLine="108"/>
              <w:rPr>
                <w:rFonts w:ascii="Times New Roman" w:hAnsi="Times New Roman"/>
                <w:sz w:val="24"/>
                <w:szCs w:val="24"/>
              </w:rPr>
            </w:pPr>
            <w:r>
              <w:rPr>
                <w:rFonts w:ascii="Times New Roman" w:hAnsi="Times New Roman"/>
                <w:sz w:val="24"/>
                <w:szCs w:val="24"/>
              </w:rPr>
              <w:t>Ведение регионального реестра государственных услуг</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и контролирующих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2416"/>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Подготовка проектов нормативных правовых актов (внесение изменений)</w:t>
            </w:r>
          </w:p>
        </w:tc>
        <w:tc>
          <w:tcPr>
            <w:tcW w:w="2550" w:type="dxa"/>
            <w:noWrap/>
            <w:vAlign w:val="center"/>
          </w:tcPr>
          <w:p w:rsidR="008078CE" w:rsidRDefault="00FD589F">
            <w:pPr>
              <w:numPr>
                <w:ilvl w:val="0"/>
                <w:numId w:val="29"/>
              </w:numPr>
              <w:tabs>
                <w:tab w:val="left" w:pos="175"/>
                <w:tab w:val="left" w:pos="317"/>
              </w:tabs>
              <w:spacing w:after="0" w:line="240" w:lineRule="auto"/>
              <w:ind w:left="-108" w:right="-108" w:firstLine="0"/>
              <w:rPr>
                <w:rFonts w:ascii="Times New Roman" w:hAnsi="Times New Roman"/>
                <w:sz w:val="24"/>
                <w:szCs w:val="24"/>
              </w:rPr>
            </w:pPr>
            <w:r>
              <w:rPr>
                <w:rFonts w:ascii="Times New Roman" w:hAnsi="Times New Roman"/>
                <w:sz w:val="24"/>
                <w:szCs w:val="24"/>
              </w:rPr>
              <w:t>Подготовка проектов административных регламентов по муниципальным услугам;</w:t>
            </w:r>
          </w:p>
          <w:p w:rsidR="008078CE" w:rsidRDefault="00FD589F">
            <w:pPr>
              <w:numPr>
                <w:ilvl w:val="0"/>
                <w:numId w:val="29"/>
              </w:numPr>
              <w:tabs>
                <w:tab w:val="left" w:pos="175"/>
                <w:tab w:val="left" w:pos="317"/>
              </w:tabs>
              <w:spacing w:after="0" w:line="240" w:lineRule="auto"/>
              <w:ind w:left="-108" w:right="-108" w:firstLine="0"/>
              <w:rPr>
                <w:rFonts w:ascii="Times New Roman" w:hAnsi="Times New Roman"/>
                <w:sz w:val="24"/>
                <w:szCs w:val="24"/>
              </w:rPr>
            </w:pPr>
            <w:r>
              <w:rPr>
                <w:rFonts w:ascii="Times New Roman" w:hAnsi="Times New Roman"/>
                <w:sz w:val="24"/>
                <w:szCs w:val="24"/>
              </w:rPr>
              <w:t>Проектов о порядке выплаты пенсии за выслугу лет</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и контролирующих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5</w:t>
            </w:r>
          </w:p>
        </w:tc>
      </w:tr>
      <w:tr w:rsidR="008078CE">
        <w:trPr>
          <w:trHeight w:hRule="exact" w:val="368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 xml:space="preserve">Соблюдение сроков,             </w:t>
            </w:r>
            <w:r>
              <w:rPr>
                <w:rFonts w:ascii="Times New Roman" w:hAnsi="Times New Roman"/>
                <w:sz w:val="24"/>
                <w:szCs w:val="24"/>
              </w:rPr>
              <w:br w:type="textWrapping" w:clear="all"/>
              <w:t xml:space="preserve">установленных трудовым законодательством по оформлению приема, перевода,  увольнения работников и подготовке приказов по кадровым вопросам           </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Своевременная подготовка  приказов по кадровым вопросам </w:t>
            </w:r>
            <w:r>
              <w:rPr>
                <w:rFonts w:ascii="Times New Roman" w:hAnsi="Times New Roman"/>
                <w:sz w:val="24"/>
                <w:szCs w:val="24"/>
              </w:rPr>
              <w:br w:type="textWrapping" w:clear="all"/>
              <w:t xml:space="preserve">в соответствии с нормативными актами        </w:t>
            </w:r>
          </w:p>
        </w:tc>
        <w:tc>
          <w:tcPr>
            <w:tcW w:w="1985" w:type="dxa"/>
            <w:noWrap/>
            <w:vAlign w:val="center"/>
          </w:tcPr>
          <w:p w:rsidR="008078CE" w:rsidRDefault="00FD589F">
            <w:pPr>
              <w:spacing w:after="0" w:line="240" w:lineRule="auto"/>
              <w:ind w:right="-27"/>
              <w:rPr>
                <w:rFonts w:ascii="Times New Roman" w:hAnsi="Times New Roman"/>
                <w:sz w:val="24"/>
                <w:szCs w:val="24"/>
              </w:rPr>
            </w:pPr>
            <w:r>
              <w:rPr>
                <w:rFonts w:ascii="Times New Roman" w:hAnsi="Times New Roman"/>
                <w:sz w:val="24"/>
                <w:szCs w:val="24"/>
              </w:rPr>
              <w:t>Отсутствие нарушений сроков, установленных трудовым законодательством, по оформлению приема, перевода, увольнения работников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25</w:t>
            </w:r>
          </w:p>
        </w:tc>
      </w:tr>
      <w:tr w:rsidR="008078CE">
        <w:trPr>
          <w:trHeight w:hRule="exact" w:val="430"/>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hRule="exact" w:val="4375"/>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tcPr>
          <w:p w:rsidR="008078CE" w:rsidRDefault="00FD589F">
            <w:pPr>
              <w:spacing w:after="0" w:line="240" w:lineRule="auto"/>
              <w:rPr>
                <w:rFonts w:ascii="Times New Roman" w:hAnsi="Times New Roman"/>
                <w:sz w:val="24"/>
                <w:szCs w:val="24"/>
              </w:rPr>
            </w:pPr>
            <w:r>
              <w:rPr>
                <w:rFonts w:ascii="Times New Roman" w:hAnsi="Times New Roman"/>
                <w:sz w:val="24"/>
                <w:szCs w:val="24"/>
              </w:rPr>
              <w:t>Обеспечение высоких результатов работы в интенсивном режиме</w:t>
            </w:r>
          </w:p>
        </w:tc>
        <w:tc>
          <w:tcPr>
            <w:tcW w:w="2550" w:type="dxa"/>
            <w:noWrap/>
          </w:tcPr>
          <w:p w:rsidR="008078CE" w:rsidRDefault="00FD58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1.Профессионализм и оперативность при выполнении трудовых функций;</w:t>
            </w:r>
          </w:p>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2. Выполнение  непредвиденных и срочных работ;</w:t>
            </w:r>
          </w:p>
          <w:p w:rsidR="008078CE" w:rsidRDefault="00FD589F">
            <w:pPr>
              <w:pStyle w:val="ConsPlusNormal"/>
              <w:ind w:firstLine="0"/>
              <w:rPr>
                <w:rFonts w:ascii="Times New Roman" w:hAnsi="Times New Roman" w:cs="Times New Roman"/>
                <w:sz w:val="24"/>
                <w:szCs w:val="24"/>
              </w:rPr>
            </w:pPr>
            <w:r>
              <w:rPr>
                <w:rFonts w:ascii="Times New Roman" w:hAnsi="Times New Roman" w:cs="Times New Roman"/>
                <w:sz w:val="24"/>
                <w:szCs w:val="24"/>
              </w:rPr>
              <w:t>3. Компетентность в принятии соответствующих решений.</w:t>
            </w:r>
          </w:p>
          <w:p w:rsidR="008078CE" w:rsidRDefault="00FD589F">
            <w:pPr>
              <w:spacing w:after="0" w:line="240" w:lineRule="auto"/>
              <w:rPr>
                <w:rFonts w:ascii="Times New Roman" w:hAnsi="Times New Roman"/>
                <w:sz w:val="24"/>
                <w:szCs w:val="24"/>
              </w:rPr>
            </w:pPr>
            <w:r>
              <w:rPr>
                <w:rFonts w:ascii="Times New Roman" w:hAnsi="Times New Roman"/>
                <w:sz w:val="24"/>
                <w:szCs w:val="24"/>
              </w:rPr>
              <w:t>4. Применение в работе современных форм и методов организации труда</w:t>
            </w:r>
          </w:p>
        </w:tc>
        <w:tc>
          <w:tcPr>
            <w:tcW w:w="1985" w:type="dxa"/>
            <w:noWrap/>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30</w:t>
            </w:r>
          </w:p>
        </w:tc>
      </w:tr>
      <w:tr w:rsidR="008078CE">
        <w:trPr>
          <w:trHeight w:hRule="exact" w:val="1132"/>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right="-108"/>
              <w:rPr>
                <w:rFonts w:ascii="Times New Roman" w:hAnsi="Times New Roman"/>
                <w:sz w:val="24"/>
                <w:szCs w:val="24"/>
              </w:rPr>
            </w:pPr>
            <w:r>
              <w:rPr>
                <w:rFonts w:ascii="Times New Roman" w:hAnsi="Times New Roman"/>
                <w:sz w:val="24"/>
                <w:szCs w:val="24"/>
              </w:rPr>
              <w:t>Осуществление дополнительных поручений</w:t>
            </w:r>
          </w:p>
        </w:tc>
        <w:tc>
          <w:tcPr>
            <w:tcW w:w="2550" w:type="dxa"/>
            <w:noWrap/>
            <w:vAlign w:val="center"/>
          </w:tcPr>
          <w:p w:rsidR="008078CE" w:rsidRDefault="00FD589F">
            <w:pPr>
              <w:spacing w:after="0" w:line="240" w:lineRule="auto"/>
              <w:ind w:right="-102"/>
              <w:rPr>
                <w:rFonts w:ascii="Times New Roman" w:hAnsi="Times New Roman"/>
                <w:sz w:val="24"/>
                <w:szCs w:val="24"/>
              </w:rPr>
            </w:pPr>
            <w:r>
              <w:rPr>
                <w:rFonts w:ascii="Times New Roman" w:hAnsi="Times New Roman"/>
                <w:sz w:val="24"/>
                <w:szCs w:val="24"/>
              </w:rPr>
              <w:t>Наличие дополнительных поручений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10</w:t>
            </w:r>
          </w:p>
        </w:tc>
      </w:tr>
      <w:tr w:rsidR="008078CE">
        <w:trPr>
          <w:trHeight w:hRule="exact" w:val="423"/>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3333"/>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Соблюдение требований               </w:t>
            </w:r>
            <w:r>
              <w:rPr>
                <w:rFonts w:ascii="Times New Roman" w:hAnsi="Times New Roman"/>
                <w:sz w:val="24"/>
                <w:szCs w:val="24"/>
              </w:rPr>
              <w:br w:type="textWrapping" w:clear="all"/>
              <w:t xml:space="preserve">законодательства выполняемых работ  </w:t>
            </w:r>
            <w:r>
              <w:rPr>
                <w:rFonts w:ascii="Times New Roman" w:hAnsi="Times New Roman"/>
                <w:sz w:val="24"/>
                <w:szCs w:val="24"/>
              </w:rPr>
              <w:br w:type="textWrapping" w:clear="all"/>
              <w:t xml:space="preserve">по ведению табельного учета и оформлению больничных листов        </w:t>
            </w:r>
          </w:p>
        </w:tc>
        <w:tc>
          <w:tcPr>
            <w:tcW w:w="2550" w:type="dxa"/>
            <w:noWrap/>
            <w:vAlign w:val="center"/>
          </w:tcPr>
          <w:p w:rsidR="008078CE" w:rsidRDefault="00FD589F">
            <w:pPr>
              <w:spacing w:after="0" w:line="240" w:lineRule="auto"/>
              <w:ind w:left="-108" w:right="-102"/>
              <w:rPr>
                <w:rFonts w:ascii="Times New Roman" w:hAnsi="Times New Roman"/>
                <w:sz w:val="24"/>
                <w:szCs w:val="24"/>
              </w:rPr>
            </w:pPr>
            <w:r>
              <w:rPr>
                <w:rFonts w:ascii="Times New Roman" w:hAnsi="Times New Roman"/>
                <w:sz w:val="24"/>
                <w:szCs w:val="24"/>
              </w:rPr>
              <w:t xml:space="preserve">1.Ведение табельного учета в соответствии с нормативными документами  </w:t>
            </w:r>
          </w:p>
          <w:p w:rsidR="008078CE" w:rsidRDefault="00FD589F">
            <w:pPr>
              <w:spacing w:after="0" w:line="240" w:lineRule="auto"/>
              <w:ind w:left="-108"/>
              <w:rPr>
                <w:rFonts w:ascii="Times New Roman" w:hAnsi="Times New Roman"/>
                <w:sz w:val="24"/>
                <w:szCs w:val="24"/>
              </w:rPr>
            </w:pPr>
            <w:r>
              <w:rPr>
                <w:rFonts w:ascii="Times New Roman" w:hAnsi="Times New Roman"/>
                <w:sz w:val="24"/>
                <w:szCs w:val="24"/>
              </w:rPr>
              <w:t xml:space="preserve">2.  Оформление больничных листов в соответствии с нормативными документами и своевременное          </w:t>
            </w:r>
            <w:r>
              <w:rPr>
                <w:rFonts w:ascii="Times New Roman" w:hAnsi="Times New Roman"/>
                <w:sz w:val="24"/>
                <w:szCs w:val="24"/>
              </w:rPr>
              <w:br w:type="textWrapping" w:clear="all"/>
              <w:t xml:space="preserve">представление их для оплаты    </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руководителя, контролирующих органов</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val="2447"/>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Соблюдение качества выполняемых работ в части назначения и выплаты пенсии за выслугу лет</w:t>
            </w:r>
          </w:p>
        </w:tc>
        <w:tc>
          <w:tcPr>
            <w:tcW w:w="2550" w:type="dxa"/>
            <w:noWrap/>
            <w:vAlign w:val="center"/>
          </w:tcPr>
          <w:p w:rsidR="008078CE" w:rsidRDefault="00FD589F">
            <w:pPr>
              <w:numPr>
                <w:ilvl w:val="0"/>
                <w:numId w:val="30"/>
              </w:numPr>
              <w:tabs>
                <w:tab w:val="left" w:pos="175"/>
              </w:tabs>
              <w:spacing w:after="0" w:line="240" w:lineRule="auto"/>
              <w:ind w:left="-108" w:right="-102" w:firstLine="0"/>
              <w:rPr>
                <w:rFonts w:ascii="Times New Roman" w:hAnsi="Times New Roman"/>
                <w:sz w:val="24"/>
                <w:szCs w:val="24"/>
              </w:rPr>
            </w:pPr>
            <w:r>
              <w:rPr>
                <w:rFonts w:ascii="Times New Roman" w:hAnsi="Times New Roman"/>
                <w:sz w:val="24"/>
                <w:szCs w:val="24"/>
              </w:rPr>
              <w:t>Оформление личных дел;</w:t>
            </w:r>
          </w:p>
          <w:p w:rsidR="008078CE" w:rsidRDefault="00FD589F">
            <w:pPr>
              <w:numPr>
                <w:ilvl w:val="0"/>
                <w:numId w:val="30"/>
              </w:numPr>
              <w:tabs>
                <w:tab w:val="left" w:pos="175"/>
              </w:tabs>
              <w:spacing w:after="0" w:line="240" w:lineRule="auto"/>
              <w:ind w:left="-108" w:right="-102" w:firstLine="0"/>
              <w:rPr>
                <w:rFonts w:ascii="Times New Roman" w:hAnsi="Times New Roman"/>
                <w:sz w:val="24"/>
                <w:szCs w:val="24"/>
              </w:rPr>
            </w:pPr>
            <w:r>
              <w:rPr>
                <w:rFonts w:ascii="Times New Roman" w:hAnsi="Times New Roman"/>
                <w:sz w:val="24"/>
                <w:szCs w:val="24"/>
              </w:rPr>
              <w:t>Оформление межведомственных запросов;</w:t>
            </w:r>
          </w:p>
          <w:p w:rsidR="008078CE" w:rsidRDefault="00FD589F">
            <w:pPr>
              <w:numPr>
                <w:ilvl w:val="0"/>
                <w:numId w:val="30"/>
              </w:numPr>
              <w:tabs>
                <w:tab w:val="left" w:pos="175"/>
              </w:tabs>
              <w:spacing w:after="0" w:line="240" w:lineRule="auto"/>
              <w:ind w:left="-108" w:right="-102" w:firstLine="0"/>
              <w:rPr>
                <w:rFonts w:ascii="Times New Roman" w:hAnsi="Times New Roman"/>
                <w:sz w:val="24"/>
                <w:szCs w:val="24"/>
              </w:rPr>
            </w:pPr>
            <w:r>
              <w:rPr>
                <w:rFonts w:ascii="Times New Roman" w:hAnsi="Times New Roman"/>
                <w:sz w:val="24"/>
                <w:szCs w:val="24"/>
              </w:rPr>
              <w:t>Подготовка уведомлений по принятым решениям</w:t>
            </w:r>
          </w:p>
        </w:tc>
        <w:tc>
          <w:tcPr>
            <w:tcW w:w="1985" w:type="dxa"/>
            <w:noWrap/>
            <w:vAlign w:val="center"/>
          </w:tcPr>
          <w:p w:rsidR="008078CE" w:rsidRDefault="00FD589F">
            <w:pPr>
              <w:spacing w:after="0" w:line="240" w:lineRule="auto"/>
              <w:ind w:right="-169"/>
              <w:rPr>
                <w:rFonts w:ascii="Times New Roman" w:hAnsi="Times New Roman"/>
                <w:sz w:val="24"/>
                <w:szCs w:val="24"/>
              </w:rPr>
            </w:pPr>
            <w:r>
              <w:rPr>
                <w:rFonts w:ascii="Times New Roman" w:hAnsi="Times New Roman"/>
                <w:sz w:val="24"/>
                <w:szCs w:val="24"/>
              </w:rPr>
              <w:t xml:space="preserve">Отсутствие обоснованных  </w:t>
            </w:r>
            <w:r>
              <w:rPr>
                <w:rFonts w:ascii="Times New Roman" w:hAnsi="Times New Roman"/>
                <w:sz w:val="24"/>
                <w:szCs w:val="24"/>
              </w:rPr>
              <w:br w:type="textWrapping" w:clear="all"/>
              <w:t xml:space="preserve">жалоб со стороны потребителей  услуг       </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15</w:t>
            </w:r>
          </w:p>
        </w:tc>
      </w:tr>
      <w:tr w:rsidR="008078CE">
        <w:trPr>
          <w:trHeight w:hRule="exact" w:val="634"/>
          <w:tblCellSpacing w:w="0" w:type="dxa"/>
        </w:trPr>
        <w:tc>
          <w:tcPr>
            <w:tcW w:w="1692" w:type="dxa"/>
            <w:vMerge w:val="restart"/>
            <w:noWrap/>
            <w:vAlign w:val="center"/>
          </w:tcPr>
          <w:p w:rsidR="008078CE" w:rsidRDefault="00FD589F">
            <w:pPr>
              <w:ind w:left="-108"/>
              <w:contextualSpacing/>
              <w:rPr>
                <w:rFonts w:ascii="Times New Roman" w:hAnsi="Times New Roman"/>
                <w:sz w:val="24"/>
                <w:szCs w:val="24"/>
              </w:rPr>
            </w:pPr>
            <w:r>
              <w:rPr>
                <w:rFonts w:ascii="Times New Roman" w:hAnsi="Times New Roman"/>
                <w:sz w:val="24"/>
                <w:szCs w:val="24"/>
              </w:rPr>
              <w:t>Специалист 1 категории</w:t>
            </w:r>
          </w:p>
        </w:tc>
        <w:tc>
          <w:tcPr>
            <w:tcW w:w="8582" w:type="dxa"/>
            <w:gridSpan w:val="5"/>
            <w:noWrap/>
            <w:vAlign w:val="center"/>
          </w:tcPr>
          <w:p w:rsidR="008078CE" w:rsidRDefault="00FD589F">
            <w:pPr>
              <w:ind w:left="-98"/>
              <w:contextualSpacing/>
              <w:jc w:val="center"/>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078CE">
        <w:trPr>
          <w:trHeight w:hRule="exact" w:val="1631"/>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70"/>
              <w:rPr>
                <w:rFonts w:ascii="Times New Roman" w:hAnsi="Times New Roman"/>
                <w:sz w:val="24"/>
                <w:szCs w:val="24"/>
              </w:rPr>
            </w:pPr>
            <w:r>
              <w:rPr>
                <w:rFonts w:ascii="Times New Roman" w:hAnsi="Times New Roman"/>
                <w:sz w:val="24"/>
                <w:szCs w:val="24"/>
              </w:rPr>
              <w:t>Своевременное и квалифицированное выполнение приказов, распоряжений и поручений руководства</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стабильно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30</w:t>
            </w:r>
          </w:p>
        </w:tc>
      </w:tr>
      <w:tr w:rsidR="008078CE">
        <w:trPr>
          <w:trHeight w:hRule="exact" w:val="1396"/>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70"/>
              <w:rPr>
                <w:rFonts w:ascii="Times New Roman" w:hAnsi="Times New Roman"/>
                <w:sz w:val="24"/>
                <w:szCs w:val="24"/>
              </w:rPr>
            </w:pPr>
            <w:r>
              <w:rPr>
                <w:rFonts w:ascii="Times New Roman" w:hAnsi="Times New Roman"/>
                <w:sz w:val="24"/>
                <w:szCs w:val="24"/>
              </w:rPr>
              <w:t>Регистрация корреспонденции</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Регистрация и направление изданных документов, указанным адресатам</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30</w:t>
            </w:r>
          </w:p>
        </w:tc>
      </w:tr>
      <w:tr w:rsidR="008078CE">
        <w:trPr>
          <w:trHeight w:hRule="exact" w:val="350"/>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contextualSpacing/>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8078CE">
        <w:trPr>
          <w:trHeight w:val="2061"/>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Оперативность выполняемой работы</w:t>
            </w:r>
          </w:p>
        </w:tc>
        <w:tc>
          <w:tcPr>
            <w:tcW w:w="2550" w:type="dxa"/>
            <w:noWrap/>
            <w:vAlign w:val="center"/>
          </w:tcPr>
          <w:p w:rsidR="008078CE" w:rsidRDefault="00FD589F">
            <w:pPr>
              <w:spacing w:after="0" w:line="240" w:lineRule="auto"/>
              <w:ind w:right="-70"/>
              <w:rPr>
                <w:rFonts w:ascii="Times New Roman" w:hAnsi="Times New Roman"/>
                <w:sz w:val="24"/>
                <w:szCs w:val="24"/>
              </w:rPr>
            </w:pPr>
            <w:r>
              <w:rPr>
                <w:rFonts w:ascii="Times New Roman" w:hAnsi="Times New Roman"/>
                <w:sz w:val="24"/>
                <w:szCs w:val="24"/>
              </w:rPr>
              <w:t>Своевременное, в соответствии с резолюцией руководителя, доведение документации до исполнителей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20</w:t>
            </w:r>
          </w:p>
        </w:tc>
      </w:tr>
      <w:tr w:rsidR="008078CE">
        <w:trPr>
          <w:trHeight w:val="1114"/>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Осуществление дополнительных поручений</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Наличие дополнительных поручений</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ind w:left="720" w:hanging="720"/>
              <w:contextualSpacing/>
              <w:jc w:val="center"/>
              <w:rPr>
                <w:rFonts w:ascii="Times New Roman" w:hAnsi="Times New Roman"/>
                <w:sz w:val="24"/>
                <w:szCs w:val="24"/>
              </w:rPr>
            </w:pPr>
            <w:r>
              <w:rPr>
                <w:rFonts w:ascii="Times New Roman" w:hAnsi="Times New Roman"/>
                <w:sz w:val="24"/>
                <w:szCs w:val="24"/>
              </w:rPr>
              <w:t>10</w:t>
            </w:r>
          </w:p>
        </w:tc>
      </w:tr>
      <w:tr w:rsidR="008078CE">
        <w:trPr>
          <w:trHeight w:hRule="exact" w:val="407"/>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8582" w:type="dxa"/>
            <w:gridSpan w:val="5"/>
            <w:noWrap/>
            <w:vAlign w:val="center"/>
          </w:tcPr>
          <w:p w:rsidR="008078CE" w:rsidRDefault="00FD589F">
            <w:pPr>
              <w:ind w:left="720" w:hanging="818"/>
              <w:contextualSpacing/>
              <w:jc w:val="center"/>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8078CE">
        <w:trPr>
          <w:trHeight w:hRule="exact" w:val="1545"/>
          <w:tblCellSpacing w:w="0" w:type="dxa"/>
        </w:trPr>
        <w:tc>
          <w:tcPr>
            <w:tcW w:w="1692" w:type="dxa"/>
            <w:vMerge/>
            <w:noWrap/>
            <w:vAlign w:val="center"/>
          </w:tcPr>
          <w:p w:rsidR="008078CE" w:rsidRDefault="008078CE">
            <w:pPr>
              <w:ind w:left="-108"/>
              <w:contextualSpacing/>
              <w:rPr>
                <w:rFonts w:ascii="Times New Roman" w:hAnsi="Times New Roman"/>
                <w:sz w:val="24"/>
                <w:szCs w:val="24"/>
              </w:rPr>
            </w:pPr>
          </w:p>
        </w:tc>
        <w:tc>
          <w:tcPr>
            <w:tcW w:w="2562" w:type="dxa"/>
            <w:noWrap/>
            <w:vAlign w:val="center"/>
          </w:tcPr>
          <w:p w:rsidR="008078CE" w:rsidRDefault="00FD589F">
            <w:pPr>
              <w:spacing w:after="0" w:line="240" w:lineRule="auto"/>
              <w:ind w:left="-98" w:right="-108"/>
              <w:rPr>
                <w:rFonts w:ascii="Times New Roman" w:hAnsi="Times New Roman"/>
                <w:sz w:val="24"/>
                <w:szCs w:val="24"/>
              </w:rPr>
            </w:pPr>
            <w:r>
              <w:rPr>
                <w:rFonts w:ascii="Times New Roman" w:hAnsi="Times New Roman"/>
                <w:sz w:val="24"/>
                <w:szCs w:val="24"/>
              </w:rPr>
              <w:t xml:space="preserve">Подготовка документов </w:t>
            </w:r>
          </w:p>
        </w:tc>
        <w:tc>
          <w:tcPr>
            <w:tcW w:w="2550"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 xml:space="preserve">Составление и оформление служебных писем, протоколов, справок, телефонограмм </w:t>
            </w:r>
          </w:p>
        </w:tc>
        <w:tc>
          <w:tcPr>
            <w:tcW w:w="1985" w:type="dxa"/>
            <w:noWrap/>
            <w:vAlign w:val="center"/>
          </w:tcPr>
          <w:p w:rsidR="008078CE" w:rsidRDefault="00FD589F">
            <w:pPr>
              <w:spacing w:after="0" w:line="240" w:lineRule="auto"/>
              <w:rPr>
                <w:rFonts w:ascii="Times New Roman" w:hAnsi="Times New Roman"/>
                <w:sz w:val="24"/>
                <w:szCs w:val="24"/>
              </w:rPr>
            </w:pPr>
            <w:r>
              <w:rPr>
                <w:rFonts w:ascii="Times New Roman" w:hAnsi="Times New Roman"/>
                <w:sz w:val="24"/>
                <w:szCs w:val="24"/>
              </w:rPr>
              <w:t>постоянно</w:t>
            </w:r>
          </w:p>
        </w:tc>
        <w:tc>
          <w:tcPr>
            <w:tcW w:w="1485" w:type="dxa"/>
            <w:gridSpan w:val="2"/>
            <w:noWrap/>
            <w:vAlign w:val="center"/>
          </w:tcPr>
          <w:p w:rsidR="008078CE" w:rsidRDefault="00FD589F">
            <w:pPr>
              <w:spacing w:after="0" w:line="240" w:lineRule="auto"/>
              <w:jc w:val="center"/>
              <w:rPr>
                <w:rFonts w:ascii="Times New Roman" w:hAnsi="Times New Roman"/>
                <w:sz w:val="24"/>
                <w:szCs w:val="24"/>
              </w:rPr>
            </w:pPr>
            <w:r>
              <w:rPr>
                <w:rFonts w:ascii="Times New Roman" w:hAnsi="Times New Roman"/>
                <w:sz w:val="24"/>
                <w:szCs w:val="24"/>
              </w:rPr>
              <w:t>30</w:t>
            </w:r>
          </w:p>
        </w:tc>
      </w:tr>
    </w:tbl>
    <w:p w:rsidR="008078CE" w:rsidRDefault="00FD589F">
      <w:pPr>
        <w:spacing w:after="0" w:line="240" w:lineRule="auto"/>
        <w:ind w:firstLine="709"/>
        <w:rPr>
          <w:rFonts w:ascii="Times New Roman" w:hAnsi="Times New Roman"/>
          <w:sz w:val="24"/>
          <w:szCs w:val="24"/>
        </w:rPr>
      </w:pPr>
      <w:r>
        <w:rPr>
          <w:rFonts w:ascii="Times New Roman" w:hAnsi="Times New Roman"/>
          <w:sz w:val="24"/>
          <w:szCs w:val="24"/>
        </w:rPr>
        <w:t>----------------------------------</w:t>
      </w:r>
    </w:p>
    <w:p w:rsidR="008078CE" w:rsidRDefault="00FD589F">
      <w:pPr>
        <w:ind w:firstLine="709"/>
        <w:jc w:val="both"/>
        <w:rPr>
          <w:rFonts w:ascii="Times New Roman" w:hAnsi="Times New Roman"/>
          <w:sz w:val="24"/>
          <w:szCs w:val="24"/>
        </w:rPr>
      </w:pPr>
      <w:r>
        <w:rPr>
          <w:rFonts w:ascii="Times New Roman" w:hAnsi="Times New Roman"/>
          <w:sz w:val="24"/>
          <w:szCs w:val="24"/>
        </w:rPr>
        <w:t>&lt;*&gt; исходя из 100-балльной системы.</w:t>
      </w: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ind w:firstLine="4253"/>
        <w:rPr>
          <w:rFonts w:ascii="Times New Roman" w:hAnsi="Times New Roman"/>
        </w:rPr>
      </w:pPr>
    </w:p>
    <w:p w:rsidR="008078CE" w:rsidRDefault="00FD589F">
      <w:pPr>
        <w:spacing w:after="0" w:line="240" w:lineRule="auto"/>
        <w:ind w:firstLine="4253"/>
        <w:rPr>
          <w:rFonts w:ascii="Times New Roman" w:hAnsi="Times New Roman"/>
        </w:rPr>
      </w:pPr>
      <w:r>
        <w:rPr>
          <w:rFonts w:ascii="Times New Roman" w:hAnsi="Times New Roman"/>
        </w:rPr>
        <w:t>Приложение № 4</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jc w:val="center"/>
        <w:rPr>
          <w:rFonts w:ascii="Times New Roman" w:hAnsi="Times New Roman"/>
          <w:sz w:val="28"/>
          <w:szCs w:val="28"/>
        </w:rPr>
      </w:pPr>
    </w:p>
    <w:p w:rsidR="008078CE" w:rsidRDefault="00FD589F">
      <w:pPr>
        <w:spacing w:after="0" w:line="240" w:lineRule="auto"/>
        <w:jc w:val="center"/>
        <w:rPr>
          <w:rFonts w:ascii="Times New Roman" w:hAnsi="Times New Roman"/>
          <w:sz w:val="26"/>
          <w:szCs w:val="26"/>
        </w:rPr>
      </w:pPr>
      <w:r>
        <w:rPr>
          <w:rFonts w:ascii="Times New Roman" w:hAnsi="Times New Roman"/>
          <w:sz w:val="26"/>
          <w:szCs w:val="26"/>
        </w:rPr>
        <w:t>Размер выплат по итогам работы</w:t>
      </w:r>
    </w:p>
    <w:p w:rsidR="008078CE" w:rsidRDefault="00FD589F">
      <w:pPr>
        <w:spacing w:after="0" w:line="240" w:lineRule="auto"/>
        <w:jc w:val="center"/>
        <w:rPr>
          <w:rFonts w:ascii="Times New Roman" w:hAnsi="Times New Roman"/>
          <w:sz w:val="26"/>
          <w:szCs w:val="26"/>
        </w:rPr>
      </w:pPr>
      <w:r>
        <w:rPr>
          <w:rFonts w:ascii="Times New Roman" w:hAnsi="Times New Roman"/>
          <w:sz w:val="26"/>
          <w:szCs w:val="26"/>
        </w:rPr>
        <w:t>работникам учреждений</w:t>
      </w:r>
    </w:p>
    <w:p w:rsidR="008078CE" w:rsidRDefault="008078CE">
      <w:pPr>
        <w:spacing w:after="0" w:line="240" w:lineRule="auto"/>
        <w:jc w:val="center"/>
        <w:rPr>
          <w:rFonts w:ascii="Times New Roman" w:hAnsi="Times New Roman"/>
          <w:b/>
          <w:sz w:val="26"/>
          <w:szCs w:val="26"/>
        </w:rPr>
      </w:pPr>
    </w:p>
    <w:tbl>
      <w:tblPr>
        <w:tblW w:w="103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53"/>
        <w:gridCol w:w="2285"/>
        <w:gridCol w:w="2642"/>
        <w:gridCol w:w="1956"/>
      </w:tblGrid>
      <w:tr w:rsidR="008078CE">
        <w:trPr>
          <w:trHeight w:val="167"/>
        </w:trPr>
        <w:tc>
          <w:tcPr>
            <w:tcW w:w="3453" w:type="dxa"/>
            <w:vMerge w:val="restart"/>
            <w:noWrap/>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Критерии оценки результативности</w:t>
            </w:r>
          </w:p>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и качества труда работников учреждения</w:t>
            </w:r>
          </w:p>
        </w:tc>
        <w:tc>
          <w:tcPr>
            <w:tcW w:w="4927" w:type="dxa"/>
            <w:gridSpan w:val="2"/>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Условия</w:t>
            </w:r>
          </w:p>
        </w:tc>
        <w:tc>
          <w:tcPr>
            <w:tcW w:w="1956" w:type="dxa"/>
            <w:vMerge w:val="restart"/>
            <w:noWrap/>
            <w:vAlign w:val="center"/>
          </w:tcPr>
          <w:p w:rsidR="008078CE" w:rsidRDefault="00FD589F">
            <w:pPr>
              <w:pStyle w:val="ConsPlusNonformat"/>
              <w:jc w:val="center"/>
              <w:rPr>
                <w:rFonts w:ascii="Arial" w:hAnsi="Arial" w:cs="Arial"/>
                <w:sz w:val="26"/>
                <w:szCs w:val="26"/>
              </w:rPr>
            </w:pPr>
            <w:r>
              <w:rPr>
                <w:rFonts w:ascii="Times New Roman" w:hAnsi="Times New Roman" w:cs="Times New Roman"/>
                <w:sz w:val="26"/>
                <w:szCs w:val="26"/>
              </w:rPr>
              <w:t>Предельное количество баллов</w:t>
            </w:r>
          </w:p>
        </w:tc>
      </w:tr>
      <w:tr w:rsidR="008078CE">
        <w:trPr>
          <w:trHeight w:val="1122"/>
        </w:trPr>
        <w:tc>
          <w:tcPr>
            <w:tcW w:w="3453" w:type="dxa"/>
            <w:vMerge/>
            <w:noWrap/>
            <w:vAlign w:val="center"/>
          </w:tcPr>
          <w:p w:rsidR="008078CE" w:rsidRDefault="008078CE">
            <w:pPr>
              <w:spacing w:after="0" w:line="240" w:lineRule="auto"/>
              <w:rPr>
                <w:rFonts w:ascii="Times New Roman" w:hAnsi="Times New Roman"/>
                <w:sz w:val="26"/>
                <w:szCs w:val="26"/>
              </w:rPr>
            </w:pPr>
          </w:p>
        </w:tc>
        <w:tc>
          <w:tcPr>
            <w:tcW w:w="2285" w:type="dxa"/>
            <w:tcBorders>
              <w:top w:val="single" w:sz="4" w:space="0" w:color="000000"/>
              <w:bottom w:val="single" w:sz="4" w:space="0" w:color="000000"/>
              <w:right w:val="single" w:sz="4" w:space="0" w:color="000000"/>
            </w:tcBorders>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наименование</w:t>
            </w:r>
          </w:p>
        </w:tc>
        <w:tc>
          <w:tcPr>
            <w:tcW w:w="2642" w:type="dxa"/>
            <w:tcBorders>
              <w:top w:val="single" w:sz="4" w:space="0" w:color="000000"/>
              <w:left w:val="single" w:sz="4" w:space="0" w:color="000000"/>
              <w:bottom w:val="single" w:sz="4" w:space="0" w:color="000000"/>
            </w:tcBorders>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индикатор</w:t>
            </w:r>
          </w:p>
        </w:tc>
        <w:tc>
          <w:tcPr>
            <w:tcW w:w="1956" w:type="dxa"/>
            <w:vMerge/>
            <w:noWrap/>
            <w:vAlign w:val="center"/>
          </w:tcPr>
          <w:p w:rsidR="008078CE" w:rsidRDefault="008078CE">
            <w:pPr>
              <w:spacing w:after="0" w:line="240" w:lineRule="auto"/>
              <w:jc w:val="center"/>
              <w:rPr>
                <w:rFonts w:ascii="Arial" w:hAnsi="Arial" w:cs="Arial"/>
                <w:sz w:val="26"/>
                <w:szCs w:val="26"/>
              </w:rPr>
            </w:pPr>
          </w:p>
        </w:tc>
      </w:tr>
      <w:tr w:rsidR="008078CE">
        <w:trPr>
          <w:trHeight w:val="900"/>
        </w:trPr>
        <w:tc>
          <w:tcPr>
            <w:tcW w:w="3453" w:type="dxa"/>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Достижение высоких результатов в работе за определенный срок</w:t>
            </w:r>
          </w:p>
        </w:tc>
        <w:tc>
          <w:tcPr>
            <w:tcW w:w="2285"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Оценка результатов работы</w:t>
            </w:r>
          </w:p>
        </w:tc>
        <w:tc>
          <w:tcPr>
            <w:tcW w:w="2642"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наличие динамики в результатах</w:t>
            </w:r>
          </w:p>
        </w:tc>
        <w:tc>
          <w:tcPr>
            <w:tcW w:w="1956" w:type="dxa"/>
            <w:noWrap/>
            <w:vAlign w:val="center"/>
          </w:tcPr>
          <w:p w:rsidR="008078CE" w:rsidRDefault="00FD589F">
            <w:pPr>
              <w:pStyle w:val="ConsPlusNonformat"/>
              <w:jc w:val="center"/>
              <w:rPr>
                <w:rFonts w:ascii="Arial" w:hAnsi="Arial" w:cs="Arial"/>
                <w:sz w:val="26"/>
                <w:szCs w:val="26"/>
              </w:rPr>
            </w:pPr>
            <w:r>
              <w:rPr>
                <w:rFonts w:ascii="Times New Roman" w:hAnsi="Times New Roman" w:cs="Times New Roman"/>
                <w:sz w:val="26"/>
                <w:szCs w:val="26"/>
              </w:rPr>
              <w:t>100</w:t>
            </w:r>
          </w:p>
        </w:tc>
      </w:tr>
      <w:tr w:rsidR="008078CE">
        <w:trPr>
          <w:trHeight w:val="884"/>
        </w:trPr>
        <w:tc>
          <w:tcPr>
            <w:tcW w:w="3453" w:type="dxa"/>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Своевременность представления отчетности, достоверность отчетных данных</w:t>
            </w:r>
          </w:p>
        </w:tc>
        <w:tc>
          <w:tcPr>
            <w:tcW w:w="2285"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Финансовая, бухгалтерская,</w:t>
            </w:r>
          </w:p>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налоговая, статистическая отчетность</w:t>
            </w:r>
          </w:p>
        </w:tc>
        <w:tc>
          <w:tcPr>
            <w:tcW w:w="2642"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 в срок,</w:t>
            </w:r>
          </w:p>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 в полном объеме, качественно</w:t>
            </w:r>
          </w:p>
        </w:tc>
        <w:tc>
          <w:tcPr>
            <w:tcW w:w="1956" w:type="dxa"/>
            <w:noWrap/>
            <w:vAlign w:val="center"/>
          </w:tcPr>
          <w:p w:rsidR="008078CE" w:rsidRDefault="008078CE">
            <w:pPr>
              <w:pStyle w:val="ConsPlusNonformat"/>
              <w:jc w:val="center"/>
              <w:rPr>
                <w:rFonts w:ascii="Times New Roman" w:hAnsi="Times New Roman" w:cs="Times New Roman"/>
                <w:sz w:val="26"/>
                <w:szCs w:val="26"/>
              </w:rPr>
            </w:pPr>
          </w:p>
          <w:p w:rsidR="008078CE" w:rsidRDefault="008078CE">
            <w:pPr>
              <w:pStyle w:val="ConsPlusNonformat"/>
              <w:jc w:val="center"/>
              <w:rPr>
                <w:rFonts w:ascii="Times New Roman" w:hAnsi="Times New Roman" w:cs="Times New Roman"/>
                <w:sz w:val="26"/>
                <w:szCs w:val="26"/>
              </w:rPr>
            </w:pPr>
          </w:p>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p w:rsidR="008078CE" w:rsidRDefault="008078CE">
            <w:pPr>
              <w:pStyle w:val="ConsPlusNonformat"/>
              <w:jc w:val="center"/>
              <w:rPr>
                <w:rFonts w:ascii="Times New Roman" w:hAnsi="Times New Roman" w:cs="Times New Roman"/>
                <w:sz w:val="26"/>
                <w:szCs w:val="26"/>
              </w:rPr>
            </w:pPr>
          </w:p>
          <w:p w:rsidR="008078CE" w:rsidRDefault="008078CE">
            <w:pPr>
              <w:pStyle w:val="ConsPlusNonformat"/>
              <w:jc w:val="center"/>
              <w:rPr>
                <w:rFonts w:ascii="Times New Roman" w:hAnsi="Times New Roman" w:cs="Times New Roman"/>
                <w:sz w:val="26"/>
                <w:szCs w:val="26"/>
              </w:rPr>
            </w:pPr>
          </w:p>
        </w:tc>
      </w:tr>
      <w:tr w:rsidR="008078CE">
        <w:trPr>
          <w:trHeight w:val="1189"/>
        </w:trPr>
        <w:tc>
          <w:tcPr>
            <w:tcW w:w="3453" w:type="dxa"/>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Инициатива, творчество и применение в работе современных форм и методов организации труда</w:t>
            </w:r>
          </w:p>
        </w:tc>
        <w:tc>
          <w:tcPr>
            <w:tcW w:w="2285"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Применение нестандартных методов работы</w:t>
            </w:r>
          </w:p>
        </w:tc>
        <w:tc>
          <w:tcPr>
            <w:tcW w:w="2642" w:type="dxa"/>
            <w:tcBorders>
              <w:top w:val="single" w:sz="4" w:space="0" w:color="000000"/>
              <w:left w:val="single" w:sz="4" w:space="0" w:color="000000"/>
              <w:bottom w:val="single" w:sz="4" w:space="0" w:color="000000"/>
            </w:tcBorders>
            <w:noWrap/>
            <w:vAlign w:val="center"/>
          </w:tcPr>
          <w:p w:rsidR="008078CE" w:rsidRDefault="008078CE">
            <w:pPr>
              <w:pStyle w:val="ConsPlusNonformat"/>
              <w:rPr>
                <w:rFonts w:ascii="Times New Roman" w:hAnsi="Times New Roman" w:cs="Times New Roman"/>
                <w:sz w:val="26"/>
                <w:szCs w:val="26"/>
              </w:rPr>
            </w:pPr>
          </w:p>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Своевременное освоение новых технологий</w:t>
            </w:r>
          </w:p>
        </w:tc>
        <w:tc>
          <w:tcPr>
            <w:tcW w:w="195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50</w:t>
            </w:r>
          </w:p>
        </w:tc>
      </w:tr>
      <w:tr w:rsidR="008078CE">
        <w:trPr>
          <w:trHeight w:val="980"/>
        </w:trPr>
        <w:tc>
          <w:tcPr>
            <w:tcW w:w="3453" w:type="dxa"/>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Выполнение порученной работы, связанной с обеспечением рабочего процесса или уставной деятельности учреждения</w:t>
            </w:r>
          </w:p>
        </w:tc>
        <w:tc>
          <w:tcPr>
            <w:tcW w:w="2285"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Задание выполнено</w:t>
            </w:r>
          </w:p>
        </w:tc>
        <w:tc>
          <w:tcPr>
            <w:tcW w:w="2642"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в срок, в полном объеме</w:t>
            </w:r>
          </w:p>
        </w:tc>
        <w:tc>
          <w:tcPr>
            <w:tcW w:w="195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70</w:t>
            </w:r>
          </w:p>
        </w:tc>
      </w:tr>
      <w:tr w:rsidR="008078CE">
        <w:trPr>
          <w:trHeight w:val="1158"/>
        </w:trPr>
        <w:tc>
          <w:tcPr>
            <w:tcW w:w="3453" w:type="dxa"/>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lastRenderedPageBreak/>
              <w:t>Успешное и добросовестное исполнение работником своих должностных обязанностей</w:t>
            </w:r>
          </w:p>
        </w:tc>
        <w:tc>
          <w:tcPr>
            <w:tcW w:w="2285"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Оценка результатов работы</w:t>
            </w:r>
          </w:p>
        </w:tc>
        <w:tc>
          <w:tcPr>
            <w:tcW w:w="2642"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Отсутствие замечаний руководителя</w:t>
            </w:r>
          </w:p>
        </w:tc>
        <w:tc>
          <w:tcPr>
            <w:tcW w:w="195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tc>
      </w:tr>
      <w:tr w:rsidR="008078CE">
        <w:trPr>
          <w:trHeight w:val="962"/>
        </w:trPr>
        <w:tc>
          <w:tcPr>
            <w:tcW w:w="3453" w:type="dxa"/>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Участие в соответствующем периоде в выполнении важных работ, мероприятий</w:t>
            </w:r>
          </w:p>
        </w:tc>
        <w:tc>
          <w:tcPr>
            <w:tcW w:w="2285"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Наличие важных работ, мероприятий</w:t>
            </w:r>
          </w:p>
        </w:tc>
        <w:tc>
          <w:tcPr>
            <w:tcW w:w="2642"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участие</w:t>
            </w:r>
          </w:p>
        </w:tc>
        <w:tc>
          <w:tcPr>
            <w:tcW w:w="195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80</w:t>
            </w:r>
          </w:p>
        </w:tc>
      </w:tr>
      <w:tr w:rsidR="008078CE">
        <w:trPr>
          <w:trHeight w:val="820"/>
        </w:trPr>
        <w:tc>
          <w:tcPr>
            <w:tcW w:w="3453" w:type="dxa"/>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За продолжительную и безупречную работу</w:t>
            </w:r>
          </w:p>
        </w:tc>
        <w:tc>
          <w:tcPr>
            <w:tcW w:w="2285" w:type="dxa"/>
            <w:tcBorders>
              <w:top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Оценка результатов работы</w:t>
            </w:r>
          </w:p>
        </w:tc>
        <w:tc>
          <w:tcPr>
            <w:tcW w:w="2642" w:type="dxa"/>
            <w:tcBorders>
              <w:top w:val="single" w:sz="4" w:space="0" w:color="000000"/>
              <w:lef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Продолжительность работы свыше 5 лет</w:t>
            </w:r>
          </w:p>
        </w:tc>
        <w:tc>
          <w:tcPr>
            <w:tcW w:w="195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tc>
      </w:tr>
    </w:tbl>
    <w:p w:rsidR="008078CE" w:rsidRDefault="008078CE">
      <w:pPr>
        <w:spacing w:after="0" w:line="240" w:lineRule="auto"/>
        <w:jc w:val="both"/>
        <w:rPr>
          <w:rFonts w:ascii="Times New Roman" w:hAnsi="Times New Roman"/>
          <w:sz w:val="26"/>
          <w:szCs w:val="26"/>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FD589F">
      <w:pPr>
        <w:spacing w:after="0" w:line="240" w:lineRule="auto"/>
        <w:ind w:left="4248"/>
        <w:rPr>
          <w:rFonts w:ascii="Times New Roman" w:hAnsi="Times New Roman"/>
        </w:rPr>
      </w:pPr>
      <w:r>
        <w:rPr>
          <w:rFonts w:ascii="Times New Roman" w:hAnsi="Times New Roman"/>
        </w:rPr>
        <w:t>Приложение № 5</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color w:val="FF0000"/>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jc w:val="center"/>
        <w:rPr>
          <w:rFonts w:ascii="Times New Roman" w:hAnsi="Times New Roman"/>
          <w:sz w:val="28"/>
          <w:szCs w:val="28"/>
        </w:rPr>
      </w:pPr>
    </w:p>
    <w:p w:rsidR="008078CE" w:rsidRDefault="008078CE">
      <w:pPr>
        <w:spacing w:after="0" w:line="240" w:lineRule="auto"/>
        <w:jc w:val="center"/>
        <w:rPr>
          <w:rFonts w:ascii="Times New Roman" w:hAnsi="Times New Roman"/>
          <w:sz w:val="28"/>
          <w:szCs w:val="28"/>
        </w:rPr>
      </w:pPr>
    </w:p>
    <w:p w:rsidR="008078CE" w:rsidRDefault="00FD589F">
      <w:pPr>
        <w:pStyle w:val="ConsPlusTitle"/>
        <w:jc w:val="center"/>
        <w:rPr>
          <w:b w:val="0"/>
          <w:sz w:val="28"/>
          <w:szCs w:val="28"/>
        </w:rPr>
      </w:pPr>
      <w:r>
        <w:rPr>
          <w:b w:val="0"/>
          <w:sz w:val="28"/>
          <w:szCs w:val="28"/>
        </w:rPr>
        <w:t>Порядок</w:t>
      </w:r>
    </w:p>
    <w:p w:rsidR="008078CE" w:rsidRDefault="00FD589F">
      <w:pPr>
        <w:pStyle w:val="ConsPlusTitle"/>
        <w:jc w:val="center"/>
        <w:rPr>
          <w:b w:val="0"/>
          <w:sz w:val="28"/>
          <w:szCs w:val="28"/>
        </w:rPr>
      </w:pPr>
      <w:r>
        <w:rPr>
          <w:b w:val="0"/>
          <w:sz w:val="28"/>
          <w:szCs w:val="28"/>
        </w:rPr>
        <w:t xml:space="preserve">исчисления среднего размера оклада (должностного оклада), </w:t>
      </w:r>
      <w:r>
        <w:rPr>
          <w:b w:val="0"/>
          <w:sz w:val="28"/>
          <w:szCs w:val="28"/>
        </w:rPr>
        <w:br w:type="textWrapping" w:clear="all"/>
        <w:t xml:space="preserve">ставки заработной платы работников основного персонала </w:t>
      </w:r>
      <w:r>
        <w:rPr>
          <w:b w:val="0"/>
          <w:sz w:val="28"/>
          <w:szCs w:val="28"/>
        </w:rPr>
        <w:br w:type="textWrapping" w:clear="all"/>
        <w:t xml:space="preserve">для определения размера должностного оклада </w:t>
      </w:r>
      <w:r>
        <w:rPr>
          <w:b w:val="0"/>
          <w:sz w:val="28"/>
          <w:szCs w:val="28"/>
        </w:rPr>
        <w:br w:type="textWrapping" w:clear="all"/>
        <w:t>руководителя учреждения</w:t>
      </w:r>
    </w:p>
    <w:p w:rsidR="008078CE" w:rsidRDefault="008078CE">
      <w:pPr>
        <w:spacing w:after="0" w:line="100" w:lineRule="atLeast"/>
        <w:jc w:val="both"/>
        <w:rPr>
          <w:rFonts w:ascii="Times New Roman" w:hAnsi="Times New Roman"/>
          <w:bCs/>
          <w:sz w:val="28"/>
          <w:szCs w:val="28"/>
        </w:rPr>
      </w:pPr>
    </w:p>
    <w:p w:rsidR="008078CE" w:rsidRDefault="00FD589F">
      <w:pPr>
        <w:pStyle w:val="32"/>
        <w:numPr>
          <w:ilvl w:val="0"/>
          <w:numId w:val="25"/>
        </w:num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Настоящий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8078CE" w:rsidRDefault="00FD589F">
      <w:pPr>
        <w:pStyle w:val="32"/>
        <w:numPr>
          <w:ilvl w:val="0"/>
          <w:numId w:val="25"/>
        </w:numPr>
        <w:tabs>
          <w:tab w:val="left" w:pos="1134"/>
        </w:tabs>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rsidR="008078CE" w:rsidRDefault="008078CE">
      <w:pPr>
        <w:pStyle w:val="32"/>
        <w:tabs>
          <w:tab w:val="left" w:pos="1134"/>
        </w:tabs>
        <w:spacing w:after="0" w:line="100" w:lineRule="atLeast"/>
        <w:ind w:left="709"/>
        <w:jc w:val="both"/>
        <w:rPr>
          <w:rFonts w:ascii="Times New Roman" w:hAnsi="Times New Roman" w:cs="Times New Roman"/>
          <w:bCs/>
          <w:sz w:val="28"/>
          <w:szCs w:val="28"/>
        </w:rPr>
      </w:pPr>
    </w:p>
    <w:p w:rsidR="008078CE" w:rsidRDefault="007B0B9F">
      <w:pPr>
        <w:pStyle w:val="ConsPlusNonformat"/>
        <w:jc w:val="center"/>
        <w:rPr>
          <w:rFonts w:ascii="Times New Roman" w:hAnsi="Times New Roman" w:cs="Times New Roman"/>
          <w:sz w:val="30"/>
          <w:szCs w:val="28"/>
        </w:rPr>
      </w:pPr>
      <w:r w:rsidRPr="007B0B9F">
        <w:rPr>
          <w:rFonts w:ascii="Times New Roman" w:hAnsi="Times New Roman" w:cs="Times New Roman"/>
          <w:position w:val="-24"/>
          <w:sz w:val="34"/>
          <w:szCs w:val="28"/>
        </w:rPr>
        <w:pict>
          <v:shape id="_x0000_s1027"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sidR="008078CE" w:rsidRPr="008078CE">
        <w:rPr>
          <w:rFonts w:ascii="Times New Roman" w:hAnsi="Times New Roman" w:cs="Times New Roman"/>
          <w:position w:val="-24"/>
          <w:sz w:val="34"/>
          <w:szCs w:val="28"/>
        </w:rPr>
        <w:object w:dxaOrig="4320" w:dyaOrig="4320">
          <v:shape id="_x0000_i1026" type="#_x0000_t75" style="width:123pt;height:33pt;mso-wrap-distance-left:0;mso-wrap-distance-top:0;mso-wrap-distance-right:0;mso-wrap-distance-bottom:0" o:ole="">
            <v:imagedata r:id="rId12" o:title=""/>
            <v:path textboxrect="0,0,0,0"/>
          </v:shape>
          <o:OLEObject Type="Embed" ProgID="Equation.3" ShapeID="_x0000_i1026" DrawAspect="Content" ObjectID="_1796447676" r:id="rId13"/>
        </w:object>
      </w:r>
    </w:p>
    <w:p w:rsidR="008078CE" w:rsidRDefault="00FD589F">
      <w:pPr>
        <w:pStyle w:val="ConsPlusNonformat"/>
        <w:rPr>
          <w:rFonts w:ascii="Times New Roman" w:hAnsi="Times New Roman" w:cs="Times New Roman"/>
          <w:sz w:val="28"/>
          <w:szCs w:val="28"/>
        </w:rPr>
      </w:pPr>
      <w:r>
        <w:rPr>
          <w:rFonts w:ascii="Times New Roman" w:hAnsi="Times New Roman" w:cs="Times New Roman"/>
          <w:sz w:val="28"/>
          <w:szCs w:val="28"/>
        </w:rPr>
        <w:t>где:</w:t>
      </w:r>
    </w:p>
    <w:p w:rsidR="008078CE" w:rsidRDefault="00FD589F">
      <w:pPr>
        <w:pStyle w:val="ConsPlusNonformat"/>
        <w:tabs>
          <w:tab w:val="left" w:pos="1418"/>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ДО</w:t>
      </w:r>
      <w:r>
        <w:rPr>
          <w:rFonts w:ascii="Times New Roman" w:hAnsi="Times New Roman" w:cs="Times New Roman"/>
          <w:sz w:val="28"/>
          <w:szCs w:val="28"/>
          <w:vertAlign w:val="subscript"/>
        </w:rPr>
        <w:t>ср</w:t>
      </w:r>
      <w:r>
        <w:rPr>
          <w:rFonts w:ascii="Times New Roman" w:hAnsi="Times New Roman" w:cs="Times New Roman"/>
          <w:sz w:val="28"/>
          <w:szCs w:val="28"/>
          <w:vertAlign w:val="subscript"/>
        </w:rPr>
        <w:tab/>
      </w:r>
      <w:r>
        <w:rPr>
          <w:rFonts w:ascii="Times New Roman" w:hAnsi="Times New Roman" w:cs="Times New Roman"/>
          <w:sz w:val="28"/>
          <w:szCs w:val="28"/>
        </w:rPr>
        <w:t>–</w:t>
      </w:r>
      <w:r>
        <w:rPr>
          <w:rFonts w:ascii="Times New Roman" w:hAnsi="Times New Roman" w:cs="Times New Roman"/>
          <w:sz w:val="28"/>
          <w:szCs w:val="28"/>
        </w:rPr>
        <w:tab/>
        <w:t>средний размер оклада (должностного оклада), ставки заработной платы работников основного персонала;</w:t>
      </w:r>
    </w:p>
    <w:p w:rsidR="008078CE" w:rsidRDefault="00FD589F">
      <w:pPr>
        <w:pStyle w:val="ConsPlusNonformat"/>
        <w:tabs>
          <w:tab w:val="left" w:pos="1418"/>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w:t>
      </w:r>
      <w:r>
        <w:rPr>
          <w:rFonts w:ascii="Times New Roman" w:hAnsi="Times New Roman" w:cs="Times New Roman"/>
          <w:sz w:val="28"/>
          <w:szCs w:val="28"/>
          <w:vertAlign w:val="subscript"/>
          <w:lang w:val="en-US"/>
        </w:rPr>
        <w:t>i</w:t>
      </w:r>
      <w:r>
        <w:rPr>
          <w:rFonts w:ascii="Times New Roman" w:hAnsi="Times New Roman" w:cs="Times New Roman"/>
          <w:sz w:val="28"/>
          <w:szCs w:val="28"/>
        </w:rPr>
        <w:tab/>
        <w:t>–</w:t>
      </w:r>
      <w:r>
        <w:rPr>
          <w:rFonts w:ascii="Times New Roman" w:hAnsi="Times New Roman" w:cs="Times New Roman"/>
          <w:sz w:val="28"/>
          <w:szCs w:val="28"/>
        </w:rPr>
        <w:tab/>
        <w:t>размер оклада (должностного оклада), ставки заработной платыработника основного персонала, установленный в соответствии со штатным расписанием учреждения;</w:t>
      </w:r>
    </w:p>
    <w:p w:rsidR="008078CE" w:rsidRDefault="00FD589F">
      <w:pPr>
        <w:pStyle w:val="ConsPlusNonformat"/>
        <w:tabs>
          <w:tab w:val="left" w:pos="1418"/>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rPr>
        <w:tab/>
        <w:t>–</w:t>
      </w:r>
      <w:r>
        <w:rPr>
          <w:rFonts w:ascii="Times New Roman" w:hAnsi="Times New Roman" w:cs="Times New Roman"/>
          <w:sz w:val="28"/>
          <w:szCs w:val="28"/>
        </w:rPr>
        <w:tab/>
        <w:t>штатная численность работников основного персонала.</w:t>
      </w:r>
    </w:p>
    <w:p w:rsidR="008078CE" w:rsidRDefault="00FD589F">
      <w:pPr>
        <w:pStyle w:val="32"/>
        <w:numPr>
          <w:ilvl w:val="0"/>
          <w:numId w:val="25"/>
        </w:numPr>
        <w:tabs>
          <w:tab w:val="left" w:pos="1134"/>
        </w:tabs>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8078CE" w:rsidRDefault="00FD589F">
      <w:pPr>
        <w:spacing w:after="0" w:line="100" w:lineRule="atLeast"/>
        <w:ind w:firstLine="709"/>
        <w:jc w:val="both"/>
        <w:rPr>
          <w:rFonts w:ascii="Times New Roman" w:hAnsi="Times New Roman"/>
          <w:bCs/>
          <w:sz w:val="28"/>
          <w:szCs w:val="28"/>
        </w:rPr>
      </w:pPr>
      <w:r>
        <w:rPr>
          <w:rFonts w:ascii="Times New Roman" w:hAnsi="Times New Roman"/>
          <w:bCs/>
          <w:sz w:val="28"/>
          <w:szCs w:val="28"/>
        </w:rPr>
        <w:t>изменения утвержденной штатной численности работников основного персонала учреждения более чем на 15 процентов;</w:t>
      </w:r>
    </w:p>
    <w:p w:rsidR="008078CE" w:rsidRDefault="00FD589F">
      <w:pPr>
        <w:spacing w:after="0" w:line="100" w:lineRule="atLeast"/>
        <w:ind w:firstLine="709"/>
        <w:jc w:val="both"/>
        <w:rPr>
          <w:rFonts w:ascii="Times New Roman" w:hAnsi="Times New Roman"/>
          <w:bCs/>
          <w:sz w:val="28"/>
          <w:szCs w:val="28"/>
        </w:rPr>
      </w:pPr>
      <w:r>
        <w:rPr>
          <w:rFonts w:ascii="Times New Roman" w:hAnsi="Times New Roman"/>
          <w:bCs/>
          <w:sz w:val="28"/>
          <w:szCs w:val="28"/>
        </w:rPr>
        <w:t>увеличения (индексации) окладов (должностных окладов), ставок заработной платы работников.</w:t>
      </w: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ind w:firstLine="4253"/>
        <w:rPr>
          <w:rFonts w:ascii="Times New Roman" w:hAnsi="Times New Roman"/>
        </w:rPr>
      </w:pPr>
    </w:p>
    <w:p w:rsidR="008078CE" w:rsidRDefault="008078CE">
      <w:pPr>
        <w:spacing w:after="0" w:line="240" w:lineRule="auto"/>
        <w:ind w:firstLine="4253"/>
        <w:rPr>
          <w:rFonts w:ascii="Times New Roman" w:hAnsi="Times New Roman"/>
        </w:rPr>
      </w:pPr>
    </w:p>
    <w:p w:rsidR="008078CE" w:rsidRDefault="008078CE">
      <w:pPr>
        <w:spacing w:after="0" w:line="240" w:lineRule="auto"/>
        <w:ind w:firstLine="4253"/>
        <w:rPr>
          <w:rFonts w:ascii="Times New Roman" w:hAnsi="Times New Roman"/>
        </w:rPr>
      </w:pPr>
    </w:p>
    <w:p w:rsidR="008078CE" w:rsidRDefault="008078CE">
      <w:pPr>
        <w:spacing w:after="0" w:line="240" w:lineRule="auto"/>
        <w:ind w:firstLine="4253"/>
        <w:rPr>
          <w:rFonts w:ascii="Times New Roman" w:hAnsi="Times New Roman"/>
        </w:rPr>
      </w:pPr>
    </w:p>
    <w:p w:rsidR="008078CE" w:rsidRDefault="008078CE">
      <w:pPr>
        <w:spacing w:after="0" w:line="240" w:lineRule="auto"/>
        <w:ind w:firstLine="4253"/>
        <w:rPr>
          <w:rFonts w:ascii="Times New Roman" w:hAnsi="Times New Roman"/>
        </w:rPr>
      </w:pPr>
    </w:p>
    <w:p w:rsidR="008078CE" w:rsidRDefault="00FD589F">
      <w:pPr>
        <w:spacing w:after="0" w:line="240" w:lineRule="auto"/>
        <w:ind w:firstLine="4253"/>
        <w:rPr>
          <w:rFonts w:ascii="Times New Roman" w:hAnsi="Times New Roman"/>
        </w:rPr>
      </w:pPr>
      <w:r>
        <w:rPr>
          <w:rFonts w:ascii="Times New Roman" w:hAnsi="Times New Roman"/>
        </w:rPr>
        <w:t>Приложение № 6</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ind w:left="4248"/>
        <w:rPr>
          <w:rFonts w:ascii="Times New Roman" w:hAnsi="Times New Roman"/>
          <w:bCs/>
          <w:sz w:val="28"/>
          <w:szCs w:val="28"/>
        </w:rPr>
      </w:pPr>
    </w:p>
    <w:p w:rsidR="008078CE" w:rsidRDefault="008078CE">
      <w:pPr>
        <w:spacing w:after="0" w:line="240" w:lineRule="auto"/>
        <w:jc w:val="center"/>
        <w:rPr>
          <w:rFonts w:ascii="Times New Roman" w:hAnsi="Times New Roman"/>
          <w:sz w:val="28"/>
          <w:szCs w:val="28"/>
        </w:rPr>
      </w:pP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xml:space="preserve">Перечень должностей, профессий работников </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xml:space="preserve">учреждений, относимых к основному персоналу </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по виду экономической деятельности «Деятельность в области бухгалтерского учета»</w:t>
      </w:r>
    </w:p>
    <w:p w:rsidR="008078CE" w:rsidRDefault="008078CE">
      <w:pPr>
        <w:spacing w:after="0" w:line="240" w:lineRule="auto"/>
        <w:jc w:val="both"/>
        <w:rPr>
          <w:rFonts w:ascii="Times New Roman" w:hAnsi="Times New Roman"/>
          <w:sz w:val="28"/>
          <w:szCs w:val="28"/>
        </w:rPr>
      </w:pPr>
    </w:p>
    <w:tbl>
      <w:tblPr>
        <w:tblW w:w="9639" w:type="dxa"/>
        <w:tblInd w:w="70" w:type="dxa"/>
        <w:tblLayout w:type="fixed"/>
        <w:tblCellMar>
          <w:left w:w="70" w:type="dxa"/>
          <w:right w:w="70" w:type="dxa"/>
        </w:tblCellMar>
        <w:tblLook w:val="04A0"/>
      </w:tblPr>
      <w:tblGrid>
        <w:gridCol w:w="851"/>
        <w:gridCol w:w="4253"/>
        <w:gridCol w:w="4535"/>
      </w:tblGrid>
      <w:tr w:rsidR="008078CE">
        <w:trPr>
          <w:cantSplit/>
          <w:trHeight w:val="360"/>
        </w:trPr>
        <w:tc>
          <w:tcPr>
            <w:tcW w:w="851"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 п/п</w:t>
            </w:r>
          </w:p>
        </w:tc>
        <w:tc>
          <w:tcPr>
            <w:tcW w:w="4253"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Типы и виды учреждений</w:t>
            </w:r>
          </w:p>
        </w:tc>
        <w:tc>
          <w:tcPr>
            <w:tcW w:w="4535"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Должности,</w:t>
            </w:r>
          </w:p>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работников учреждений</w:t>
            </w:r>
          </w:p>
        </w:tc>
      </w:tr>
      <w:tr w:rsidR="008078CE">
        <w:trPr>
          <w:cantSplit/>
          <w:trHeight w:val="480"/>
        </w:trPr>
        <w:tc>
          <w:tcPr>
            <w:tcW w:w="851"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4253"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spacing w:val="-6"/>
                <w:sz w:val="28"/>
                <w:szCs w:val="28"/>
              </w:rPr>
              <w:t>Муниципальное казенное учреждение «Центр  обеспечения деятельности администрации Березовского района»</w:t>
            </w:r>
          </w:p>
        </w:tc>
        <w:tc>
          <w:tcPr>
            <w:tcW w:w="4535"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Главный специалист по бухгалтерскому учету и отчетности, ведущий специалист  по бухгалтерскому учету и отчетности, главный специалист – системный администратор, ведущий специалист – системный администратор</w:t>
            </w:r>
          </w:p>
        </w:tc>
      </w:tr>
      <w:tr w:rsidR="008078CE">
        <w:trPr>
          <w:cantSplit/>
          <w:trHeight w:val="480"/>
        </w:trPr>
        <w:tc>
          <w:tcPr>
            <w:tcW w:w="851"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4253"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rPr>
                <w:rFonts w:ascii="Times New Roman" w:hAnsi="Times New Roman"/>
                <w:spacing w:val="-6"/>
                <w:sz w:val="28"/>
                <w:szCs w:val="28"/>
              </w:rPr>
            </w:pPr>
            <w:r>
              <w:rPr>
                <w:rFonts w:ascii="Times New Roman" w:hAnsi="Times New Roman"/>
                <w:spacing w:val="-6"/>
                <w:sz w:val="28"/>
                <w:szCs w:val="28"/>
              </w:rPr>
              <w:t>Муниципальное казенное учреждение «Межведомственный центр бухгалтерского учета, отчетности и муниципальных закупок»</w:t>
            </w:r>
          </w:p>
        </w:tc>
        <w:tc>
          <w:tcPr>
            <w:tcW w:w="4535"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ind w:right="-70"/>
              <w:rPr>
                <w:rFonts w:ascii="Times New Roman" w:hAnsi="Times New Roman" w:cs="Times New Roman"/>
                <w:sz w:val="28"/>
                <w:szCs w:val="28"/>
              </w:rPr>
            </w:pPr>
            <w:r>
              <w:rPr>
                <w:rFonts w:ascii="Times New Roman" w:hAnsi="Times New Roman" w:cs="Times New Roman"/>
                <w:sz w:val="28"/>
                <w:szCs w:val="28"/>
              </w:rPr>
              <w:t>Главный специалист – бухгалтер, ведущий специалист – бухгалтер, специалист 1 категории – бухгалтер, главный специалист – экономист, ведущий специалист – экономист, специалист 1 категории – экономист, главный специалист по закупкам, ведущий специалист по закупкам</w:t>
            </w:r>
          </w:p>
        </w:tc>
      </w:tr>
    </w:tbl>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rPr>
          <w:rFonts w:ascii="Times New Roman" w:hAnsi="Times New Roman"/>
        </w:rPr>
      </w:pPr>
    </w:p>
    <w:p w:rsidR="008078CE" w:rsidRDefault="00FD589F">
      <w:pPr>
        <w:spacing w:after="0" w:line="240" w:lineRule="auto"/>
        <w:ind w:firstLine="4253"/>
        <w:rPr>
          <w:rFonts w:ascii="Times New Roman" w:hAnsi="Times New Roman"/>
        </w:rPr>
      </w:pPr>
      <w:r>
        <w:rPr>
          <w:rFonts w:ascii="Times New Roman" w:hAnsi="Times New Roman"/>
        </w:rPr>
        <w:t>Приложение № 7</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jc w:val="center"/>
        <w:rPr>
          <w:rFonts w:ascii="Times New Roman" w:hAnsi="Times New Roman"/>
          <w:sz w:val="28"/>
          <w:szCs w:val="28"/>
        </w:rPr>
      </w:pPr>
    </w:p>
    <w:p w:rsidR="008078CE" w:rsidRDefault="008078CE">
      <w:pPr>
        <w:spacing w:after="0" w:line="240" w:lineRule="auto"/>
        <w:jc w:val="center"/>
        <w:rPr>
          <w:rFonts w:ascii="Times New Roman" w:hAnsi="Times New Roman"/>
          <w:sz w:val="28"/>
          <w:szCs w:val="28"/>
        </w:rPr>
      </w:pPr>
    </w:p>
    <w:p w:rsidR="008078CE" w:rsidRDefault="00FD589F">
      <w:pPr>
        <w:spacing w:after="0" w:line="240" w:lineRule="auto"/>
        <w:jc w:val="center"/>
        <w:outlineLvl w:val="0"/>
        <w:rPr>
          <w:rFonts w:ascii="Times New Roman" w:hAnsi="Times New Roman"/>
          <w:sz w:val="28"/>
          <w:szCs w:val="28"/>
        </w:rPr>
      </w:pPr>
      <w:r>
        <w:rPr>
          <w:rFonts w:ascii="Times New Roman" w:hAnsi="Times New Roman"/>
          <w:sz w:val="28"/>
          <w:szCs w:val="28"/>
        </w:rPr>
        <w:t>Количество средних окладов (должностных окладов),</w:t>
      </w:r>
    </w:p>
    <w:p w:rsidR="008078CE" w:rsidRDefault="00FD589F">
      <w:pPr>
        <w:spacing w:after="0" w:line="240" w:lineRule="auto"/>
        <w:jc w:val="center"/>
        <w:outlineLvl w:val="0"/>
        <w:rPr>
          <w:rFonts w:ascii="Times New Roman" w:hAnsi="Times New Roman"/>
          <w:sz w:val="28"/>
          <w:szCs w:val="28"/>
        </w:rPr>
      </w:pPr>
      <w:r>
        <w:rPr>
          <w:rFonts w:ascii="Times New Roman" w:hAnsi="Times New Roman"/>
          <w:sz w:val="28"/>
          <w:szCs w:val="28"/>
        </w:rPr>
        <w:t xml:space="preserve"> ставок заработной платы работников основного персонала, используемое при определении размера должностного оклада руководителя с учетом отнесения учреждения к группе по оплате труда руководителей учреждений</w:t>
      </w:r>
    </w:p>
    <w:p w:rsidR="008078CE" w:rsidRDefault="008078CE">
      <w:pPr>
        <w:spacing w:after="0" w:line="240" w:lineRule="auto"/>
        <w:jc w:val="both"/>
        <w:outlineLvl w:val="0"/>
        <w:rPr>
          <w:rFonts w:ascii="Times New Roman" w:hAnsi="Times New Roman"/>
          <w:sz w:val="28"/>
          <w:szCs w:val="28"/>
        </w:rPr>
      </w:pPr>
    </w:p>
    <w:tbl>
      <w:tblPr>
        <w:tblW w:w="9356" w:type="dxa"/>
        <w:tblInd w:w="70" w:type="dxa"/>
        <w:tblLayout w:type="fixed"/>
        <w:tblCellMar>
          <w:left w:w="70" w:type="dxa"/>
          <w:right w:w="70" w:type="dxa"/>
        </w:tblCellMar>
        <w:tblLook w:val="04A0"/>
      </w:tblPr>
      <w:tblGrid>
        <w:gridCol w:w="567"/>
        <w:gridCol w:w="3402"/>
        <w:gridCol w:w="1210"/>
        <w:gridCol w:w="1369"/>
        <w:gridCol w:w="1369"/>
        <w:gridCol w:w="1439"/>
      </w:tblGrid>
      <w:tr w:rsidR="008078CE">
        <w:trPr>
          <w:cantSplit/>
          <w:trHeight w:val="600"/>
        </w:trPr>
        <w:tc>
          <w:tcPr>
            <w:tcW w:w="567" w:type="dxa"/>
            <w:vMerge w:val="restart"/>
            <w:tcBorders>
              <w:top w:val="single" w:sz="6" w:space="0" w:color="000000"/>
              <w:left w:val="single" w:sz="6" w:space="0" w:color="000000"/>
              <w:bottom w:val="none" w:sz="4"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 п/п</w:t>
            </w:r>
          </w:p>
        </w:tc>
        <w:tc>
          <w:tcPr>
            <w:tcW w:w="3402" w:type="dxa"/>
            <w:vMerge w:val="restart"/>
            <w:tcBorders>
              <w:top w:val="single" w:sz="6" w:space="0" w:color="000000"/>
              <w:left w:val="single" w:sz="6" w:space="0" w:color="000000"/>
              <w:bottom w:val="none" w:sz="4"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Учреждения</w:t>
            </w:r>
          </w:p>
        </w:tc>
        <w:tc>
          <w:tcPr>
            <w:tcW w:w="5387" w:type="dxa"/>
            <w:gridSpan w:val="4"/>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Количество средних окладов</w:t>
            </w:r>
          </w:p>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(должностных окладов),</w:t>
            </w:r>
          </w:p>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ставок заработной платы работников основного персонала учреждения</w:t>
            </w:r>
          </w:p>
        </w:tc>
      </w:tr>
      <w:tr w:rsidR="008078CE">
        <w:trPr>
          <w:cantSplit/>
          <w:trHeight w:val="480"/>
        </w:trPr>
        <w:tc>
          <w:tcPr>
            <w:tcW w:w="567" w:type="dxa"/>
            <w:vMerge/>
            <w:tcBorders>
              <w:top w:val="none" w:sz="4" w:space="0" w:color="000000"/>
              <w:left w:val="single" w:sz="6" w:space="0" w:color="000000"/>
              <w:bottom w:val="single" w:sz="6" w:space="0" w:color="000000"/>
              <w:right w:val="single" w:sz="6" w:space="0" w:color="000000"/>
            </w:tcBorders>
            <w:noWrap/>
          </w:tcPr>
          <w:p w:rsidR="008078CE" w:rsidRDefault="008078CE">
            <w:pPr>
              <w:pStyle w:val="ConsPlusCell"/>
              <w:jc w:val="center"/>
              <w:rPr>
                <w:rFonts w:ascii="Times New Roman" w:hAnsi="Times New Roman" w:cs="Times New Roman"/>
                <w:sz w:val="28"/>
                <w:szCs w:val="28"/>
              </w:rPr>
            </w:pPr>
          </w:p>
        </w:tc>
        <w:tc>
          <w:tcPr>
            <w:tcW w:w="3402" w:type="dxa"/>
            <w:vMerge/>
            <w:tcBorders>
              <w:top w:val="none" w:sz="4" w:space="0" w:color="000000"/>
              <w:left w:val="single" w:sz="6" w:space="0" w:color="000000"/>
              <w:bottom w:val="single" w:sz="6" w:space="0" w:color="000000"/>
              <w:right w:val="single" w:sz="6" w:space="0" w:color="000000"/>
            </w:tcBorders>
            <w:noWrap/>
          </w:tcPr>
          <w:p w:rsidR="008078CE" w:rsidRDefault="008078CE">
            <w:pPr>
              <w:pStyle w:val="ConsPlusCell"/>
              <w:jc w:val="center"/>
              <w:rPr>
                <w:rFonts w:ascii="Times New Roman" w:hAnsi="Times New Roman" w:cs="Times New Roman"/>
                <w:sz w:val="28"/>
                <w:szCs w:val="28"/>
              </w:rPr>
            </w:pPr>
          </w:p>
        </w:tc>
        <w:tc>
          <w:tcPr>
            <w:tcW w:w="1210"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1 группа </w:t>
            </w:r>
            <w:r>
              <w:rPr>
                <w:rFonts w:ascii="Times New Roman" w:hAnsi="Times New Roman" w:cs="Times New Roman"/>
                <w:sz w:val="28"/>
                <w:szCs w:val="28"/>
              </w:rPr>
              <w:br w:type="textWrapping" w:clear="all"/>
              <w:t>по оплате</w:t>
            </w:r>
            <w:r>
              <w:rPr>
                <w:rFonts w:ascii="Times New Roman" w:hAnsi="Times New Roman" w:cs="Times New Roman"/>
                <w:sz w:val="28"/>
                <w:szCs w:val="28"/>
              </w:rPr>
              <w:br w:type="textWrapping" w:clear="all"/>
              <w:t>труда</w:t>
            </w:r>
          </w:p>
        </w:tc>
        <w:tc>
          <w:tcPr>
            <w:tcW w:w="1369"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2 группа </w:t>
            </w:r>
            <w:r>
              <w:rPr>
                <w:rFonts w:ascii="Times New Roman" w:hAnsi="Times New Roman" w:cs="Times New Roman"/>
                <w:sz w:val="28"/>
                <w:szCs w:val="28"/>
              </w:rPr>
              <w:br w:type="textWrapping" w:clear="all"/>
              <w:t>по оплате</w:t>
            </w:r>
            <w:r>
              <w:rPr>
                <w:rFonts w:ascii="Times New Roman" w:hAnsi="Times New Roman" w:cs="Times New Roman"/>
                <w:sz w:val="28"/>
                <w:szCs w:val="28"/>
              </w:rPr>
              <w:br w:type="textWrapping" w:clear="all"/>
              <w:t>труда</w:t>
            </w:r>
          </w:p>
        </w:tc>
        <w:tc>
          <w:tcPr>
            <w:tcW w:w="1369"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3 группа </w:t>
            </w:r>
            <w:r>
              <w:rPr>
                <w:rFonts w:ascii="Times New Roman" w:hAnsi="Times New Roman" w:cs="Times New Roman"/>
                <w:sz w:val="28"/>
                <w:szCs w:val="28"/>
              </w:rPr>
              <w:br w:type="textWrapping" w:clear="all"/>
              <w:t>по оплате</w:t>
            </w:r>
            <w:r>
              <w:rPr>
                <w:rFonts w:ascii="Times New Roman" w:hAnsi="Times New Roman" w:cs="Times New Roman"/>
                <w:sz w:val="28"/>
                <w:szCs w:val="28"/>
              </w:rPr>
              <w:br w:type="textWrapping" w:clear="all"/>
              <w:t>труда</w:t>
            </w:r>
          </w:p>
        </w:tc>
        <w:tc>
          <w:tcPr>
            <w:tcW w:w="1439"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4 группа </w:t>
            </w:r>
            <w:r>
              <w:rPr>
                <w:rFonts w:ascii="Times New Roman" w:hAnsi="Times New Roman" w:cs="Times New Roman"/>
                <w:sz w:val="28"/>
                <w:szCs w:val="28"/>
              </w:rPr>
              <w:br w:type="textWrapping" w:clear="all"/>
              <w:t>по оплате</w:t>
            </w:r>
            <w:r>
              <w:rPr>
                <w:rFonts w:ascii="Times New Roman" w:hAnsi="Times New Roman" w:cs="Times New Roman"/>
                <w:sz w:val="28"/>
                <w:szCs w:val="28"/>
              </w:rPr>
              <w:br w:type="textWrapping" w:clear="all"/>
              <w:t>труда</w:t>
            </w:r>
          </w:p>
        </w:tc>
      </w:tr>
      <w:tr w:rsidR="008078CE">
        <w:trPr>
          <w:cantSplit/>
          <w:trHeight w:val="240"/>
        </w:trPr>
        <w:tc>
          <w:tcPr>
            <w:tcW w:w="567"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210"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369"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1369"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1439"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r>
      <w:tr w:rsidR="008078CE">
        <w:trPr>
          <w:cantSplit/>
          <w:trHeight w:val="360"/>
        </w:trPr>
        <w:tc>
          <w:tcPr>
            <w:tcW w:w="567"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402" w:type="dxa"/>
            <w:tcBorders>
              <w:top w:val="single" w:sz="6" w:space="0" w:color="000000"/>
              <w:left w:val="single" w:sz="6" w:space="0" w:color="000000"/>
              <w:bottom w:val="single" w:sz="6" w:space="0" w:color="000000"/>
              <w:right w:val="single" w:sz="6" w:space="0" w:color="000000"/>
            </w:tcBorders>
            <w:noWrap/>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Учреждения в области ведения бухгалтерского учета и обеспечения деятельности органов местного самоуправления</w:t>
            </w:r>
          </w:p>
        </w:tc>
        <w:tc>
          <w:tcPr>
            <w:tcW w:w="1210"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3,5</w:t>
            </w:r>
          </w:p>
        </w:tc>
        <w:tc>
          <w:tcPr>
            <w:tcW w:w="1369"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c>
          <w:tcPr>
            <w:tcW w:w="1369"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2,5</w:t>
            </w:r>
          </w:p>
        </w:tc>
        <w:tc>
          <w:tcPr>
            <w:tcW w:w="1439"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       2,0</w:t>
            </w:r>
          </w:p>
        </w:tc>
      </w:tr>
    </w:tbl>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FD589F">
      <w:pPr>
        <w:spacing w:after="0" w:line="240" w:lineRule="auto"/>
        <w:ind w:firstLine="4253"/>
        <w:rPr>
          <w:rFonts w:ascii="Times New Roman" w:hAnsi="Times New Roman"/>
        </w:rPr>
      </w:pPr>
      <w:r>
        <w:rPr>
          <w:rFonts w:ascii="Times New Roman" w:hAnsi="Times New Roman"/>
        </w:rPr>
        <w:t>Приложение № 8</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ind w:left="4248"/>
        <w:rPr>
          <w:rFonts w:ascii="Times New Roman" w:hAnsi="Times New Roman"/>
          <w:bCs/>
          <w:sz w:val="28"/>
          <w:szCs w:val="28"/>
        </w:rPr>
      </w:pP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xml:space="preserve">Виды выплат стимулирующего характера, </w:t>
      </w:r>
    </w:p>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размер и условия их осуществления, критерии оценки результативности и качества деятельности учреждений для руководителей, их заместителей</w:t>
      </w:r>
    </w:p>
    <w:p w:rsidR="008078CE" w:rsidRDefault="008078CE">
      <w:pPr>
        <w:spacing w:after="0" w:line="240" w:lineRule="auto"/>
        <w:jc w:val="center"/>
        <w:rPr>
          <w:rFonts w:ascii="Times New Roman" w:hAnsi="Times New Roman"/>
          <w:sz w:val="28"/>
          <w:szCs w:val="28"/>
        </w:rPr>
      </w:pP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126"/>
        <w:gridCol w:w="2410"/>
        <w:gridCol w:w="283"/>
        <w:gridCol w:w="2410"/>
        <w:gridCol w:w="1843"/>
      </w:tblGrid>
      <w:tr w:rsidR="008078CE">
        <w:tc>
          <w:tcPr>
            <w:tcW w:w="1843"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Должности</w:t>
            </w:r>
          </w:p>
        </w:tc>
        <w:tc>
          <w:tcPr>
            <w:tcW w:w="2126" w:type="dxa"/>
            <w:vMerge w:val="restart"/>
            <w:tcBorders>
              <w:left w:val="single" w:sz="4" w:space="0" w:color="000000"/>
            </w:tcBorders>
            <w:noWrap/>
            <w:vAlign w:val="center"/>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Критерии оценки результативности</w:t>
            </w:r>
          </w:p>
          <w:p w:rsidR="008078CE" w:rsidRDefault="00FD589F">
            <w:pPr>
              <w:spacing w:after="0" w:line="240" w:lineRule="auto"/>
              <w:ind w:left="-108" w:right="-108" w:firstLine="108"/>
              <w:jc w:val="center"/>
              <w:rPr>
                <w:rFonts w:ascii="Times New Roman" w:hAnsi="Times New Roman"/>
                <w:sz w:val="28"/>
                <w:szCs w:val="24"/>
              </w:rPr>
            </w:pPr>
            <w:r>
              <w:rPr>
                <w:rFonts w:ascii="Times New Roman" w:hAnsi="Times New Roman"/>
                <w:sz w:val="28"/>
                <w:szCs w:val="24"/>
              </w:rPr>
              <w:t>и качества деятельности учреждений</w:t>
            </w:r>
          </w:p>
        </w:tc>
        <w:tc>
          <w:tcPr>
            <w:tcW w:w="5103" w:type="dxa"/>
            <w:gridSpan w:val="3"/>
            <w:noWrap/>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Условия</w:t>
            </w:r>
          </w:p>
        </w:tc>
        <w:tc>
          <w:tcPr>
            <w:tcW w:w="1843" w:type="dxa"/>
            <w:vMerge w:val="restart"/>
            <w:noWrap/>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 xml:space="preserve">Предельный размер выплат </w:t>
            </w:r>
            <w:r>
              <w:rPr>
                <w:rFonts w:ascii="Times New Roman" w:hAnsi="Times New Roman"/>
                <w:sz w:val="28"/>
                <w:szCs w:val="24"/>
              </w:rPr>
              <w:br w:type="textWrapping" w:clear="all"/>
              <w:t>к окладу, (должностному окладу), ставке заработной платы</w:t>
            </w:r>
          </w:p>
        </w:tc>
      </w:tr>
      <w:tr w:rsidR="008078CE">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spacing w:after="0" w:line="240" w:lineRule="auto"/>
              <w:jc w:val="center"/>
              <w:rPr>
                <w:rFonts w:ascii="Times New Roman" w:hAnsi="Times New Roman"/>
                <w:sz w:val="28"/>
                <w:szCs w:val="24"/>
              </w:rPr>
            </w:pPr>
          </w:p>
        </w:tc>
        <w:tc>
          <w:tcPr>
            <w:tcW w:w="2126" w:type="dxa"/>
            <w:vMerge/>
            <w:tcBorders>
              <w:left w:val="single" w:sz="4" w:space="0" w:color="000000"/>
            </w:tcBorders>
            <w:noWrap/>
          </w:tcPr>
          <w:p w:rsidR="008078CE" w:rsidRDefault="008078CE">
            <w:pPr>
              <w:spacing w:after="0" w:line="240" w:lineRule="auto"/>
              <w:jc w:val="center"/>
              <w:rPr>
                <w:rFonts w:ascii="Times New Roman" w:hAnsi="Times New Roman"/>
                <w:sz w:val="28"/>
                <w:szCs w:val="24"/>
              </w:rPr>
            </w:pPr>
          </w:p>
        </w:tc>
        <w:tc>
          <w:tcPr>
            <w:tcW w:w="2410" w:type="dxa"/>
            <w:noWrap/>
            <w:vAlign w:val="center"/>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693" w:type="dxa"/>
            <w:gridSpan w:val="2"/>
            <w:noWrap/>
            <w:vAlign w:val="center"/>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индикатор</w:t>
            </w:r>
          </w:p>
        </w:tc>
        <w:tc>
          <w:tcPr>
            <w:tcW w:w="1843" w:type="dxa"/>
            <w:vMerge/>
            <w:noWrap/>
          </w:tcPr>
          <w:p w:rsidR="008078CE" w:rsidRDefault="008078CE">
            <w:pPr>
              <w:spacing w:after="0" w:line="240" w:lineRule="auto"/>
              <w:jc w:val="center"/>
              <w:rPr>
                <w:rFonts w:ascii="Times New Roman" w:hAnsi="Times New Roman"/>
                <w:sz w:val="28"/>
                <w:szCs w:val="24"/>
              </w:rPr>
            </w:pPr>
          </w:p>
        </w:tc>
      </w:tr>
      <w:tr w:rsidR="008078CE">
        <w:tc>
          <w:tcPr>
            <w:tcW w:w="1843" w:type="dxa"/>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1</w:t>
            </w:r>
          </w:p>
        </w:tc>
        <w:tc>
          <w:tcPr>
            <w:tcW w:w="2126" w:type="dxa"/>
            <w:tcBorders>
              <w:left w:val="single" w:sz="4" w:space="0" w:color="000000"/>
              <w:bottom w:val="single" w:sz="4" w:space="0" w:color="000000"/>
            </w:tcBorders>
            <w:noWrap/>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2</w:t>
            </w:r>
          </w:p>
        </w:tc>
        <w:tc>
          <w:tcPr>
            <w:tcW w:w="2410" w:type="dxa"/>
            <w:tcBorders>
              <w:bottom w:val="single" w:sz="4" w:space="0" w:color="000000"/>
            </w:tcBorders>
            <w:noWrap/>
            <w:vAlign w:val="center"/>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3</w:t>
            </w:r>
          </w:p>
        </w:tc>
        <w:tc>
          <w:tcPr>
            <w:tcW w:w="2693" w:type="dxa"/>
            <w:gridSpan w:val="2"/>
            <w:tcBorders>
              <w:bottom w:val="single" w:sz="4" w:space="0" w:color="000000"/>
            </w:tcBorders>
            <w:noWrap/>
            <w:vAlign w:val="center"/>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4</w:t>
            </w:r>
          </w:p>
        </w:tc>
        <w:tc>
          <w:tcPr>
            <w:tcW w:w="1843" w:type="dxa"/>
            <w:tcBorders>
              <w:bottom w:val="single" w:sz="4" w:space="0" w:color="000000"/>
            </w:tcBorders>
            <w:noWrap/>
          </w:tcPr>
          <w:p w:rsidR="008078CE" w:rsidRDefault="00FD589F">
            <w:pPr>
              <w:spacing w:after="0" w:line="240" w:lineRule="auto"/>
              <w:jc w:val="center"/>
              <w:rPr>
                <w:rFonts w:ascii="Times New Roman" w:hAnsi="Times New Roman"/>
                <w:sz w:val="28"/>
                <w:szCs w:val="24"/>
              </w:rPr>
            </w:pPr>
            <w:r>
              <w:rPr>
                <w:rFonts w:ascii="Times New Roman" w:hAnsi="Times New Roman"/>
                <w:sz w:val="28"/>
                <w:szCs w:val="24"/>
              </w:rPr>
              <w:t>5</w:t>
            </w:r>
          </w:p>
        </w:tc>
      </w:tr>
      <w:tr w:rsidR="008078CE">
        <w:trPr>
          <w:cantSplit/>
          <w:trHeight w:val="135"/>
        </w:trPr>
        <w:tc>
          <w:tcPr>
            <w:tcW w:w="1843" w:type="dxa"/>
            <w:vMerge w:val="restart"/>
            <w:tcBorders>
              <w:top w:val="single" w:sz="4" w:space="0" w:color="000000"/>
              <w:left w:val="single" w:sz="4" w:space="0" w:color="000000"/>
              <w:bottom w:val="single" w:sz="4" w:space="0" w:color="000000"/>
              <w:right w:val="single" w:sz="4" w:space="0" w:color="000000"/>
            </w:tcBorders>
            <w:noWrap/>
          </w:tcPr>
          <w:p w:rsidR="008078CE" w:rsidRDefault="00FD589F">
            <w:pPr>
              <w:pStyle w:val="ConsPlusCell"/>
              <w:ind w:right="-74"/>
              <w:rPr>
                <w:rFonts w:ascii="Times New Roman" w:hAnsi="Times New Roman" w:cs="Times New Roman"/>
                <w:sz w:val="28"/>
                <w:szCs w:val="28"/>
              </w:rPr>
            </w:pPr>
            <w:r>
              <w:rPr>
                <w:rFonts w:ascii="Times New Roman" w:hAnsi="Times New Roman" w:cs="Times New Roman"/>
                <w:sz w:val="28"/>
                <w:szCs w:val="28"/>
              </w:rPr>
              <w:lastRenderedPageBreak/>
              <w:t>Руководитель учреждения</w:t>
            </w:r>
          </w:p>
        </w:tc>
        <w:tc>
          <w:tcPr>
            <w:tcW w:w="9072" w:type="dxa"/>
            <w:gridSpan w:val="5"/>
            <w:tcBorders>
              <w:top w:val="single" w:sz="4" w:space="0" w:color="000000"/>
              <w:left w:val="single" w:sz="4" w:space="0" w:color="000000"/>
              <w:bottom w:val="single" w:sz="4" w:space="0" w:color="000000"/>
              <w:right w:val="single" w:sz="4" w:space="0" w:color="000000"/>
            </w:tcBorders>
            <w:noWrap/>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8078CE">
        <w:trPr>
          <w:cantSplit/>
          <w:trHeight w:val="1289"/>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Эффективность управления учреждением</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Наличие эффективной системы планирования</w:t>
            </w:r>
          </w:p>
        </w:tc>
        <w:tc>
          <w:tcPr>
            <w:tcW w:w="2693" w:type="dxa"/>
            <w:gridSpan w:val="2"/>
            <w:tcBorders>
              <w:top w:val="single" w:sz="6" w:space="0" w:color="000000"/>
              <w:left w:val="single" w:sz="4" w:space="0" w:color="000000"/>
              <w:bottom w:val="single" w:sz="4" w:space="0" w:color="000000"/>
              <w:right w:val="single" w:sz="6" w:space="0" w:color="000000"/>
            </w:tcBorders>
            <w:noWrap/>
            <w:vAlign w:val="center"/>
          </w:tcPr>
          <w:p w:rsidR="008078CE" w:rsidRDefault="00FD589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Отсутствие обоснованных жалоб </w:t>
            </w:r>
            <w:r>
              <w:rPr>
                <w:rFonts w:ascii="Times New Roman" w:hAnsi="Times New Roman" w:cs="Times New Roman"/>
                <w:sz w:val="28"/>
                <w:szCs w:val="28"/>
              </w:rPr>
              <w:br w:type="textWrapping" w:clear="all"/>
              <w:t>от потребителей услуг</w:t>
            </w:r>
          </w:p>
        </w:tc>
        <w:tc>
          <w:tcPr>
            <w:tcW w:w="1843" w:type="dxa"/>
            <w:tcBorders>
              <w:top w:val="single" w:sz="6" w:space="0" w:color="000000"/>
              <w:left w:val="single" w:sz="6" w:space="0" w:color="000000"/>
              <w:bottom w:val="single" w:sz="4"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2122"/>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pStyle w:val="ConsPlusCell"/>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Отсутствие нарушений трудового законодательства</w:t>
            </w:r>
          </w:p>
        </w:tc>
        <w:tc>
          <w:tcPr>
            <w:tcW w:w="2693" w:type="dxa"/>
            <w:gridSpan w:val="2"/>
            <w:tcBorders>
              <w:top w:val="single" w:sz="4" w:space="0" w:color="000000"/>
              <w:left w:val="single" w:sz="4" w:space="0" w:color="000000"/>
              <w:bottom w:val="single" w:sz="6" w:space="0" w:color="000000"/>
              <w:right w:val="single" w:sz="6" w:space="0" w:color="000000"/>
            </w:tcBorders>
            <w:noWrap/>
            <w:vAlign w:val="center"/>
          </w:tcPr>
          <w:p w:rsidR="008078CE" w:rsidRDefault="00FD589F">
            <w:pPr>
              <w:pStyle w:val="ConsPlusCell"/>
              <w:ind w:right="72"/>
              <w:rPr>
                <w:rFonts w:ascii="Times New Roman" w:hAnsi="Times New Roman" w:cs="Times New Roman"/>
                <w:sz w:val="28"/>
                <w:szCs w:val="28"/>
              </w:rPr>
            </w:pPr>
            <w:r>
              <w:rPr>
                <w:rFonts w:ascii="Times New Roman" w:hAnsi="Times New Roman" w:cs="Times New Roman"/>
                <w:sz w:val="28"/>
                <w:szCs w:val="28"/>
              </w:rPr>
              <w:t>Отсутствие претензий к руководителю учреждения со стороны контролирующих органов, учредителя</w:t>
            </w:r>
          </w:p>
        </w:tc>
        <w:tc>
          <w:tcPr>
            <w:tcW w:w="1843" w:type="dxa"/>
            <w:tcBorders>
              <w:top w:val="single" w:sz="4"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2797"/>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Эффективность финансово-экономической деятельности</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Соблюдение финансовой дисциплины, сроков предоставления отчетности, информации, необходимой внешним пользователям</w:t>
            </w:r>
          </w:p>
        </w:tc>
        <w:tc>
          <w:tcPr>
            <w:tcW w:w="2693" w:type="dxa"/>
            <w:gridSpan w:val="2"/>
            <w:tcBorders>
              <w:top w:val="single" w:sz="6" w:space="0" w:color="000000"/>
              <w:left w:val="single" w:sz="4" w:space="0" w:color="000000"/>
              <w:bottom w:val="single" w:sz="6"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Отсутствие претензий к руководителю учреждения </w:t>
            </w:r>
            <w:r>
              <w:rPr>
                <w:rFonts w:ascii="Times New Roman" w:hAnsi="Times New Roman" w:cs="Times New Roman"/>
                <w:sz w:val="28"/>
                <w:szCs w:val="28"/>
              </w:rPr>
              <w:br w:type="textWrapping" w:clear="all"/>
              <w:t>со стороны контролирующих органов, учредителя</w:t>
            </w:r>
          </w:p>
        </w:tc>
        <w:tc>
          <w:tcPr>
            <w:tcW w:w="1843"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413"/>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410" w:type="dxa"/>
            <w:vMerge w:val="restart"/>
            <w:tcBorders>
              <w:top w:val="single" w:sz="4" w:space="0" w:color="000000"/>
              <w:left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Исполнение кассового плана </w:t>
            </w:r>
          </w:p>
        </w:tc>
        <w:tc>
          <w:tcPr>
            <w:tcW w:w="2693" w:type="dxa"/>
            <w:gridSpan w:val="2"/>
            <w:tcBorders>
              <w:top w:val="single" w:sz="6" w:space="0" w:color="000000"/>
              <w:left w:val="single" w:sz="4" w:space="0" w:color="000000"/>
              <w:bottom w:val="single" w:sz="4"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98% - 100%</w:t>
            </w:r>
          </w:p>
        </w:tc>
        <w:tc>
          <w:tcPr>
            <w:tcW w:w="1843" w:type="dxa"/>
            <w:tcBorders>
              <w:top w:val="single" w:sz="6" w:space="0" w:color="000000"/>
              <w:left w:val="single" w:sz="6" w:space="0" w:color="000000"/>
              <w:bottom w:val="single" w:sz="4"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r>
      <w:tr w:rsidR="008078CE">
        <w:trPr>
          <w:cantSplit/>
          <w:trHeight w:val="440"/>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410" w:type="dxa"/>
            <w:vMerge/>
            <w:tcBorders>
              <w:left w:val="single" w:sz="4" w:space="0" w:color="000000"/>
              <w:right w:val="single" w:sz="4" w:space="0" w:color="000000"/>
            </w:tcBorders>
            <w:noWrap/>
            <w:vAlign w:val="center"/>
          </w:tcPr>
          <w:p w:rsidR="008078CE" w:rsidRDefault="008078CE">
            <w:pPr>
              <w:pStyle w:val="ConsPlusCell"/>
              <w:rPr>
                <w:rFonts w:ascii="Times New Roman" w:hAnsi="Times New Roman" w:cs="Times New Roman"/>
                <w:sz w:val="28"/>
                <w:szCs w:val="28"/>
              </w:rPr>
            </w:pPr>
          </w:p>
        </w:tc>
        <w:tc>
          <w:tcPr>
            <w:tcW w:w="2693" w:type="dxa"/>
            <w:gridSpan w:val="2"/>
            <w:tcBorders>
              <w:top w:val="single" w:sz="4" w:space="0" w:color="000000"/>
              <w:left w:val="single" w:sz="4"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95% - 97%</w:t>
            </w:r>
          </w:p>
        </w:tc>
        <w:tc>
          <w:tcPr>
            <w:tcW w:w="1843" w:type="dxa"/>
            <w:tcBorders>
              <w:top w:val="single" w:sz="4" w:space="0" w:color="000000"/>
              <w:left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374"/>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9072" w:type="dxa"/>
            <w:gridSpan w:val="5"/>
            <w:tcBorders>
              <w:top w:val="single" w:sz="6" w:space="0" w:color="000000"/>
              <w:left w:val="single" w:sz="4" w:space="0" w:color="000000"/>
              <w:bottom w:val="single" w:sz="6" w:space="0" w:color="000000"/>
              <w:right w:val="single" w:sz="6" w:space="0" w:color="000000"/>
            </w:tcBorders>
            <w:noWrap/>
            <w:vAlign w:val="center"/>
          </w:tcPr>
          <w:p w:rsidR="008078CE" w:rsidRDefault="00FD589F">
            <w:pPr>
              <w:pStyle w:val="ConsPlusNonformat"/>
              <w:jc w:val="center"/>
              <w:rPr>
                <w:rFonts w:ascii="Times New Roman" w:hAnsi="Times New Roman" w:cs="Times New Roman"/>
                <w:sz w:val="28"/>
                <w:szCs w:val="28"/>
              </w:rPr>
            </w:pPr>
            <w:r>
              <w:rPr>
                <w:rFonts w:ascii="Times New Roman" w:hAnsi="Times New Roman" w:cs="Times New Roman"/>
                <w:sz w:val="28"/>
                <w:szCs w:val="28"/>
              </w:rPr>
              <w:t>Выплаты за интенсивность и высокие результаты работы</w:t>
            </w:r>
          </w:p>
        </w:tc>
      </w:tr>
      <w:tr w:rsidR="008078CE">
        <w:trPr>
          <w:cantSplit/>
          <w:trHeight w:val="1723"/>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Создание условий для осуществления деятельности учреждения</w:t>
            </w:r>
          </w:p>
        </w:tc>
        <w:tc>
          <w:tcPr>
            <w:tcW w:w="2410" w:type="dxa"/>
            <w:tcBorders>
              <w:top w:val="single" w:sz="6" w:space="0" w:color="000000"/>
              <w:left w:val="single" w:sz="4" w:space="0" w:color="000000"/>
              <w:bottom w:val="single" w:sz="6" w:space="0" w:color="000000"/>
              <w:right w:val="single" w:sz="6" w:space="0" w:color="000000"/>
            </w:tcBorders>
            <w:noWrap/>
            <w:vAlign w:val="center"/>
          </w:tcPr>
          <w:p w:rsidR="008078CE" w:rsidRDefault="00FD589F">
            <w:pPr>
              <w:pStyle w:val="ConsPlusCell"/>
              <w:spacing w:after="240"/>
              <w:rPr>
                <w:rFonts w:ascii="Times New Roman" w:hAnsi="Times New Roman" w:cs="Times New Roman"/>
                <w:sz w:val="28"/>
                <w:szCs w:val="28"/>
              </w:rPr>
            </w:pPr>
            <w:r>
              <w:rPr>
                <w:rFonts w:ascii="Times New Roman" w:hAnsi="Times New Roman" w:cs="Times New Roman"/>
                <w:sz w:val="28"/>
                <w:szCs w:val="28"/>
              </w:rPr>
              <w:t>Материально-техническая, ресурсная обеспеченность учреждения</w:t>
            </w:r>
          </w:p>
        </w:tc>
        <w:tc>
          <w:tcPr>
            <w:tcW w:w="2693" w:type="dxa"/>
            <w:gridSpan w:val="2"/>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обеспечение материально-техническими ресурсами, стабильность кадрового состава</w:t>
            </w:r>
          </w:p>
        </w:tc>
        <w:tc>
          <w:tcPr>
            <w:tcW w:w="1843"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r>
      <w:tr w:rsidR="008078CE">
        <w:trPr>
          <w:cantSplit/>
          <w:trHeight w:val="2092"/>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410" w:type="dxa"/>
            <w:tcBorders>
              <w:top w:val="single" w:sz="6" w:space="0" w:color="000000"/>
              <w:left w:val="single" w:sz="4" w:space="0" w:color="000000"/>
              <w:bottom w:val="single" w:sz="6"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Система развития кадрового состава, показатели качества по результатам аттестации работников</w:t>
            </w:r>
          </w:p>
        </w:tc>
        <w:tc>
          <w:tcPr>
            <w:tcW w:w="2693" w:type="dxa"/>
            <w:gridSpan w:val="2"/>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Наличие и реализация программы развития кадров</w:t>
            </w:r>
          </w:p>
        </w:tc>
        <w:tc>
          <w:tcPr>
            <w:tcW w:w="1843"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828"/>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410" w:type="dxa"/>
            <w:tcBorders>
              <w:top w:val="single" w:sz="6" w:space="0" w:color="000000"/>
              <w:left w:val="single" w:sz="4" w:space="0" w:color="000000"/>
              <w:bottom w:val="single" w:sz="6" w:space="0" w:color="000000"/>
              <w:right w:val="single" w:sz="6"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Эффективность реализуемой кадровой политики</w:t>
            </w:r>
          </w:p>
        </w:tc>
        <w:tc>
          <w:tcPr>
            <w:tcW w:w="2693" w:type="dxa"/>
            <w:gridSpan w:val="2"/>
            <w:tcBorders>
              <w:top w:val="single" w:sz="6" w:space="0" w:color="000000"/>
              <w:left w:val="single" w:sz="6" w:space="0" w:color="000000"/>
              <w:bottom w:val="single" w:sz="6" w:space="0" w:color="000000"/>
              <w:right w:val="single" w:sz="6"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Укомплектованность кадрами 90%</w:t>
            </w:r>
          </w:p>
        </w:tc>
        <w:tc>
          <w:tcPr>
            <w:tcW w:w="1843" w:type="dxa"/>
            <w:tcBorders>
              <w:top w:val="single" w:sz="6" w:space="0" w:color="000000"/>
              <w:left w:val="single" w:sz="6" w:space="0" w:color="000000"/>
              <w:bottom w:val="single" w:sz="6" w:space="0" w:color="000000"/>
              <w:right w:val="single" w:sz="6"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10%</w:t>
            </w:r>
          </w:p>
        </w:tc>
      </w:tr>
      <w:tr w:rsidR="008078CE">
        <w:trPr>
          <w:cantSplit/>
          <w:trHeight w:val="414"/>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9072" w:type="dxa"/>
            <w:gridSpan w:val="5"/>
            <w:tcBorders>
              <w:top w:val="single" w:sz="6" w:space="0" w:color="000000"/>
              <w:left w:val="single" w:sz="4" w:space="0" w:color="000000"/>
              <w:bottom w:val="single" w:sz="6"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Выплаты за качество выполняемых работ</w:t>
            </w:r>
          </w:p>
        </w:tc>
      </w:tr>
      <w:tr w:rsidR="008078CE">
        <w:trPr>
          <w:cantSplit/>
          <w:trHeight w:val="1682"/>
        </w:trPr>
        <w:tc>
          <w:tcPr>
            <w:tcW w:w="1843"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Качество владения управленческими функциями </w:t>
            </w:r>
          </w:p>
        </w:tc>
        <w:tc>
          <w:tcPr>
            <w:tcW w:w="2410" w:type="dxa"/>
            <w:tcBorders>
              <w:top w:val="single" w:sz="6" w:space="0" w:color="000000"/>
              <w:left w:val="single" w:sz="4" w:space="0" w:color="000000"/>
              <w:bottom w:val="single" w:sz="4"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Полное выполнение обязательств по договорам о предоставлении услуг</w:t>
            </w:r>
          </w:p>
        </w:tc>
        <w:tc>
          <w:tcPr>
            <w:tcW w:w="2693" w:type="dxa"/>
            <w:gridSpan w:val="2"/>
            <w:tcBorders>
              <w:top w:val="single" w:sz="6" w:space="0" w:color="000000"/>
              <w:left w:val="single" w:sz="6" w:space="0" w:color="000000"/>
              <w:bottom w:val="single" w:sz="4" w:space="0" w:color="000000"/>
              <w:right w:val="single" w:sz="6"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Отсутствие претензий со стороны обслуживаемых учреждений</w:t>
            </w:r>
          </w:p>
        </w:tc>
        <w:tc>
          <w:tcPr>
            <w:tcW w:w="1843" w:type="dxa"/>
            <w:tcBorders>
              <w:top w:val="single" w:sz="6" w:space="0" w:color="000000"/>
              <w:left w:val="single" w:sz="6" w:space="0" w:color="000000"/>
              <w:bottom w:val="single" w:sz="4" w:space="0" w:color="000000"/>
              <w:right w:val="single" w:sz="6"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r>
      <w:tr w:rsidR="008078CE">
        <w:trPr>
          <w:cantSplit/>
          <w:trHeight w:val="360"/>
        </w:trPr>
        <w:tc>
          <w:tcPr>
            <w:tcW w:w="1843" w:type="dxa"/>
            <w:vMerge w:val="restart"/>
            <w:tcBorders>
              <w:top w:val="single" w:sz="4" w:space="0" w:color="000000"/>
              <w:left w:val="single" w:sz="4" w:space="0" w:color="000000"/>
              <w:right w:val="single" w:sz="4" w:space="0" w:color="000000"/>
            </w:tcBorders>
            <w:noWrap/>
          </w:tcPr>
          <w:p w:rsidR="008078CE" w:rsidRDefault="00FD589F">
            <w:pPr>
              <w:pStyle w:val="ConsPlusCell"/>
              <w:ind w:right="-74"/>
              <w:rPr>
                <w:rFonts w:ascii="Times New Roman" w:hAnsi="Times New Roman" w:cs="Times New Roman"/>
                <w:sz w:val="28"/>
                <w:szCs w:val="28"/>
              </w:rPr>
            </w:pPr>
            <w:r>
              <w:rPr>
                <w:rFonts w:ascii="Times New Roman" w:hAnsi="Times New Roman" w:cs="Times New Roman"/>
                <w:sz w:val="28"/>
                <w:szCs w:val="28"/>
              </w:rPr>
              <w:t>Заместители руководителя</w:t>
            </w:r>
          </w:p>
        </w:tc>
        <w:tc>
          <w:tcPr>
            <w:tcW w:w="9072" w:type="dxa"/>
            <w:gridSpan w:val="5"/>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outlineLvl w:val="1"/>
              <w:rPr>
                <w:rFonts w:ascii="Times New Roman" w:hAnsi="Times New Roman"/>
                <w:sz w:val="28"/>
                <w:szCs w:val="28"/>
              </w:rPr>
            </w:pPr>
            <w:r>
              <w:rPr>
                <w:rFonts w:ascii="Times New Roman" w:hAnsi="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8078CE">
        <w:trPr>
          <w:cantSplit/>
          <w:trHeight w:val="1225"/>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Управленческая культура</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Качество владения управленческими функциями</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Своевременная  реализация программ, проектов, планов</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r>
      <w:tr w:rsidR="008078CE">
        <w:trPr>
          <w:cantSplit/>
          <w:trHeight w:val="1586"/>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Обеспечение стабильного функционирования и развития учреждения</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Соблюдение нормативных правовых актов</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Отсутствие предписаний контролирующих органов либо </w:t>
            </w:r>
            <w:r>
              <w:rPr>
                <w:rFonts w:ascii="Times New Roman" w:hAnsi="Times New Roman" w:cs="Times New Roman"/>
                <w:sz w:val="28"/>
                <w:szCs w:val="28"/>
              </w:rPr>
              <w:br w:type="textWrapping" w:clear="all"/>
              <w:t>их оперативное устранение</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1256"/>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Эффективность финансово-экономической деятельности</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Исполнение кассового плана </w:t>
            </w:r>
            <w:r>
              <w:rPr>
                <w:rFonts w:ascii="Times New Roman" w:hAnsi="Times New Roman" w:cs="Times New Roman"/>
                <w:sz w:val="28"/>
                <w:szCs w:val="28"/>
              </w:rPr>
              <w:br w:type="textWrapping" w:clear="all"/>
              <w:t>не менее 97%</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r>
      <w:tr w:rsidR="008078CE">
        <w:trPr>
          <w:cantSplit/>
          <w:trHeight w:val="423"/>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9072" w:type="dxa"/>
            <w:gridSpan w:val="5"/>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Nonformat"/>
              <w:jc w:val="center"/>
              <w:rPr>
                <w:rFonts w:ascii="Times New Roman" w:hAnsi="Times New Roman" w:cs="Times New Roman"/>
                <w:sz w:val="28"/>
                <w:szCs w:val="28"/>
              </w:rPr>
            </w:pPr>
            <w:r>
              <w:rPr>
                <w:rFonts w:ascii="Times New Roman" w:hAnsi="Times New Roman" w:cs="Times New Roman"/>
                <w:sz w:val="28"/>
                <w:szCs w:val="28"/>
              </w:rPr>
              <w:t>Выплаты за интенсивность и высокие результаты работы</w:t>
            </w:r>
          </w:p>
        </w:tc>
      </w:tr>
      <w:tr w:rsidR="008078CE">
        <w:trPr>
          <w:cantSplit/>
          <w:trHeight w:val="1385"/>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Ответственное отношение к своим должностным обязанностям</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Ответственность за исполнение и принятие управленческих решений</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Отсутствие замечаний в деятельности учреждения</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1702"/>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Коммуникативная культура</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Умение выстраивать эффективные взаимодействия для достижения целей учреждения</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Выполнение мероприятий и достижение заявленных параметров в муниципальном задании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r>
      <w:tr w:rsidR="008078CE">
        <w:trPr>
          <w:cantSplit/>
          <w:trHeight w:val="349"/>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9072" w:type="dxa"/>
            <w:gridSpan w:val="5"/>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Выплаты за качество выполняемых работ</w:t>
            </w:r>
          </w:p>
        </w:tc>
      </w:tr>
      <w:tr w:rsidR="008078CE">
        <w:trPr>
          <w:cantSplit/>
          <w:trHeight w:val="1698"/>
        </w:trPr>
        <w:tc>
          <w:tcPr>
            <w:tcW w:w="1843" w:type="dxa"/>
            <w:vMerge/>
            <w:tcBorders>
              <w:left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val="restart"/>
            <w:tcBorders>
              <w:top w:val="single" w:sz="4" w:space="0" w:color="000000"/>
              <w:left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Качество владения управленческими функциями </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Полное выполнение обязательств по договорам о предоставлении услуг</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100%</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r>
      <w:tr w:rsidR="008078CE">
        <w:trPr>
          <w:cantSplit/>
          <w:trHeight w:val="1342"/>
        </w:trPr>
        <w:tc>
          <w:tcPr>
            <w:tcW w:w="1843" w:type="dxa"/>
            <w:vMerge/>
            <w:tcBorders>
              <w:left w:val="single" w:sz="4" w:space="0" w:color="000000"/>
              <w:bottom w:val="single" w:sz="4" w:space="0" w:color="000000"/>
              <w:right w:val="single" w:sz="4" w:space="0" w:color="000000"/>
            </w:tcBorders>
            <w:noWrap/>
          </w:tcPr>
          <w:p w:rsidR="008078CE" w:rsidRDefault="008078CE">
            <w:pPr>
              <w:pStyle w:val="ConsPlusCell"/>
              <w:rPr>
                <w:rFonts w:ascii="Times New Roman" w:hAnsi="Times New Roman" w:cs="Times New Roman"/>
                <w:sz w:val="28"/>
                <w:szCs w:val="28"/>
              </w:rPr>
            </w:pPr>
          </w:p>
        </w:tc>
        <w:tc>
          <w:tcPr>
            <w:tcW w:w="2126" w:type="dxa"/>
            <w:vMerge/>
            <w:tcBorders>
              <w:left w:val="single" w:sz="4" w:space="0" w:color="000000"/>
              <w:bottom w:val="single" w:sz="4" w:space="0" w:color="000000"/>
              <w:right w:val="single" w:sz="4" w:space="0" w:color="000000"/>
            </w:tcBorders>
            <w:noWrap/>
            <w:vAlign w:val="center"/>
          </w:tcPr>
          <w:p w:rsidR="008078CE" w:rsidRDefault="008078CE">
            <w:pPr>
              <w:pStyle w:val="ConsPlusCell"/>
              <w:rPr>
                <w:rFonts w:ascii="Times New Roman" w:hAnsi="Times New Roman" w:cs="Times New Roman"/>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rPr>
                <w:rFonts w:ascii="Times New Roman" w:hAnsi="Times New Roman" w:cs="Times New Roman"/>
                <w:sz w:val="28"/>
                <w:szCs w:val="28"/>
              </w:rPr>
            </w:pPr>
            <w:r>
              <w:rPr>
                <w:rFonts w:ascii="Times New Roman" w:hAnsi="Times New Roman" w:cs="Times New Roman"/>
                <w:sz w:val="28"/>
                <w:szCs w:val="28"/>
              </w:rPr>
              <w:t xml:space="preserve">Своевременное и качественное выполнение работы </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В установленные сроки и графики</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pStyle w:val="ConsPlusCell"/>
              <w:jc w:val="center"/>
              <w:rPr>
                <w:rFonts w:ascii="Times New Roman" w:hAnsi="Times New Roman" w:cs="Times New Roman"/>
                <w:sz w:val="28"/>
                <w:szCs w:val="28"/>
              </w:rPr>
            </w:pPr>
            <w:r>
              <w:rPr>
                <w:rFonts w:ascii="Times New Roman" w:hAnsi="Times New Roman" w:cs="Times New Roman"/>
                <w:sz w:val="28"/>
                <w:szCs w:val="28"/>
              </w:rPr>
              <w:t>30%</w:t>
            </w:r>
          </w:p>
        </w:tc>
      </w:tr>
    </w:tbl>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8078CE">
      <w:pPr>
        <w:spacing w:after="0" w:line="240" w:lineRule="auto"/>
        <w:rPr>
          <w:rFonts w:ascii="Times New Roman" w:hAnsi="Times New Roman"/>
        </w:rPr>
      </w:pPr>
    </w:p>
    <w:p w:rsidR="008078CE" w:rsidRDefault="00FD589F">
      <w:pPr>
        <w:spacing w:after="0" w:line="240" w:lineRule="auto"/>
        <w:ind w:left="4248"/>
        <w:rPr>
          <w:rFonts w:ascii="Times New Roman" w:hAnsi="Times New Roman"/>
        </w:rPr>
      </w:pPr>
      <w:r>
        <w:rPr>
          <w:rFonts w:ascii="Times New Roman" w:hAnsi="Times New Roman"/>
        </w:rPr>
        <w:t>Приложение № 9</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ind w:left="4248"/>
        <w:rPr>
          <w:rFonts w:ascii="Times New Roman" w:hAnsi="Times New Roman"/>
          <w:bCs/>
          <w:sz w:val="28"/>
          <w:szCs w:val="28"/>
        </w:rPr>
      </w:pPr>
    </w:p>
    <w:p w:rsidR="008078CE" w:rsidRDefault="008078CE">
      <w:pPr>
        <w:pStyle w:val="ConsPlusNormal"/>
        <w:ind w:firstLine="0"/>
        <w:jc w:val="center"/>
        <w:rPr>
          <w:rFonts w:ascii="Times New Roman" w:hAnsi="Times New Roman" w:cs="Times New Roman"/>
          <w:b/>
          <w:sz w:val="28"/>
          <w:szCs w:val="28"/>
        </w:rPr>
      </w:pPr>
    </w:p>
    <w:p w:rsidR="008078CE" w:rsidRDefault="00FD589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Размер персональных выплат руководителям,</w:t>
      </w:r>
    </w:p>
    <w:p w:rsidR="008078CE" w:rsidRDefault="00FD589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заместителям руководителей</w:t>
      </w:r>
    </w:p>
    <w:p w:rsidR="008078CE" w:rsidRDefault="008078CE">
      <w:pPr>
        <w:pStyle w:val="ConsPlusNormal"/>
        <w:ind w:firstLine="0"/>
        <w:jc w:val="center"/>
        <w:outlineLvl w:val="0"/>
        <w:rPr>
          <w:rFonts w:ascii="Times New Roman" w:hAnsi="Times New Roman" w:cs="Times New Roman"/>
          <w:sz w:val="28"/>
          <w:szCs w:val="28"/>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64"/>
        <w:gridCol w:w="2617"/>
      </w:tblGrid>
      <w:tr w:rsidR="008078CE">
        <w:tc>
          <w:tcPr>
            <w:tcW w:w="675"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 п</w:t>
            </w:r>
            <w:r>
              <w:rPr>
                <w:rFonts w:ascii="Times New Roman" w:hAnsi="Times New Roman"/>
                <w:sz w:val="28"/>
                <w:szCs w:val="28"/>
                <w:lang w:val="en-US"/>
              </w:rPr>
              <w:t>/</w:t>
            </w:r>
            <w:r>
              <w:rPr>
                <w:rFonts w:ascii="Times New Roman" w:hAnsi="Times New Roman"/>
                <w:sz w:val="28"/>
                <w:szCs w:val="28"/>
              </w:rPr>
              <w:t>п</w:t>
            </w: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Виды и условия персональных выплат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Предельный размер к окладу (должностному окладу), ставке заработной платы</w:t>
            </w:r>
          </w:p>
        </w:tc>
      </w:tr>
      <w:tr w:rsidR="008078CE">
        <w:trPr>
          <w:trHeight w:val="653"/>
        </w:trPr>
        <w:tc>
          <w:tcPr>
            <w:tcW w:w="675" w:type="dxa"/>
            <w:vMerge w:val="restart"/>
            <w:tcBorders>
              <w:top w:val="single" w:sz="4" w:space="0" w:color="000000"/>
              <w:left w:val="single" w:sz="4" w:space="0" w:color="000000"/>
              <w:bottom w:val="single" w:sz="4" w:space="0" w:color="000000"/>
              <w:right w:val="single" w:sz="4" w:space="0" w:color="000000"/>
            </w:tcBorders>
            <w:noWrap/>
            <w:vAlign w:val="center"/>
          </w:tcPr>
          <w:p w:rsidR="008078CE" w:rsidRDefault="008078CE">
            <w:pPr>
              <w:pStyle w:val="af4"/>
              <w:numPr>
                <w:ilvl w:val="0"/>
                <w:numId w:val="24"/>
              </w:num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выплата за опыт работы в занимаемой должности: &lt;*&gt;</w:t>
            </w:r>
          </w:p>
        </w:tc>
        <w:tc>
          <w:tcPr>
            <w:tcW w:w="2617" w:type="dxa"/>
            <w:tcBorders>
              <w:top w:val="single" w:sz="4" w:space="0" w:color="000000"/>
              <w:left w:val="single" w:sz="4" w:space="0" w:color="000000"/>
              <w:bottom w:val="single" w:sz="4" w:space="0" w:color="000000"/>
              <w:right w:val="single" w:sz="4" w:space="0" w:color="000000"/>
            </w:tcBorders>
            <w:noWrap/>
          </w:tcPr>
          <w:p w:rsidR="008078CE" w:rsidRDefault="008078CE">
            <w:pPr>
              <w:spacing w:after="0" w:line="240" w:lineRule="auto"/>
              <w:jc w:val="center"/>
              <w:rPr>
                <w:rFonts w:ascii="Times New Roman" w:hAnsi="Times New Roman"/>
                <w:sz w:val="28"/>
                <w:szCs w:val="28"/>
              </w:rPr>
            </w:pPr>
          </w:p>
        </w:tc>
      </w:tr>
      <w:tr w:rsidR="008078CE">
        <w:trPr>
          <w:trHeight w:val="18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от 1 года до 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10%</w:t>
            </w:r>
          </w:p>
          <w:p w:rsidR="008078CE" w:rsidRDefault="008078CE">
            <w:pPr>
              <w:spacing w:after="0" w:line="240" w:lineRule="auto"/>
              <w:jc w:val="center"/>
              <w:rPr>
                <w:rFonts w:ascii="Times New Roman" w:hAnsi="Times New Roman"/>
                <w:sz w:val="28"/>
                <w:szCs w:val="28"/>
              </w:rPr>
            </w:pPr>
          </w:p>
        </w:tc>
      </w:tr>
      <w:tr w:rsidR="008078CE">
        <w:trPr>
          <w:trHeight w:val="615"/>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от 5 лет до 10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15%</w:t>
            </w:r>
          </w:p>
        </w:tc>
      </w:tr>
      <w:tr w:rsidR="008078CE">
        <w:trPr>
          <w:trHeight w:val="18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от 10 до 15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20%</w:t>
            </w:r>
          </w:p>
          <w:p w:rsidR="008078CE" w:rsidRDefault="008078CE">
            <w:pPr>
              <w:spacing w:after="0" w:line="240" w:lineRule="auto"/>
              <w:jc w:val="center"/>
              <w:rPr>
                <w:rFonts w:ascii="Times New Roman" w:hAnsi="Times New Roman"/>
                <w:sz w:val="28"/>
                <w:szCs w:val="28"/>
              </w:rPr>
            </w:pPr>
          </w:p>
        </w:tc>
      </w:tr>
      <w:tr w:rsidR="008078CE">
        <w:trPr>
          <w:trHeight w:val="18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8078CE" w:rsidRDefault="008078CE">
            <w:pPr>
              <w:spacing w:after="0" w:line="240" w:lineRule="auto"/>
              <w:jc w:val="center"/>
              <w:rPr>
                <w:rFonts w:ascii="Times New Roman" w:hAnsi="Times New Roman"/>
                <w:sz w:val="28"/>
                <w:szCs w:val="28"/>
              </w:rPr>
            </w:pPr>
          </w:p>
        </w:tc>
        <w:tc>
          <w:tcPr>
            <w:tcW w:w="6064"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rPr>
                <w:rFonts w:ascii="Times New Roman" w:hAnsi="Times New Roman"/>
                <w:sz w:val="28"/>
                <w:szCs w:val="28"/>
              </w:rPr>
            </w:pPr>
            <w:r>
              <w:rPr>
                <w:rFonts w:ascii="Times New Roman" w:hAnsi="Times New Roman"/>
                <w:sz w:val="28"/>
                <w:szCs w:val="28"/>
              </w:rPr>
              <w:t>свыше 15 лет</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8078CE" w:rsidRDefault="00FD589F">
            <w:pPr>
              <w:spacing w:after="0" w:line="240" w:lineRule="auto"/>
              <w:jc w:val="center"/>
              <w:rPr>
                <w:rFonts w:ascii="Times New Roman" w:hAnsi="Times New Roman"/>
                <w:sz w:val="28"/>
                <w:szCs w:val="28"/>
              </w:rPr>
            </w:pPr>
            <w:r>
              <w:rPr>
                <w:rFonts w:ascii="Times New Roman" w:hAnsi="Times New Roman"/>
                <w:sz w:val="28"/>
                <w:szCs w:val="28"/>
              </w:rPr>
              <w:t>30%</w:t>
            </w:r>
          </w:p>
          <w:p w:rsidR="008078CE" w:rsidRDefault="008078CE">
            <w:pPr>
              <w:spacing w:after="0" w:line="240" w:lineRule="auto"/>
              <w:jc w:val="center"/>
              <w:rPr>
                <w:rFonts w:ascii="Times New Roman" w:hAnsi="Times New Roman"/>
                <w:sz w:val="28"/>
                <w:szCs w:val="28"/>
              </w:rPr>
            </w:pPr>
          </w:p>
        </w:tc>
      </w:tr>
    </w:tbl>
    <w:p w:rsidR="008078CE" w:rsidRDefault="008078CE">
      <w:pPr>
        <w:pBdr>
          <w:bottom w:val="single" w:sz="6" w:space="1" w:color="000000"/>
        </w:pBdr>
        <w:spacing w:after="0" w:line="240" w:lineRule="auto"/>
        <w:rPr>
          <w:rFonts w:ascii="Times New Roman" w:hAnsi="Times New Roman"/>
          <w:sz w:val="28"/>
          <w:szCs w:val="28"/>
        </w:rPr>
      </w:pPr>
    </w:p>
    <w:p w:rsidR="008078CE" w:rsidRDefault="008078CE">
      <w:pPr>
        <w:spacing w:after="0" w:line="240" w:lineRule="auto"/>
        <w:rPr>
          <w:rFonts w:ascii="Times New Roman" w:hAnsi="Times New Roman"/>
          <w:sz w:val="28"/>
          <w:szCs w:val="28"/>
        </w:rPr>
      </w:pPr>
    </w:p>
    <w:p w:rsidR="008078CE" w:rsidRDefault="00FD589F">
      <w:pPr>
        <w:spacing w:after="0" w:line="240" w:lineRule="auto"/>
        <w:jc w:val="both"/>
        <w:rPr>
          <w:rFonts w:ascii="Times New Roman" w:hAnsi="Times New Roman"/>
          <w:sz w:val="24"/>
          <w:szCs w:val="24"/>
        </w:rPr>
      </w:pPr>
      <w:r>
        <w:rPr>
          <w:rFonts w:ascii="Times New Roman" w:hAnsi="Times New Roman"/>
          <w:sz w:val="28"/>
          <w:szCs w:val="28"/>
        </w:rPr>
        <w:t>&lt;*&gt;</w:t>
      </w:r>
      <w:r>
        <w:rPr>
          <w:rFonts w:ascii="Times New Roman" w:hAnsi="Times New Roman"/>
          <w:sz w:val="24"/>
          <w:szCs w:val="24"/>
        </w:rPr>
        <w:t>Установление выплаты учитывает время работы в муниципальных, государственных учреждениях на должностях, соответствующих направлениям деятельности учреждения.</w:t>
      </w: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8078CE">
      <w:pPr>
        <w:spacing w:after="0" w:line="240" w:lineRule="auto"/>
        <w:jc w:val="both"/>
        <w:rPr>
          <w:rFonts w:ascii="Times New Roman" w:hAnsi="Times New Roman"/>
          <w:sz w:val="28"/>
          <w:szCs w:val="28"/>
        </w:rPr>
      </w:pPr>
    </w:p>
    <w:p w:rsidR="008078CE" w:rsidRDefault="00FD589F">
      <w:pPr>
        <w:spacing w:after="0" w:line="240" w:lineRule="auto"/>
        <w:rPr>
          <w:rFonts w:ascii="Times New Roman" w:hAnsi="Times New Roman"/>
        </w:rPr>
      </w:pPr>
      <w:r>
        <w:rPr>
          <w:rFonts w:ascii="Times New Roman" w:hAnsi="Times New Roman"/>
        </w:rPr>
        <w:t>Приложение № 10</w:t>
      </w:r>
    </w:p>
    <w:p w:rsidR="008078CE" w:rsidRDefault="00FD589F">
      <w:pPr>
        <w:spacing w:after="0" w:line="240" w:lineRule="auto"/>
        <w:ind w:left="4248"/>
        <w:rPr>
          <w:rFonts w:ascii="Times New Roman" w:hAnsi="Times New Roman"/>
        </w:rPr>
      </w:pPr>
      <w:r>
        <w:rPr>
          <w:rFonts w:ascii="Times New Roman" w:hAnsi="Times New Roman"/>
        </w:rPr>
        <w:t xml:space="preserve">к Положению о системе  оплаты труда </w:t>
      </w:r>
    </w:p>
    <w:p w:rsidR="008078CE" w:rsidRDefault="00FD589F">
      <w:pPr>
        <w:spacing w:after="0" w:line="240" w:lineRule="auto"/>
        <w:ind w:left="4248"/>
        <w:rPr>
          <w:rFonts w:ascii="Times New Roman" w:hAnsi="Times New Roman"/>
          <w:bCs/>
          <w:sz w:val="28"/>
          <w:szCs w:val="28"/>
        </w:rPr>
      </w:pPr>
      <w:r>
        <w:rPr>
          <w:rFonts w:ascii="Times New Roman" w:hAnsi="Times New Roman"/>
        </w:rPr>
        <w:t xml:space="preserve">работников </w:t>
      </w:r>
      <w:r>
        <w:rPr>
          <w:rFonts w:ascii="Times New Roman" w:hAnsi="Times New Roman"/>
          <w:bCs/>
          <w:sz w:val="24"/>
          <w:szCs w:val="24"/>
        </w:rPr>
        <w:t>учреждений,подведомственных</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органам местного самоуправления </w:t>
      </w:r>
    </w:p>
    <w:p w:rsidR="008078CE" w:rsidRDefault="00FD589F">
      <w:pPr>
        <w:spacing w:after="0" w:line="240" w:lineRule="auto"/>
        <w:ind w:left="4248"/>
        <w:rPr>
          <w:rFonts w:ascii="Times New Roman" w:hAnsi="Times New Roman"/>
          <w:bCs/>
          <w:sz w:val="24"/>
          <w:szCs w:val="24"/>
        </w:rPr>
      </w:pPr>
      <w:r>
        <w:rPr>
          <w:rFonts w:ascii="Times New Roman" w:hAnsi="Times New Roman"/>
          <w:bCs/>
          <w:sz w:val="24"/>
          <w:szCs w:val="24"/>
        </w:rPr>
        <w:t xml:space="preserve">Березовского района в области ведения </w:t>
      </w:r>
    </w:p>
    <w:p w:rsidR="008078CE" w:rsidRDefault="00FD589F">
      <w:pPr>
        <w:spacing w:after="0" w:line="240" w:lineRule="auto"/>
        <w:ind w:left="4248"/>
        <w:rPr>
          <w:rFonts w:ascii="Times New Roman" w:hAnsi="Times New Roman"/>
          <w:bCs/>
          <w:sz w:val="28"/>
          <w:szCs w:val="28"/>
        </w:rPr>
      </w:pPr>
      <w:r>
        <w:rPr>
          <w:rFonts w:ascii="Times New Roman" w:hAnsi="Times New Roman"/>
          <w:bCs/>
          <w:sz w:val="24"/>
          <w:szCs w:val="24"/>
        </w:rPr>
        <w:t>бухгалтерского учета и обеспечения деятельности органов местного самоуправления</w:t>
      </w:r>
    </w:p>
    <w:p w:rsidR="008078CE" w:rsidRDefault="008078CE">
      <w:pPr>
        <w:spacing w:after="0" w:line="240" w:lineRule="auto"/>
        <w:ind w:left="4248"/>
        <w:rPr>
          <w:rFonts w:ascii="Times New Roman" w:hAnsi="Times New Roman"/>
          <w:bCs/>
          <w:sz w:val="28"/>
          <w:szCs w:val="28"/>
        </w:rPr>
      </w:pPr>
    </w:p>
    <w:p w:rsidR="008078CE" w:rsidRDefault="00FD589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Размер  выплат по итогам работы руководителей, их заместителей</w:t>
      </w:r>
    </w:p>
    <w:p w:rsidR="008078CE" w:rsidRDefault="008078CE">
      <w:pPr>
        <w:pStyle w:val="ConsPlusNormal"/>
        <w:ind w:firstLine="0"/>
        <w:jc w:val="center"/>
        <w:rPr>
          <w:rFonts w:ascii="Times New Roman" w:hAnsi="Times New Roman" w:cs="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23"/>
        <w:gridCol w:w="2533"/>
        <w:gridCol w:w="2469"/>
        <w:gridCol w:w="2106"/>
      </w:tblGrid>
      <w:tr w:rsidR="008078CE">
        <w:trPr>
          <w:trHeight w:val="624"/>
        </w:trPr>
        <w:tc>
          <w:tcPr>
            <w:tcW w:w="2923" w:type="dxa"/>
            <w:vMerge w:val="restart"/>
            <w:noWrap/>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Критерии оценки результативности</w:t>
            </w:r>
          </w:p>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и качества труда работников учреждения</w:t>
            </w:r>
          </w:p>
        </w:tc>
        <w:tc>
          <w:tcPr>
            <w:tcW w:w="5002" w:type="dxa"/>
            <w:gridSpan w:val="2"/>
            <w:tcBorders>
              <w:bottom w:val="single" w:sz="4" w:space="0" w:color="000000"/>
            </w:tcBorders>
            <w:noWrap/>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Условия</w:t>
            </w:r>
          </w:p>
        </w:tc>
        <w:tc>
          <w:tcPr>
            <w:tcW w:w="2106" w:type="dxa"/>
            <w:vMerge w:val="restart"/>
            <w:noWrap/>
          </w:tcPr>
          <w:p w:rsidR="008078CE" w:rsidRDefault="00FD589F">
            <w:pPr>
              <w:pStyle w:val="42"/>
              <w:tabs>
                <w:tab w:val="left" w:pos="567"/>
                <w:tab w:val="left" w:pos="1260"/>
              </w:tabs>
              <w:spacing w:after="0" w:line="240" w:lineRule="auto"/>
              <w:ind w:left="0"/>
              <w:jc w:val="center"/>
              <w:rPr>
                <w:rFonts w:ascii="Times New Roman" w:hAnsi="Times New Roman"/>
                <w:sz w:val="26"/>
                <w:szCs w:val="26"/>
              </w:rPr>
            </w:pPr>
            <w:r>
              <w:rPr>
                <w:rFonts w:ascii="Times New Roman" w:hAnsi="Times New Roman"/>
                <w:sz w:val="26"/>
                <w:szCs w:val="26"/>
              </w:rPr>
              <w:t>Предельный размер к окладу (должностному</w:t>
            </w:r>
          </w:p>
          <w:p w:rsidR="008078CE" w:rsidRDefault="00FD589F">
            <w:pPr>
              <w:pStyle w:val="42"/>
              <w:tabs>
                <w:tab w:val="left" w:pos="567"/>
                <w:tab w:val="left" w:pos="1260"/>
              </w:tabs>
              <w:spacing w:after="0" w:line="240" w:lineRule="auto"/>
              <w:ind w:left="0"/>
              <w:jc w:val="center"/>
              <w:rPr>
                <w:rFonts w:ascii="Times New Roman" w:hAnsi="Times New Roman"/>
                <w:sz w:val="26"/>
                <w:szCs w:val="26"/>
              </w:rPr>
            </w:pPr>
            <w:r>
              <w:rPr>
                <w:rFonts w:ascii="Times New Roman" w:hAnsi="Times New Roman"/>
                <w:sz w:val="26"/>
                <w:szCs w:val="26"/>
              </w:rPr>
              <w:t>окладу), ставке</w:t>
            </w:r>
          </w:p>
        </w:tc>
      </w:tr>
      <w:tr w:rsidR="008078CE">
        <w:trPr>
          <w:trHeight w:val="645"/>
        </w:trPr>
        <w:tc>
          <w:tcPr>
            <w:tcW w:w="2923" w:type="dxa"/>
            <w:vMerge/>
            <w:noWrap/>
          </w:tcPr>
          <w:p w:rsidR="008078CE" w:rsidRDefault="008078CE">
            <w:pPr>
              <w:pStyle w:val="ConsPlusNonformat"/>
              <w:jc w:val="both"/>
              <w:rPr>
                <w:rFonts w:ascii="Times New Roman" w:hAnsi="Times New Roman" w:cs="Times New Roman"/>
                <w:sz w:val="26"/>
                <w:szCs w:val="26"/>
              </w:rPr>
            </w:pPr>
          </w:p>
        </w:tc>
        <w:tc>
          <w:tcPr>
            <w:tcW w:w="2533" w:type="dxa"/>
            <w:tcBorders>
              <w:top w:val="single" w:sz="4" w:space="0" w:color="000000"/>
              <w:bottom w:val="single" w:sz="4" w:space="0" w:color="000000"/>
              <w:right w:val="single" w:sz="4" w:space="0" w:color="000000"/>
            </w:tcBorders>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наименование</w:t>
            </w:r>
          </w:p>
        </w:tc>
        <w:tc>
          <w:tcPr>
            <w:tcW w:w="2469" w:type="dxa"/>
            <w:tcBorders>
              <w:top w:val="single" w:sz="4" w:space="0" w:color="000000"/>
              <w:left w:val="single" w:sz="4" w:space="0" w:color="000000"/>
              <w:bottom w:val="single" w:sz="4" w:space="0" w:color="000000"/>
            </w:tcBorders>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индикатор</w:t>
            </w:r>
          </w:p>
        </w:tc>
        <w:tc>
          <w:tcPr>
            <w:tcW w:w="2106" w:type="dxa"/>
            <w:vMerge/>
            <w:noWrap/>
          </w:tcPr>
          <w:p w:rsidR="008078CE" w:rsidRDefault="008078CE">
            <w:pPr>
              <w:pStyle w:val="ConsPlusNonformat"/>
              <w:jc w:val="both"/>
              <w:rPr>
                <w:rFonts w:ascii="Times New Roman" w:hAnsi="Times New Roman" w:cs="Times New Roman"/>
                <w:sz w:val="26"/>
                <w:szCs w:val="26"/>
              </w:rPr>
            </w:pPr>
          </w:p>
        </w:tc>
      </w:tr>
      <w:tr w:rsidR="008078CE">
        <w:trPr>
          <w:trHeight w:val="1019"/>
        </w:trPr>
        <w:tc>
          <w:tcPr>
            <w:tcW w:w="2923" w:type="dxa"/>
            <w:noWrap/>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Степень освоения выделенных бюджетных средств </w:t>
            </w:r>
          </w:p>
        </w:tc>
        <w:tc>
          <w:tcPr>
            <w:tcW w:w="2533"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Процент освоения</w:t>
            </w:r>
          </w:p>
          <w:p w:rsidR="008078CE" w:rsidRDefault="00FD589F">
            <w:pPr>
              <w:pStyle w:val="ConsPlusNonformat"/>
              <w:ind w:right="-108"/>
              <w:rPr>
                <w:rFonts w:ascii="Times New Roman" w:hAnsi="Times New Roman" w:cs="Times New Roman"/>
                <w:sz w:val="26"/>
                <w:szCs w:val="26"/>
              </w:rPr>
            </w:pPr>
            <w:r>
              <w:rPr>
                <w:rFonts w:ascii="Times New Roman" w:hAnsi="Times New Roman" w:cs="Times New Roman"/>
                <w:sz w:val="26"/>
                <w:szCs w:val="26"/>
              </w:rPr>
              <w:t xml:space="preserve">выделенных бюджетных средств    </w:t>
            </w:r>
          </w:p>
        </w:tc>
        <w:tc>
          <w:tcPr>
            <w:tcW w:w="2469"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от 90% до 98% </w:t>
            </w:r>
          </w:p>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от 98,1% до 100%  </w:t>
            </w:r>
          </w:p>
        </w:tc>
        <w:tc>
          <w:tcPr>
            <w:tcW w:w="210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70%</w:t>
            </w:r>
          </w:p>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tc>
      </w:tr>
      <w:tr w:rsidR="008078CE">
        <w:trPr>
          <w:trHeight w:val="2258"/>
        </w:trPr>
        <w:tc>
          <w:tcPr>
            <w:tcW w:w="2923" w:type="dxa"/>
            <w:noWrap/>
          </w:tcPr>
          <w:p w:rsidR="008078CE" w:rsidRDefault="00FD589F">
            <w:pPr>
              <w:pStyle w:val="ConsPlusNonformat"/>
              <w:ind w:right="-108"/>
              <w:rPr>
                <w:rFonts w:ascii="Times New Roman" w:hAnsi="Times New Roman" w:cs="Times New Roman"/>
                <w:sz w:val="26"/>
                <w:szCs w:val="26"/>
              </w:rPr>
            </w:pPr>
            <w:r>
              <w:rPr>
                <w:rFonts w:ascii="Times New Roman" w:hAnsi="Times New Roman" w:cs="Times New Roman"/>
                <w:sz w:val="26"/>
                <w:szCs w:val="26"/>
              </w:rPr>
              <w:t xml:space="preserve">Своевременность представления финансовой, бухгалтерской, налоговой и статистической           </w:t>
            </w:r>
          </w:p>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 отчетности</w:t>
            </w:r>
          </w:p>
        </w:tc>
        <w:tc>
          <w:tcPr>
            <w:tcW w:w="2533"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 Соблюдение установленных сроков сдачи отчетности</w:t>
            </w:r>
          </w:p>
        </w:tc>
        <w:tc>
          <w:tcPr>
            <w:tcW w:w="2469"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в установленные сроки</w:t>
            </w:r>
          </w:p>
        </w:tc>
        <w:tc>
          <w:tcPr>
            <w:tcW w:w="210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tc>
      </w:tr>
      <w:tr w:rsidR="008078CE">
        <w:trPr>
          <w:trHeight w:val="2258"/>
        </w:trPr>
        <w:tc>
          <w:tcPr>
            <w:tcW w:w="2923" w:type="dxa"/>
            <w:noWrap/>
          </w:tcPr>
          <w:p w:rsidR="008078CE" w:rsidRDefault="00FD589F">
            <w:pPr>
              <w:pStyle w:val="ConsPlusNonformat"/>
              <w:ind w:right="-108"/>
              <w:rPr>
                <w:rFonts w:ascii="Times New Roman" w:hAnsi="Times New Roman" w:cs="Times New Roman"/>
                <w:sz w:val="26"/>
                <w:szCs w:val="26"/>
              </w:rPr>
            </w:pPr>
            <w:r>
              <w:rPr>
                <w:rFonts w:ascii="Times New Roman" w:hAnsi="Times New Roman" w:cs="Times New Roman"/>
                <w:sz w:val="26"/>
                <w:szCs w:val="26"/>
              </w:rPr>
              <w:lastRenderedPageBreak/>
              <w:t>Качественное составление финансовой, бухгалтерской, налоговой и статистической отчетности</w:t>
            </w:r>
          </w:p>
        </w:tc>
        <w:tc>
          <w:tcPr>
            <w:tcW w:w="2533"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Достоверность данных</w:t>
            </w:r>
          </w:p>
        </w:tc>
        <w:tc>
          <w:tcPr>
            <w:tcW w:w="2469"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без замечаний</w:t>
            </w:r>
          </w:p>
        </w:tc>
        <w:tc>
          <w:tcPr>
            <w:tcW w:w="210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tc>
      </w:tr>
      <w:tr w:rsidR="008078CE">
        <w:trPr>
          <w:trHeight w:val="1028"/>
        </w:trPr>
        <w:tc>
          <w:tcPr>
            <w:tcW w:w="2923" w:type="dxa"/>
            <w:noWrap/>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Участие в разработке нормативных документов</w:t>
            </w:r>
          </w:p>
        </w:tc>
        <w:tc>
          <w:tcPr>
            <w:tcW w:w="2533"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 xml:space="preserve">Наличие нормативных документов </w:t>
            </w:r>
          </w:p>
        </w:tc>
        <w:tc>
          <w:tcPr>
            <w:tcW w:w="2469"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муниципальные</w:t>
            </w:r>
          </w:p>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внутри учреждения</w:t>
            </w:r>
          </w:p>
        </w:tc>
        <w:tc>
          <w:tcPr>
            <w:tcW w:w="210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p w:rsidR="008078CE" w:rsidRDefault="008078CE">
            <w:pPr>
              <w:pStyle w:val="ConsPlusNonformat"/>
              <w:jc w:val="center"/>
              <w:rPr>
                <w:rFonts w:ascii="Times New Roman" w:hAnsi="Times New Roman" w:cs="Times New Roman"/>
                <w:sz w:val="26"/>
                <w:szCs w:val="26"/>
              </w:rPr>
            </w:pPr>
          </w:p>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70%</w:t>
            </w:r>
          </w:p>
        </w:tc>
      </w:tr>
      <w:tr w:rsidR="008078CE">
        <w:trPr>
          <w:trHeight w:hRule="exact" w:val="988"/>
        </w:trPr>
        <w:tc>
          <w:tcPr>
            <w:tcW w:w="2923" w:type="dxa"/>
            <w:noWrap/>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Организация и проведение важных работ, мероприятий</w:t>
            </w:r>
          </w:p>
        </w:tc>
        <w:tc>
          <w:tcPr>
            <w:tcW w:w="2533"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Наличие важных работ, мероприятий</w:t>
            </w:r>
          </w:p>
        </w:tc>
        <w:tc>
          <w:tcPr>
            <w:tcW w:w="2469"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участие</w:t>
            </w:r>
          </w:p>
        </w:tc>
        <w:tc>
          <w:tcPr>
            <w:tcW w:w="2106" w:type="dxa"/>
            <w:noWrap/>
            <w:vAlign w:val="center"/>
          </w:tcPr>
          <w:p w:rsidR="008078CE" w:rsidRDefault="008078CE">
            <w:pPr>
              <w:pStyle w:val="ConsPlusNonformat"/>
              <w:jc w:val="center"/>
              <w:rPr>
                <w:rFonts w:ascii="Times New Roman" w:hAnsi="Times New Roman" w:cs="Times New Roman"/>
                <w:sz w:val="26"/>
                <w:szCs w:val="26"/>
                <w:highlight w:val="yellow"/>
              </w:rPr>
            </w:pPr>
          </w:p>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90%</w:t>
            </w:r>
          </w:p>
          <w:p w:rsidR="008078CE" w:rsidRDefault="008078CE">
            <w:pPr>
              <w:pStyle w:val="ConsPlusNonformat"/>
              <w:jc w:val="center"/>
              <w:rPr>
                <w:rFonts w:ascii="Times New Roman" w:hAnsi="Times New Roman" w:cs="Times New Roman"/>
                <w:sz w:val="26"/>
                <w:szCs w:val="26"/>
              </w:rPr>
            </w:pPr>
          </w:p>
        </w:tc>
      </w:tr>
      <w:tr w:rsidR="008078CE">
        <w:trPr>
          <w:trHeight w:val="986"/>
        </w:trPr>
        <w:tc>
          <w:tcPr>
            <w:tcW w:w="2923" w:type="dxa"/>
            <w:noWrap/>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Достижение высоких результатов в работе за определенный срок</w:t>
            </w:r>
          </w:p>
        </w:tc>
        <w:tc>
          <w:tcPr>
            <w:tcW w:w="2533" w:type="dxa"/>
            <w:tcBorders>
              <w:top w:val="single" w:sz="4" w:space="0" w:color="000000"/>
              <w:bottom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Оценка результатов работы</w:t>
            </w:r>
          </w:p>
        </w:tc>
        <w:tc>
          <w:tcPr>
            <w:tcW w:w="2469" w:type="dxa"/>
            <w:tcBorders>
              <w:top w:val="single" w:sz="4" w:space="0" w:color="000000"/>
              <w:left w:val="single" w:sz="4" w:space="0" w:color="000000"/>
              <w:bottom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Наличие динамики в результатах</w:t>
            </w:r>
          </w:p>
        </w:tc>
        <w:tc>
          <w:tcPr>
            <w:tcW w:w="210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tc>
      </w:tr>
      <w:tr w:rsidR="008078CE">
        <w:trPr>
          <w:trHeight w:val="851"/>
        </w:trPr>
        <w:tc>
          <w:tcPr>
            <w:tcW w:w="2923" w:type="dxa"/>
            <w:noWrap/>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За продолжительную и безупречную работу</w:t>
            </w:r>
          </w:p>
        </w:tc>
        <w:tc>
          <w:tcPr>
            <w:tcW w:w="2533" w:type="dxa"/>
            <w:tcBorders>
              <w:top w:val="single" w:sz="4" w:space="0" w:color="000000"/>
              <w:righ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Оценка результатов работы</w:t>
            </w:r>
          </w:p>
        </w:tc>
        <w:tc>
          <w:tcPr>
            <w:tcW w:w="2469" w:type="dxa"/>
            <w:tcBorders>
              <w:top w:val="single" w:sz="4" w:space="0" w:color="000000"/>
              <w:left w:val="single" w:sz="4" w:space="0" w:color="000000"/>
            </w:tcBorders>
            <w:noWrap/>
            <w:vAlign w:val="center"/>
          </w:tcPr>
          <w:p w:rsidR="008078CE" w:rsidRDefault="00FD589F">
            <w:pPr>
              <w:pStyle w:val="ConsPlusNonformat"/>
              <w:rPr>
                <w:rFonts w:ascii="Times New Roman" w:hAnsi="Times New Roman" w:cs="Times New Roman"/>
                <w:sz w:val="26"/>
                <w:szCs w:val="26"/>
              </w:rPr>
            </w:pPr>
            <w:r>
              <w:rPr>
                <w:rFonts w:ascii="Times New Roman" w:hAnsi="Times New Roman" w:cs="Times New Roman"/>
                <w:sz w:val="26"/>
                <w:szCs w:val="26"/>
              </w:rPr>
              <w:t>Продолжительность работы свыше 5 лет</w:t>
            </w:r>
          </w:p>
        </w:tc>
        <w:tc>
          <w:tcPr>
            <w:tcW w:w="2106" w:type="dxa"/>
            <w:noWrap/>
            <w:vAlign w:val="center"/>
          </w:tcPr>
          <w:p w:rsidR="008078CE" w:rsidRDefault="00FD589F">
            <w:pPr>
              <w:pStyle w:val="ConsPlusNonformat"/>
              <w:jc w:val="center"/>
              <w:rPr>
                <w:rFonts w:ascii="Times New Roman" w:hAnsi="Times New Roman" w:cs="Times New Roman"/>
                <w:sz w:val="26"/>
                <w:szCs w:val="26"/>
              </w:rPr>
            </w:pPr>
            <w:r>
              <w:rPr>
                <w:rFonts w:ascii="Times New Roman" w:hAnsi="Times New Roman" w:cs="Times New Roman"/>
                <w:sz w:val="26"/>
                <w:szCs w:val="26"/>
              </w:rPr>
              <w:t>100%</w:t>
            </w:r>
          </w:p>
        </w:tc>
      </w:tr>
    </w:tbl>
    <w:p w:rsidR="008078CE" w:rsidRDefault="008078CE"/>
    <w:sectPr w:rsidR="008078CE" w:rsidSect="008078CE">
      <w:headerReference w:type="default" r:id="rId14"/>
      <w:pgSz w:w="11905" w:h="16838"/>
      <w:pgMar w:top="1134" w:right="851" w:bottom="993"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8E" w:rsidRDefault="00F6358E">
      <w:pPr>
        <w:spacing w:after="0" w:line="240" w:lineRule="auto"/>
      </w:pPr>
      <w:r>
        <w:separator/>
      </w:r>
    </w:p>
  </w:endnote>
  <w:endnote w:type="continuationSeparator" w:id="1">
    <w:p w:rsidR="00F6358E" w:rsidRDefault="00F6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auto"/>
    <w:pitch w:val="default"/>
    <w:sig w:usb0="00000000" w:usb1="00000000" w:usb2="00000000" w:usb3="00000000" w:csb0="00000000" w:csb1="00000000"/>
  </w:font>
  <w:font w:name="font75">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8E" w:rsidRDefault="00F6358E">
      <w:pPr>
        <w:spacing w:after="0" w:line="240" w:lineRule="auto"/>
      </w:pPr>
      <w:r>
        <w:separator/>
      </w:r>
    </w:p>
  </w:footnote>
  <w:footnote w:type="continuationSeparator" w:id="1">
    <w:p w:rsidR="00F6358E" w:rsidRDefault="00F63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E" w:rsidRDefault="007B0B9F">
    <w:pPr>
      <w:pStyle w:val="af5"/>
      <w:jc w:val="right"/>
      <w:rPr>
        <w:rFonts w:ascii="Times New Roman" w:hAnsi="Times New Roman"/>
        <w:sz w:val="20"/>
        <w:szCs w:val="20"/>
      </w:rPr>
    </w:pPr>
    <w:r>
      <w:rPr>
        <w:rFonts w:ascii="Times New Roman" w:hAnsi="Times New Roman"/>
        <w:sz w:val="20"/>
        <w:szCs w:val="20"/>
      </w:rPr>
      <w:fldChar w:fldCharType="begin"/>
    </w:r>
    <w:r w:rsidR="00FD589F">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642B1">
      <w:rPr>
        <w:rFonts w:ascii="Times New Roman" w:hAnsi="Times New Roman"/>
        <w:noProof/>
        <w:sz w:val="20"/>
        <w:szCs w:val="20"/>
      </w:rPr>
      <w:t>2</w:t>
    </w:r>
    <w:r>
      <w:rPr>
        <w:rFonts w:ascii="Times New Roman" w:hAnsi="Times New Roman"/>
        <w:sz w:val="20"/>
        <w:szCs w:val="20"/>
      </w:rPr>
      <w:fldChar w:fldCharType="end"/>
    </w:r>
  </w:p>
  <w:p w:rsidR="008078CE" w:rsidRDefault="008078C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C2D"/>
    <w:multiLevelType w:val="hybridMultilevel"/>
    <w:tmpl w:val="86D6669A"/>
    <w:lvl w:ilvl="0" w:tplc="84A2D62A">
      <w:start w:val="4"/>
      <w:numFmt w:val="decimal"/>
      <w:lvlText w:val="%1."/>
      <w:lvlJc w:val="left"/>
      <w:pPr>
        <w:tabs>
          <w:tab w:val="num" w:pos="420"/>
        </w:tabs>
        <w:ind w:left="420" w:hanging="420"/>
      </w:pPr>
    </w:lvl>
    <w:lvl w:ilvl="1" w:tplc="C2361FF0">
      <w:numFmt w:val="none"/>
      <w:lvlText w:val=""/>
      <w:lvlJc w:val="left"/>
      <w:pPr>
        <w:tabs>
          <w:tab w:val="num" w:pos="360"/>
        </w:tabs>
      </w:pPr>
    </w:lvl>
    <w:lvl w:ilvl="2" w:tplc="87E6E9F2">
      <w:numFmt w:val="none"/>
      <w:lvlText w:val=""/>
      <w:lvlJc w:val="left"/>
      <w:pPr>
        <w:tabs>
          <w:tab w:val="num" w:pos="360"/>
        </w:tabs>
      </w:pPr>
    </w:lvl>
    <w:lvl w:ilvl="3" w:tplc="9F38912E">
      <w:numFmt w:val="none"/>
      <w:lvlText w:val=""/>
      <w:lvlJc w:val="left"/>
      <w:pPr>
        <w:tabs>
          <w:tab w:val="num" w:pos="360"/>
        </w:tabs>
      </w:pPr>
    </w:lvl>
    <w:lvl w:ilvl="4" w:tplc="00A65342">
      <w:numFmt w:val="none"/>
      <w:lvlText w:val=""/>
      <w:lvlJc w:val="left"/>
      <w:pPr>
        <w:tabs>
          <w:tab w:val="num" w:pos="360"/>
        </w:tabs>
      </w:pPr>
    </w:lvl>
    <w:lvl w:ilvl="5" w:tplc="A1329E70">
      <w:numFmt w:val="none"/>
      <w:lvlText w:val=""/>
      <w:lvlJc w:val="left"/>
      <w:pPr>
        <w:tabs>
          <w:tab w:val="num" w:pos="360"/>
        </w:tabs>
      </w:pPr>
    </w:lvl>
    <w:lvl w:ilvl="6" w:tplc="98044CBE">
      <w:numFmt w:val="none"/>
      <w:lvlText w:val=""/>
      <w:lvlJc w:val="left"/>
      <w:pPr>
        <w:tabs>
          <w:tab w:val="num" w:pos="360"/>
        </w:tabs>
      </w:pPr>
    </w:lvl>
    <w:lvl w:ilvl="7" w:tplc="8ACE84DC">
      <w:numFmt w:val="none"/>
      <w:lvlText w:val=""/>
      <w:lvlJc w:val="left"/>
      <w:pPr>
        <w:tabs>
          <w:tab w:val="num" w:pos="360"/>
        </w:tabs>
      </w:pPr>
    </w:lvl>
    <w:lvl w:ilvl="8" w:tplc="7A0698EE">
      <w:numFmt w:val="none"/>
      <w:lvlText w:val=""/>
      <w:lvlJc w:val="left"/>
      <w:pPr>
        <w:tabs>
          <w:tab w:val="num" w:pos="360"/>
        </w:tabs>
      </w:pPr>
    </w:lvl>
  </w:abstractNum>
  <w:abstractNum w:abstractNumId="1">
    <w:nsid w:val="07660625"/>
    <w:multiLevelType w:val="hybridMultilevel"/>
    <w:tmpl w:val="4BBE3B14"/>
    <w:lvl w:ilvl="0" w:tplc="B86A6BF6">
      <w:start w:val="6"/>
      <w:numFmt w:val="decimal"/>
      <w:lvlText w:val="%1."/>
      <w:lvlJc w:val="left"/>
      <w:pPr>
        <w:ind w:left="600" w:hanging="600"/>
      </w:pPr>
    </w:lvl>
    <w:lvl w:ilvl="1" w:tplc="43B6E9DC">
      <w:numFmt w:val="none"/>
      <w:lvlText w:val=""/>
      <w:lvlJc w:val="left"/>
      <w:pPr>
        <w:tabs>
          <w:tab w:val="num" w:pos="360"/>
        </w:tabs>
      </w:pPr>
    </w:lvl>
    <w:lvl w:ilvl="2" w:tplc="3AD6742A">
      <w:numFmt w:val="none"/>
      <w:lvlText w:val=""/>
      <w:lvlJc w:val="left"/>
      <w:pPr>
        <w:tabs>
          <w:tab w:val="num" w:pos="360"/>
        </w:tabs>
      </w:pPr>
    </w:lvl>
    <w:lvl w:ilvl="3" w:tplc="D4F670BE">
      <w:numFmt w:val="none"/>
      <w:lvlText w:val=""/>
      <w:lvlJc w:val="left"/>
      <w:pPr>
        <w:tabs>
          <w:tab w:val="num" w:pos="360"/>
        </w:tabs>
      </w:pPr>
    </w:lvl>
    <w:lvl w:ilvl="4" w:tplc="BE425B7A">
      <w:numFmt w:val="none"/>
      <w:lvlText w:val=""/>
      <w:lvlJc w:val="left"/>
      <w:pPr>
        <w:tabs>
          <w:tab w:val="num" w:pos="360"/>
        </w:tabs>
      </w:pPr>
    </w:lvl>
    <w:lvl w:ilvl="5" w:tplc="C3A085E2">
      <w:numFmt w:val="none"/>
      <w:lvlText w:val=""/>
      <w:lvlJc w:val="left"/>
      <w:pPr>
        <w:tabs>
          <w:tab w:val="num" w:pos="360"/>
        </w:tabs>
      </w:pPr>
    </w:lvl>
    <w:lvl w:ilvl="6" w:tplc="D3249302">
      <w:numFmt w:val="none"/>
      <w:lvlText w:val=""/>
      <w:lvlJc w:val="left"/>
      <w:pPr>
        <w:tabs>
          <w:tab w:val="num" w:pos="360"/>
        </w:tabs>
      </w:pPr>
    </w:lvl>
    <w:lvl w:ilvl="7" w:tplc="33BE4D56">
      <w:numFmt w:val="none"/>
      <w:lvlText w:val=""/>
      <w:lvlJc w:val="left"/>
      <w:pPr>
        <w:tabs>
          <w:tab w:val="num" w:pos="360"/>
        </w:tabs>
      </w:pPr>
    </w:lvl>
    <w:lvl w:ilvl="8" w:tplc="3E60671A">
      <w:numFmt w:val="none"/>
      <w:lvlText w:val=""/>
      <w:lvlJc w:val="left"/>
      <w:pPr>
        <w:tabs>
          <w:tab w:val="num" w:pos="360"/>
        </w:tabs>
      </w:pPr>
    </w:lvl>
  </w:abstractNum>
  <w:abstractNum w:abstractNumId="2">
    <w:nsid w:val="090B2ACC"/>
    <w:multiLevelType w:val="hybridMultilevel"/>
    <w:tmpl w:val="253A7CE6"/>
    <w:lvl w:ilvl="0" w:tplc="254C3D86">
      <w:start w:val="1"/>
      <w:numFmt w:val="decimal"/>
      <w:suff w:val="space"/>
      <w:lvlText w:val="%1."/>
      <w:lvlJc w:val="left"/>
      <w:pPr>
        <w:ind w:left="0" w:firstLine="0"/>
      </w:pPr>
    </w:lvl>
    <w:lvl w:ilvl="1" w:tplc="D0504BEC">
      <w:start w:val="1"/>
      <w:numFmt w:val="lowerLetter"/>
      <w:lvlText w:val="%2."/>
      <w:lvlJc w:val="left"/>
      <w:pPr>
        <w:tabs>
          <w:tab w:val="num" w:pos="1080"/>
        </w:tabs>
        <w:ind w:left="1080" w:hanging="360"/>
      </w:pPr>
    </w:lvl>
    <w:lvl w:ilvl="2" w:tplc="270ECA5E">
      <w:start w:val="1"/>
      <w:numFmt w:val="lowerRoman"/>
      <w:lvlText w:val="%3."/>
      <w:lvlJc w:val="left"/>
      <w:pPr>
        <w:tabs>
          <w:tab w:val="num" w:pos="1440"/>
        </w:tabs>
        <w:ind w:left="1440" w:hanging="360"/>
      </w:pPr>
    </w:lvl>
    <w:lvl w:ilvl="3" w:tplc="276E0CC6">
      <w:start w:val="1"/>
      <w:numFmt w:val="decimal"/>
      <w:lvlText w:val="%4."/>
      <w:lvlJc w:val="left"/>
      <w:pPr>
        <w:tabs>
          <w:tab w:val="num" w:pos="1800"/>
        </w:tabs>
        <w:ind w:left="1800" w:hanging="360"/>
      </w:pPr>
    </w:lvl>
    <w:lvl w:ilvl="4" w:tplc="5AE4477E">
      <w:start w:val="1"/>
      <w:numFmt w:val="lowerLetter"/>
      <w:lvlText w:val="%5."/>
      <w:lvlJc w:val="left"/>
      <w:pPr>
        <w:tabs>
          <w:tab w:val="num" w:pos="2160"/>
        </w:tabs>
        <w:ind w:left="2160" w:hanging="360"/>
      </w:pPr>
    </w:lvl>
    <w:lvl w:ilvl="5" w:tplc="378C45C8">
      <w:start w:val="1"/>
      <w:numFmt w:val="lowerRoman"/>
      <w:lvlText w:val="%6."/>
      <w:lvlJc w:val="left"/>
      <w:pPr>
        <w:tabs>
          <w:tab w:val="num" w:pos="2520"/>
        </w:tabs>
        <w:ind w:left="2520" w:hanging="360"/>
      </w:pPr>
    </w:lvl>
    <w:lvl w:ilvl="6" w:tplc="883ABDE0">
      <w:start w:val="1"/>
      <w:numFmt w:val="decimal"/>
      <w:lvlText w:val="%7."/>
      <w:lvlJc w:val="left"/>
      <w:pPr>
        <w:tabs>
          <w:tab w:val="num" w:pos="2880"/>
        </w:tabs>
        <w:ind w:left="2880" w:hanging="360"/>
      </w:pPr>
    </w:lvl>
    <w:lvl w:ilvl="7" w:tplc="AD123654">
      <w:start w:val="1"/>
      <w:numFmt w:val="lowerLetter"/>
      <w:lvlText w:val="%8."/>
      <w:lvlJc w:val="left"/>
      <w:pPr>
        <w:tabs>
          <w:tab w:val="num" w:pos="3240"/>
        </w:tabs>
        <w:ind w:left="3240" w:hanging="360"/>
      </w:pPr>
    </w:lvl>
    <w:lvl w:ilvl="8" w:tplc="B10EE416">
      <w:start w:val="1"/>
      <w:numFmt w:val="lowerRoman"/>
      <w:lvlText w:val="%9."/>
      <w:lvlJc w:val="left"/>
      <w:pPr>
        <w:tabs>
          <w:tab w:val="num" w:pos="3600"/>
        </w:tabs>
        <w:ind w:left="3600" w:hanging="360"/>
      </w:pPr>
    </w:lvl>
  </w:abstractNum>
  <w:abstractNum w:abstractNumId="3">
    <w:nsid w:val="0BE452AC"/>
    <w:multiLevelType w:val="hybridMultilevel"/>
    <w:tmpl w:val="A2505490"/>
    <w:lvl w:ilvl="0" w:tplc="A08EF56E">
      <w:start w:val="1"/>
      <w:numFmt w:val="decimal"/>
      <w:lvlText w:val="%1."/>
      <w:lvlJc w:val="left"/>
      <w:pPr>
        <w:ind w:left="252" w:hanging="360"/>
      </w:pPr>
    </w:lvl>
    <w:lvl w:ilvl="1" w:tplc="1E68DBAA">
      <w:start w:val="1"/>
      <w:numFmt w:val="lowerLetter"/>
      <w:lvlText w:val="%2."/>
      <w:lvlJc w:val="left"/>
      <w:pPr>
        <w:ind w:left="972" w:hanging="360"/>
      </w:pPr>
    </w:lvl>
    <w:lvl w:ilvl="2" w:tplc="94FE8174">
      <w:start w:val="1"/>
      <w:numFmt w:val="lowerRoman"/>
      <w:lvlText w:val="%3."/>
      <w:lvlJc w:val="right"/>
      <w:pPr>
        <w:ind w:left="1692" w:hanging="180"/>
      </w:pPr>
    </w:lvl>
    <w:lvl w:ilvl="3" w:tplc="BEFC65EE">
      <w:start w:val="1"/>
      <w:numFmt w:val="decimal"/>
      <w:lvlText w:val="%4."/>
      <w:lvlJc w:val="left"/>
      <w:pPr>
        <w:ind w:left="2412" w:hanging="360"/>
      </w:pPr>
    </w:lvl>
    <w:lvl w:ilvl="4" w:tplc="F2C4EE30">
      <w:start w:val="1"/>
      <w:numFmt w:val="lowerLetter"/>
      <w:lvlText w:val="%5."/>
      <w:lvlJc w:val="left"/>
      <w:pPr>
        <w:ind w:left="3132" w:hanging="360"/>
      </w:pPr>
    </w:lvl>
    <w:lvl w:ilvl="5" w:tplc="5CDCF5E2">
      <w:start w:val="1"/>
      <w:numFmt w:val="lowerRoman"/>
      <w:lvlText w:val="%6."/>
      <w:lvlJc w:val="right"/>
      <w:pPr>
        <w:ind w:left="3852" w:hanging="180"/>
      </w:pPr>
    </w:lvl>
    <w:lvl w:ilvl="6" w:tplc="61FEDA40">
      <w:start w:val="1"/>
      <w:numFmt w:val="decimal"/>
      <w:lvlText w:val="%7."/>
      <w:lvlJc w:val="left"/>
      <w:pPr>
        <w:ind w:left="4572" w:hanging="360"/>
      </w:pPr>
    </w:lvl>
    <w:lvl w:ilvl="7" w:tplc="4A3C57E6">
      <w:start w:val="1"/>
      <w:numFmt w:val="lowerLetter"/>
      <w:lvlText w:val="%8."/>
      <w:lvlJc w:val="left"/>
      <w:pPr>
        <w:ind w:left="5292" w:hanging="360"/>
      </w:pPr>
    </w:lvl>
    <w:lvl w:ilvl="8" w:tplc="9C2A7C0E">
      <w:start w:val="1"/>
      <w:numFmt w:val="lowerRoman"/>
      <w:lvlText w:val="%9."/>
      <w:lvlJc w:val="right"/>
      <w:pPr>
        <w:ind w:left="6012" w:hanging="180"/>
      </w:pPr>
    </w:lvl>
  </w:abstractNum>
  <w:abstractNum w:abstractNumId="4">
    <w:nsid w:val="0DDD7D51"/>
    <w:multiLevelType w:val="hybridMultilevel"/>
    <w:tmpl w:val="DF346254"/>
    <w:lvl w:ilvl="0" w:tplc="8E92FF4A">
      <w:start w:val="4"/>
      <w:numFmt w:val="decimal"/>
      <w:lvlText w:val="%1."/>
      <w:lvlJc w:val="left"/>
      <w:pPr>
        <w:ind w:left="450" w:hanging="450"/>
      </w:pPr>
    </w:lvl>
    <w:lvl w:ilvl="1" w:tplc="51C8BE0E">
      <w:numFmt w:val="none"/>
      <w:lvlText w:val=""/>
      <w:lvlJc w:val="left"/>
      <w:pPr>
        <w:tabs>
          <w:tab w:val="num" w:pos="360"/>
        </w:tabs>
      </w:pPr>
    </w:lvl>
    <w:lvl w:ilvl="2" w:tplc="9506B4C0">
      <w:numFmt w:val="none"/>
      <w:lvlText w:val=""/>
      <w:lvlJc w:val="left"/>
      <w:pPr>
        <w:tabs>
          <w:tab w:val="num" w:pos="360"/>
        </w:tabs>
      </w:pPr>
    </w:lvl>
    <w:lvl w:ilvl="3" w:tplc="A828A194">
      <w:numFmt w:val="none"/>
      <w:lvlText w:val=""/>
      <w:lvlJc w:val="left"/>
      <w:pPr>
        <w:tabs>
          <w:tab w:val="num" w:pos="360"/>
        </w:tabs>
      </w:pPr>
    </w:lvl>
    <w:lvl w:ilvl="4" w:tplc="3794B176">
      <w:numFmt w:val="none"/>
      <w:lvlText w:val=""/>
      <w:lvlJc w:val="left"/>
      <w:pPr>
        <w:tabs>
          <w:tab w:val="num" w:pos="360"/>
        </w:tabs>
      </w:pPr>
    </w:lvl>
    <w:lvl w:ilvl="5" w:tplc="A9780618">
      <w:numFmt w:val="none"/>
      <w:lvlText w:val=""/>
      <w:lvlJc w:val="left"/>
      <w:pPr>
        <w:tabs>
          <w:tab w:val="num" w:pos="360"/>
        </w:tabs>
      </w:pPr>
    </w:lvl>
    <w:lvl w:ilvl="6" w:tplc="2F427AA2">
      <w:numFmt w:val="none"/>
      <w:lvlText w:val=""/>
      <w:lvlJc w:val="left"/>
      <w:pPr>
        <w:tabs>
          <w:tab w:val="num" w:pos="360"/>
        </w:tabs>
      </w:pPr>
    </w:lvl>
    <w:lvl w:ilvl="7" w:tplc="192CFC36">
      <w:numFmt w:val="none"/>
      <w:lvlText w:val=""/>
      <w:lvlJc w:val="left"/>
      <w:pPr>
        <w:tabs>
          <w:tab w:val="num" w:pos="360"/>
        </w:tabs>
      </w:pPr>
    </w:lvl>
    <w:lvl w:ilvl="8" w:tplc="53DA638A">
      <w:numFmt w:val="none"/>
      <w:lvlText w:val=""/>
      <w:lvlJc w:val="left"/>
      <w:pPr>
        <w:tabs>
          <w:tab w:val="num" w:pos="360"/>
        </w:tabs>
      </w:pPr>
    </w:lvl>
  </w:abstractNum>
  <w:abstractNum w:abstractNumId="5">
    <w:nsid w:val="12F43D6F"/>
    <w:multiLevelType w:val="hybridMultilevel"/>
    <w:tmpl w:val="2F2615E2"/>
    <w:lvl w:ilvl="0" w:tplc="BC7C7424">
      <w:start w:val="1"/>
      <w:numFmt w:val="decimal"/>
      <w:lvlText w:val="%1."/>
      <w:lvlJc w:val="left"/>
      <w:pPr>
        <w:ind w:left="928" w:hanging="360"/>
      </w:pPr>
      <w:rPr>
        <w:rFonts w:cs="Times New Roman"/>
      </w:rPr>
    </w:lvl>
    <w:lvl w:ilvl="1" w:tplc="F086E2C4">
      <w:start w:val="1"/>
      <w:numFmt w:val="lowerLetter"/>
      <w:lvlText w:val="%2."/>
      <w:lvlJc w:val="left"/>
      <w:pPr>
        <w:ind w:left="1648" w:hanging="360"/>
      </w:pPr>
      <w:rPr>
        <w:rFonts w:cs="Times New Roman"/>
      </w:rPr>
    </w:lvl>
    <w:lvl w:ilvl="2" w:tplc="19BA4546">
      <w:start w:val="1"/>
      <w:numFmt w:val="lowerRoman"/>
      <w:lvlText w:val="%3."/>
      <w:lvlJc w:val="right"/>
      <w:pPr>
        <w:ind w:left="2368" w:hanging="180"/>
      </w:pPr>
      <w:rPr>
        <w:rFonts w:cs="Times New Roman"/>
      </w:rPr>
    </w:lvl>
    <w:lvl w:ilvl="3" w:tplc="EB62A2A8">
      <w:start w:val="1"/>
      <w:numFmt w:val="decimal"/>
      <w:lvlText w:val="%4."/>
      <w:lvlJc w:val="left"/>
      <w:pPr>
        <w:ind w:left="3088" w:hanging="360"/>
      </w:pPr>
      <w:rPr>
        <w:rFonts w:cs="Times New Roman"/>
      </w:rPr>
    </w:lvl>
    <w:lvl w:ilvl="4" w:tplc="9CFE366C">
      <w:start w:val="1"/>
      <w:numFmt w:val="lowerLetter"/>
      <w:lvlText w:val="%5."/>
      <w:lvlJc w:val="left"/>
      <w:pPr>
        <w:ind w:left="3808" w:hanging="360"/>
      </w:pPr>
      <w:rPr>
        <w:rFonts w:cs="Times New Roman"/>
      </w:rPr>
    </w:lvl>
    <w:lvl w:ilvl="5" w:tplc="460A75AC">
      <w:start w:val="1"/>
      <w:numFmt w:val="lowerRoman"/>
      <w:lvlText w:val="%6."/>
      <w:lvlJc w:val="right"/>
      <w:pPr>
        <w:ind w:left="4528" w:hanging="180"/>
      </w:pPr>
      <w:rPr>
        <w:rFonts w:cs="Times New Roman"/>
      </w:rPr>
    </w:lvl>
    <w:lvl w:ilvl="6" w:tplc="B4F0F178">
      <w:start w:val="1"/>
      <w:numFmt w:val="decimal"/>
      <w:lvlText w:val="%7."/>
      <w:lvlJc w:val="left"/>
      <w:pPr>
        <w:ind w:left="5248" w:hanging="360"/>
      </w:pPr>
      <w:rPr>
        <w:rFonts w:cs="Times New Roman"/>
      </w:rPr>
    </w:lvl>
    <w:lvl w:ilvl="7" w:tplc="0D200712">
      <w:start w:val="1"/>
      <w:numFmt w:val="lowerLetter"/>
      <w:lvlText w:val="%8."/>
      <w:lvlJc w:val="left"/>
      <w:pPr>
        <w:ind w:left="5968" w:hanging="360"/>
      </w:pPr>
      <w:rPr>
        <w:rFonts w:cs="Times New Roman"/>
      </w:rPr>
    </w:lvl>
    <w:lvl w:ilvl="8" w:tplc="A3DE2CA0">
      <w:start w:val="1"/>
      <w:numFmt w:val="lowerRoman"/>
      <w:lvlText w:val="%9."/>
      <w:lvlJc w:val="right"/>
      <w:pPr>
        <w:ind w:left="6688" w:hanging="180"/>
      </w:pPr>
      <w:rPr>
        <w:rFonts w:cs="Times New Roman"/>
      </w:rPr>
    </w:lvl>
  </w:abstractNum>
  <w:abstractNum w:abstractNumId="6">
    <w:nsid w:val="16CC3C92"/>
    <w:multiLevelType w:val="hybridMultilevel"/>
    <w:tmpl w:val="D486D05E"/>
    <w:lvl w:ilvl="0" w:tplc="37982640">
      <w:start w:val="1"/>
      <w:numFmt w:val="decimal"/>
      <w:lvlText w:val="%1."/>
      <w:lvlJc w:val="left"/>
      <w:pPr>
        <w:ind w:left="252" w:hanging="360"/>
      </w:pPr>
    </w:lvl>
    <w:lvl w:ilvl="1" w:tplc="C11E45FA">
      <w:start w:val="1"/>
      <w:numFmt w:val="lowerLetter"/>
      <w:lvlText w:val="%2."/>
      <w:lvlJc w:val="left"/>
      <w:pPr>
        <w:ind w:left="972" w:hanging="360"/>
      </w:pPr>
    </w:lvl>
    <w:lvl w:ilvl="2" w:tplc="E788145E">
      <w:start w:val="1"/>
      <w:numFmt w:val="lowerRoman"/>
      <w:lvlText w:val="%3."/>
      <w:lvlJc w:val="right"/>
      <w:pPr>
        <w:ind w:left="1692" w:hanging="180"/>
      </w:pPr>
    </w:lvl>
    <w:lvl w:ilvl="3" w:tplc="B148933C">
      <w:start w:val="1"/>
      <w:numFmt w:val="decimal"/>
      <w:lvlText w:val="%4."/>
      <w:lvlJc w:val="left"/>
      <w:pPr>
        <w:ind w:left="2412" w:hanging="360"/>
      </w:pPr>
    </w:lvl>
    <w:lvl w:ilvl="4" w:tplc="E9F27C92">
      <w:start w:val="1"/>
      <w:numFmt w:val="lowerLetter"/>
      <w:lvlText w:val="%5."/>
      <w:lvlJc w:val="left"/>
      <w:pPr>
        <w:ind w:left="3132" w:hanging="360"/>
      </w:pPr>
    </w:lvl>
    <w:lvl w:ilvl="5" w:tplc="7A6AA2A8">
      <w:start w:val="1"/>
      <w:numFmt w:val="lowerRoman"/>
      <w:lvlText w:val="%6."/>
      <w:lvlJc w:val="right"/>
      <w:pPr>
        <w:ind w:left="3852" w:hanging="180"/>
      </w:pPr>
    </w:lvl>
    <w:lvl w:ilvl="6" w:tplc="9DAAF460">
      <w:start w:val="1"/>
      <w:numFmt w:val="decimal"/>
      <w:lvlText w:val="%7."/>
      <w:lvlJc w:val="left"/>
      <w:pPr>
        <w:ind w:left="4572" w:hanging="360"/>
      </w:pPr>
    </w:lvl>
    <w:lvl w:ilvl="7" w:tplc="B9B28EAA">
      <w:start w:val="1"/>
      <w:numFmt w:val="lowerLetter"/>
      <w:lvlText w:val="%8."/>
      <w:lvlJc w:val="left"/>
      <w:pPr>
        <w:ind w:left="5292" w:hanging="360"/>
      </w:pPr>
    </w:lvl>
    <w:lvl w:ilvl="8" w:tplc="77AA1690">
      <w:start w:val="1"/>
      <w:numFmt w:val="lowerRoman"/>
      <w:lvlText w:val="%9."/>
      <w:lvlJc w:val="right"/>
      <w:pPr>
        <w:ind w:left="6012" w:hanging="180"/>
      </w:pPr>
    </w:lvl>
  </w:abstractNum>
  <w:abstractNum w:abstractNumId="7">
    <w:nsid w:val="19A9306C"/>
    <w:multiLevelType w:val="hybridMultilevel"/>
    <w:tmpl w:val="AC663474"/>
    <w:lvl w:ilvl="0" w:tplc="A18C26B4">
      <w:start w:val="1"/>
      <w:numFmt w:val="bullet"/>
      <w:lvlText w:val=""/>
      <w:lvlJc w:val="left"/>
      <w:pPr>
        <w:ind w:left="720" w:hanging="360"/>
      </w:pPr>
      <w:rPr>
        <w:rFonts w:ascii="Times New Roman" w:hAnsi="Times New Roman"/>
      </w:rPr>
    </w:lvl>
    <w:lvl w:ilvl="1" w:tplc="5542184C">
      <w:start w:val="1"/>
      <w:numFmt w:val="bullet"/>
      <w:lvlText w:val="o"/>
      <w:lvlJc w:val="left"/>
      <w:pPr>
        <w:ind w:left="1440" w:hanging="360"/>
      </w:pPr>
      <w:rPr>
        <w:rFonts w:ascii="Courier New" w:hAnsi="Courier New"/>
      </w:rPr>
    </w:lvl>
    <w:lvl w:ilvl="2" w:tplc="8B2EDAD4">
      <w:start w:val="1"/>
      <w:numFmt w:val="bullet"/>
      <w:lvlText w:val=""/>
      <w:lvlJc w:val="left"/>
      <w:pPr>
        <w:ind w:left="2160" w:hanging="360"/>
      </w:pPr>
      <w:rPr>
        <w:rFonts w:ascii="Wingdings" w:hAnsi="Wingdings"/>
      </w:rPr>
    </w:lvl>
    <w:lvl w:ilvl="3" w:tplc="81C87CEE">
      <w:start w:val="1"/>
      <w:numFmt w:val="bullet"/>
      <w:lvlText w:val=""/>
      <w:lvlJc w:val="left"/>
      <w:pPr>
        <w:ind w:left="2880" w:hanging="360"/>
      </w:pPr>
      <w:rPr>
        <w:rFonts w:ascii="Symbol" w:hAnsi="Symbol"/>
      </w:rPr>
    </w:lvl>
    <w:lvl w:ilvl="4" w:tplc="19288A30">
      <w:start w:val="1"/>
      <w:numFmt w:val="bullet"/>
      <w:lvlText w:val="o"/>
      <w:lvlJc w:val="left"/>
      <w:pPr>
        <w:ind w:left="3600" w:hanging="360"/>
      </w:pPr>
      <w:rPr>
        <w:rFonts w:ascii="Courier New" w:hAnsi="Courier New"/>
      </w:rPr>
    </w:lvl>
    <w:lvl w:ilvl="5" w:tplc="C73E1E22">
      <w:start w:val="1"/>
      <w:numFmt w:val="bullet"/>
      <w:lvlText w:val=""/>
      <w:lvlJc w:val="left"/>
      <w:pPr>
        <w:ind w:left="4320" w:hanging="360"/>
      </w:pPr>
      <w:rPr>
        <w:rFonts w:ascii="Wingdings" w:hAnsi="Wingdings"/>
      </w:rPr>
    </w:lvl>
    <w:lvl w:ilvl="6" w:tplc="4564696C">
      <w:start w:val="1"/>
      <w:numFmt w:val="bullet"/>
      <w:lvlText w:val=""/>
      <w:lvlJc w:val="left"/>
      <w:pPr>
        <w:ind w:left="5040" w:hanging="360"/>
      </w:pPr>
      <w:rPr>
        <w:rFonts w:ascii="Symbol" w:hAnsi="Symbol"/>
      </w:rPr>
    </w:lvl>
    <w:lvl w:ilvl="7" w:tplc="D150A67C">
      <w:start w:val="1"/>
      <w:numFmt w:val="bullet"/>
      <w:lvlText w:val="o"/>
      <w:lvlJc w:val="left"/>
      <w:pPr>
        <w:ind w:left="5760" w:hanging="360"/>
      </w:pPr>
      <w:rPr>
        <w:rFonts w:ascii="Courier New" w:hAnsi="Courier New"/>
      </w:rPr>
    </w:lvl>
    <w:lvl w:ilvl="8" w:tplc="566CFF28">
      <w:start w:val="1"/>
      <w:numFmt w:val="bullet"/>
      <w:lvlText w:val=""/>
      <w:lvlJc w:val="left"/>
      <w:pPr>
        <w:ind w:left="6480" w:hanging="360"/>
      </w:pPr>
      <w:rPr>
        <w:rFonts w:ascii="Wingdings" w:hAnsi="Wingdings"/>
      </w:rPr>
    </w:lvl>
  </w:abstractNum>
  <w:abstractNum w:abstractNumId="8">
    <w:nsid w:val="25210EB0"/>
    <w:multiLevelType w:val="hybridMultilevel"/>
    <w:tmpl w:val="45681FEA"/>
    <w:lvl w:ilvl="0" w:tplc="B7748A60">
      <w:start w:val="1"/>
      <w:numFmt w:val="decimal"/>
      <w:lvlText w:val="%1."/>
      <w:lvlJc w:val="left"/>
      <w:pPr>
        <w:ind w:left="720" w:hanging="360"/>
      </w:pPr>
    </w:lvl>
    <w:lvl w:ilvl="1" w:tplc="FE9067DC">
      <w:start w:val="1"/>
      <w:numFmt w:val="lowerLetter"/>
      <w:lvlText w:val="%2."/>
      <w:lvlJc w:val="left"/>
      <w:pPr>
        <w:ind w:left="1440" w:hanging="360"/>
      </w:pPr>
    </w:lvl>
    <w:lvl w:ilvl="2" w:tplc="BA68C158">
      <w:start w:val="1"/>
      <w:numFmt w:val="lowerRoman"/>
      <w:lvlText w:val="%3."/>
      <w:lvlJc w:val="right"/>
      <w:pPr>
        <w:ind w:left="2160" w:hanging="180"/>
      </w:pPr>
    </w:lvl>
    <w:lvl w:ilvl="3" w:tplc="DEECAED6">
      <w:start w:val="1"/>
      <w:numFmt w:val="decimal"/>
      <w:lvlText w:val="%4."/>
      <w:lvlJc w:val="left"/>
      <w:pPr>
        <w:ind w:left="2880" w:hanging="360"/>
      </w:pPr>
    </w:lvl>
    <w:lvl w:ilvl="4" w:tplc="DA325202">
      <w:start w:val="1"/>
      <w:numFmt w:val="lowerLetter"/>
      <w:lvlText w:val="%5."/>
      <w:lvlJc w:val="left"/>
      <w:pPr>
        <w:ind w:left="3600" w:hanging="360"/>
      </w:pPr>
    </w:lvl>
    <w:lvl w:ilvl="5" w:tplc="82686C0C">
      <w:start w:val="1"/>
      <w:numFmt w:val="lowerRoman"/>
      <w:lvlText w:val="%6."/>
      <w:lvlJc w:val="right"/>
      <w:pPr>
        <w:ind w:left="4320" w:hanging="180"/>
      </w:pPr>
    </w:lvl>
    <w:lvl w:ilvl="6" w:tplc="601EC616">
      <w:start w:val="1"/>
      <w:numFmt w:val="decimal"/>
      <w:lvlText w:val="%7."/>
      <w:lvlJc w:val="left"/>
      <w:pPr>
        <w:ind w:left="5040" w:hanging="360"/>
      </w:pPr>
    </w:lvl>
    <w:lvl w:ilvl="7" w:tplc="F042CAA8">
      <w:start w:val="1"/>
      <w:numFmt w:val="lowerLetter"/>
      <w:lvlText w:val="%8."/>
      <w:lvlJc w:val="left"/>
      <w:pPr>
        <w:ind w:left="5760" w:hanging="360"/>
      </w:pPr>
    </w:lvl>
    <w:lvl w:ilvl="8" w:tplc="26588A0A">
      <w:start w:val="1"/>
      <w:numFmt w:val="lowerRoman"/>
      <w:lvlText w:val="%9."/>
      <w:lvlJc w:val="right"/>
      <w:pPr>
        <w:ind w:left="6480" w:hanging="180"/>
      </w:pPr>
    </w:lvl>
  </w:abstractNum>
  <w:abstractNum w:abstractNumId="9">
    <w:nsid w:val="25A26E25"/>
    <w:multiLevelType w:val="hybridMultilevel"/>
    <w:tmpl w:val="40F0C77A"/>
    <w:lvl w:ilvl="0" w:tplc="12744EBC">
      <w:start w:val="12"/>
      <w:numFmt w:val="decimal"/>
      <w:suff w:val="space"/>
      <w:lvlText w:val="4.%1."/>
      <w:lvlJc w:val="left"/>
      <w:pPr>
        <w:ind w:left="420" w:hanging="420"/>
      </w:pPr>
    </w:lvl>
    <w:lvl w:ilvl="1" w:tplc="0F4C28B0">
      <w:numFmt w:val="none"/>
      <w:lvlText w:val=""/>
      <w:lvlJc w:val="left"/>
      <w:pPr>
        <w:tabs>
          <w:tab w:val="num" w:pos="360"/>
        </w:tabs>
      </w:pPr>
    </w:lvl>
    <w:lvl w:ilvl="2" w:tplc="4D089CCE">
      <w:numFmt w:val="none"/>
      <w:lvlText w:val=""/>
      <w:lvlJc w:val="left"/>
      <w:pPr>
        <w:tabs>
          <w:tab w:val="num" w:pos="360"/>
        </w:tabs>
      </w:pPr>
    </w:lvl>
    <w:lvl w:ilvl="3" w:tplc="11BE1228">
      <w:numFmt w:val="none"/>
      <w:lvlText w:val=""/>
      <w:lvlJc w:val="left"/>
      <w:pPr>
        <w:tabs>
          <w:tab w:val="num" w:pos="360"/>
        </w:tabs>
      </w:pPr>
    </w:lvl>
    <w:lvl w:ilvl="4" w:tplc="FC365F82">
      <w:numFmt w:val="none"/>
      <w:lvlText w:val=""/>
      <w:lvlJc w:val="left"/>
      <w:pPr>
        <w:tabs>
          <w:tab w:val="num" w:pos="360"/>
        </w:tabs>
      </w:pPr>
    </w:lvl>
    <w:lvl w:ilvl="5" w:tplc="558E80E4">
      <w:numFmt w:val="none"/>
      <w:lvlText w:val=""/>
      <w:lvlJc w:val="left"/>
      <w:pPr>
        <w:tabs>
          <w:tab w:val="num" w:pos="360"/>
        </w:tabs>
      </w:pPr>
    </w:lvl>
    <w:lvl w:ilvl="6" w:tplc="28AE1B70">
      <w:numFmt w:val="none"/>
      <w:lvlText w:val=""/>
      <w:lvlJc w:val="left"/>
      <w:pPr>
        <w:tabs>
          <w:tab w:val="num" w:pos="360"/>
        </w:tabs>
      </w:pPr>
    </w:lvl>
    <w:lvl w:ilvl="7" w:tplc="132AAFFA">
      <w:numFmt w:val="none"/>
      <w:lvlText w:val=""/>
      <w:lvlJc w:val="left"/>
      <w:pPr>
        <w:tabs>
          <w:tab w:val="num" w:pos="360"/>
        </w:tabs>
      </w:pPr>
    </w:lvl>
    <w:lvl w:ilvl="8" w:tplc="AC582342">
      <w:numFmt w:val="none"/>
      <w:lvlText w:val=""/>
      <w:lvlJc w:val="left"/>
      <w:pPr>
        <w:tabs>
          <w:tab w:val="num" w:pos="360"/>
        </w:tabs>
      </w:pPr>
    </w:lvl>
  </w:abstractNum>
  <w:abstractNum w:abstractNumId="10">
    <w:nsid w:val="262B663D"/>
    <w:multiLevelType w:val="hybridMultilevel"/>
    <w:tmpl w:val="0D2EE1B0"/>
    <w:lvl w:ilvl="0" w:tplc="9D5A048E">
      <w:start w:val="6"/>
      <w:numFmt w:val="upperRoman"/>
      <w:lvlText w:val="%1."/>
      <w:lvlJc w:val="left"/>
      <w:pPr>
        <w:ind w:left="1080" w:hanging="720"/>
      </w:pPr>
      <w:rPr>
        <w:sz w:val="28"/>
      </w:rPr>
    </w:lvl>
    <w:lvl w:ilvl="1" w:tplc="2FBE1090">
      <w:numFmt w:val="none"/>
      <w:lvlText w:val=""/>
      <w:lvlJc w:val="left"/>
      <w:pPr>
        <w:tabs>
          <w:tab w:val="num" w:pos="360"/>
        </w:tabs>
      </w:pPr>
    </w:lvl>
    <w:lvl w:ilvl="2" w:tplc="DEE200BE">
      <w:numFmt w:val="none"/>
      <w:lvlText w:val=""/>
      <w:lvlJc w:val="left"/>
      <w:pPr>
        <w:tabs>
          <w:tab w:val="num" w:pos="360"/>
        </w:tabs>
      </w:pPr>
    </w:lvl>
    <w:lvl w:ilvl="3" w:tplc="CE0A0134">
      <w:numFmt w:val="none"/>
      <w:lvlText w:val=""/>
      <w:lvlJc w:val="left"/>
      <w:pPr>
        <w:tabs>
          <w:tab w:val="num" w:pos="360"/>
        </w:tabs>
      </w:pPr>
    </w:lvl>
    <w:lvl w:ilvl="4" w:tplc="94368576">
      <w:numFmt w:val="none"/>
      <w:lvlText w:val=""/>
      <w:lvlJc w:val="left"/>
      <w:pPr>
        <w:tabs>
          <w:tab w:val="num" w:pos="360"/>
        </w:tabs>
      </w:pPr>
    </w:lvl>
    <w:lvl w:ilvl="5" w:tplc="774C435C">
      <w:numFmt w:val="none"/>
      <w:lvlText w:val=""/>
      <w:lvlJc w:val="left"/>
      <w:pPr>
        <w:tabs>
          <w:tab w:val="num" w:pos="360"/>
        </w:tabs>
      </w:pPr>
    </w:lvl>
    <w:lvl w:ilvl="6" w:tplc="B4908C70">
      <w:numFmt w:val="none"/>
      <w:lvlText w:val=""/>
      <w:lvlJc w:val="left"/>
      <w:pPr>
        <w:tabs>
          <w:tab w:val="num" w:pos="360"/>
        </w:tabs>
      </w:pPr>
    </w:lvl>
    <w:lvl w:ilvl="7" w:tplc="3FD4169A">
      <w:numFmt w:val="none"/>
      <w:lvlText w:val=""/>
      <w:lvlJc w:val="left"/>
      <w:pPr>
        <w:tabs>
          <w:tab w:val="num" w:pos="360"/>
        </w:tabs>
      </w:pPr>
    </w:lvl>
    <w:lvl w:ilvl="8" w:tplc="6840B746">
      <w:numFmt w:val="none"/>
      <w:lvlText w:val=""/>
      <w:lvlJc w:val="left"/>
      <w:pPr>
        <w:tabs>
          <w:tab w:val="num" w:pos="360"/>
        </w:tabs>
      </w:pPr>
    </w:lvl>
  </w:abstractNum>
  <w:abstractNum w:abstractNumId="11">
    <w:nsid w:val="26C513F6"/>
    <w:multiLevelType w:val="hybridMultilevel"/>
    <w:tmpl w:val="9B9E89BC"/>
    <w:lvl w:ilvl="0" w:tplc="96DA908A">
      <w:start w:val="4"/>
      <w:numFmt w:val="decimal"/>
      <w:lvlText w:val="%1."/>
      <w:lvlJc w:val="left"/>
      <w:pPr>
        <w:ind w:left="600" w:hanging="600"/>
      </w:pPr>
    </w:lvl>
    <w:lvl w:ilvl="1" w:tplc="872869BE">
      <w:numFmt w:val="none"/>
      <w:lvlText w:val=""/>
      <w:lvlJc w:val="left"/>
      <w:pPr>
        <w:tabs>
          <w:tab w:val="num" w:pos="360"/>
        </w:tabs>
      </w:pPr>
    </w:lvl>
    <w:lvl w:ilvl="2" w:tplc="39DE662A">
      <w:numFmt w:val="none"/>
      <w:lvlText w:val=""/>
      <w:lvlJc w:val="left"/>
      <w:pPr>
        <w:tabs>
          <w:tab w:val="num" w:pos="360"/>
        </w:tabs>
      </w:pPr>
    </w:lvl>
    <w:lvl w:ilvl="3" w:tplc="D29C6A4A">
      <w:numFmt w:val="none"/>
      <w:lvlText w:val=""/>
      <w:lvlJc w:val="left"/>
      <w:pPr>
        <w:tabs>
          <w:tab w:val="num" w:pos="360"/>
        </w:tabs>
      </w:pPr>
    </w:lvl>
    <w:lvl w:ilvl="4" w:tplc="1DBE7AFC">
      <w:numFmt w:val="none"/>
      <w:lvlText w:val=""/>
      <w:lvlJc w:val="left"/>
      <w:pPr>
        <w:tabs>
          <w:tab w:val="num" w:pos="360"/>
        </w:tabs>
      </w:pPr>
    </w:lvl>
    <w:lvl w:ilvl="5" w:tplc="9672F87C">
      <w:numFmt w:val="none"/>
      <w:lvlText w:val=""/>
      <w:lvlJc w:val="left"/>
      <w:pPr>
        <w:tabs>
          <w:tab w:val="num" w:pos="360"/>
        </w:tabs>
      </w:pPr>
    </w:lvl>
    <w:lvl w:ilvl="6" w:tplc="43346C90">
      <w:numFmt w:val="none"/>
      <w:lvlText w:val=""/>
      <w:lvlJc w:val="left"/>
      <w:pPr>
        <w:tabs>
          <w:tab w:val="num" w:pos="360"/>
        </w:tabs>
      </w:pPr>
    </w:lvl>
    <w:lvl w:ilvl="7" w:tplc="5FA6EAB4">
      <w:numFmt w:val="none"/>
      <w:lvlText w:val=""/>
      <w:lvlJc w:val="left"/>
      <w:pPr>
        <w:tabs>
          <w:tab w:val="num" w:pos="360"/>
        </w:tabs>
      </w:pPr>
    </w:lvl>
    <w:lvl w:ilvl="8" w:tplc="85267442">
      <w:numFmt w:val="none"/>
      <w:lvlText w:val=""/>
      <w:lvlJc w:val="left"/>
      <w:pPr>
        <w:tabs>
          <w:tab w:val="num" w:pos="360"/>
        </w:tabs>
      </w:pPr>
    </w:lvl>
  </w:abstractNum>
  <w:abstractNum w:abstractNumId="12">
    <w:nsid w:val="29210A8F"/>
    <w:multiLevelType w:val="hybridMultilevel"/>
    <w:tmpl w:val="87CAB04E"/>
    <w:lvl w:ilvl="0" w:tplc="2EF6DC26">
      <w:start w:val="1"/>
      <w:numFmt w:val="decimal"/>
      <w:suff w:val="space"/>
      <w:lvlText w:val="6.%1."/>
      <w:lvlJc w:val="left"/>
      <w:pPr>
        <w:ind w:left="0" w:firstLine="709"/>
      </w:pPr>
    </w:lvl>
    <w:lvl w:ilvl="1" w:tplc="1BFE4FC8">
      <w:start w:val="1"/>
      <w:numFmt w:val="lowerLetter"/>
      <w:lvlText w:val="%2."/>
      <w:lvlJc w:val="left"/>
      <w:pPr>
        <w:ind w:left="1440" w:hanging="360"/>
      </w:pPr>
    </w:lvl>
    <w:lvl w:ilvl="2" w:tplc="44C003DA">
      <w:start w:val="1"/>
      <w:numFmt w:val="lowerRoman"/>
      <w:lvlText w:val="%3."/>
      <w:lvlJc w:val="right"/>
      <w:pPr>
        <w:ind w:left="2160" w:hanging="180"/>
      </w:pPr>
    </w:lvl>
    <w:lvl w:ilvl="3" w:tplc="1F8A66C8">
      <w:start w:val="1"/>
      <w:numFmt w:val="decimal"/>
      <w:lvlText w:val="%4."/>
      <w:lvlJc w:val="left"/>
      <w:pPr>
        <w:ind w:left="2880" w:hanging="360"/>
      </w:pPr>
    </w:lvl>
    <w:lvl w:ilvl="4" w:tplc="93BC294E">
      <w:start w:val="1"/>
      <w:numFmt w:val="lowerLetter"/>
      <w:lvlText w:val="%5."/>
      <w:lvlJc w:val="left"/>
      <w:pPr>
        <w:ind w:left="3600" w:hanging="360"/>
      </w:pPr>
    </w:lvl>
    <w:lvl w:ilvl="5" w:tplc="144859CA">
      <w:start w:val="1"/>
      <w:numFmt w:val="lowerRoman"/>
      <w:lvlText w:val="%6."/>
      <w:lvlJc w:val="right"/>
      <w:pPr>
        <w:ind w:left="4320" w:hanging="180"/>
      </w:pPr>
    </w:lvl>
    <w:lvl w:ilvl="6" w:tplc="060A2BD8">
      <w:start w:val="1"/>
      <w:numFmt w:val="decimal"/>
      <w:lvlText w:val="%7."/>
      <w:lvlJc w:val="left"/>
      <w:pPr>
        <w:ind w:left="5040" w:hanging="360"/>
      </w:pPr>
    </w:lvl>
    <w:lvl w:ilvl="7" w:tplc="706203A4">
      <w:start w:val="1"/>
      <w:numFmt w:val="lowerLetter"/>
      <w:lvlText w:val="%8."/>
      <w:lvlJc w:val="left"/>
      <w:pPr>
        <w:ind w:left="5760" w:hanging="360"/>
      </w:pPr>
    </w:lvl>
    <w:lvl w:ilvl="8" w:tplc="FA26203A">
      <w:start w:val="1"/>
      <w:numFmt w:val="lowerRoman"/>
      <w:lvlText w:val="%9."/>
      <w:lvlJc w:val="right"/>
      <w:pPr>
        <w:ind w:left="6480" w:hanging="180"/>
      </w:pPr>
    </w:lvl>
  </w:abstractNum>
  <w:abstractNum w:abstractNumId="13">
    <w:nsid w:val="2D444ABC"/>
    <w:multiLevelType w:val="hybridMultilevel"/>
    <w:tmpl w:val="B04032C8"/>
    <w:lvl w:ilvl="0" w:tplc="B3122AC2">
      <w:start w:val="6"/>
      <w:numFmt w:val="decimal"/>
      <w:suff w:val="space"/>
      <w:lvlText w:val="%1."/>
      <w:lvlJc w:val="left"/>
      <w:pPr>
        <w:ind w:left="0" w:firstLine="0"/>
      </w:pPr>
      <w:rPr>
        <w:rFonts w:ascii="Times New Roman" w:hAnsi="Times New Roman" w:cs="Times New Roman"/>
        <w:sz w:val="28"/>
        <w:szCs w:val="28"/>
      </w:rPr>
    </w:lvl>
    <w:lvl w:ilvl="1" w:tplc="B302FABA">
      <w:numFmt w:val="decimal"/>
      <w:lvlText w:val=""/>
      <w:lvlJc w:val="left"/>
      <w:pPr>
        <w:tabs>
          <w:tab w:val="num" w:pos="360"/>
        </w:tabs>
      </w:pPr>
    </w:lvl>
    <w:lvl w:ilvl="2" w:tplc="5E60F560">
      <w:numFmt w:val="decimal"/>
      <w:lvlText w:val=""/>
      <w:lvlJc w:val="left"/>
      <w:pPr>
        <w:tabs>
          <w:tab w:val="num" w:pos="360"/>
        </w:tabs>
      </w:pPr>
    </w:lvl>
    <w:lvl w:ilvl="3" w:tplc="292AB5DC">
      <w:numFmt w:val="decimal"/>
      <w:lvlText w:val=""/>
      <w:lvlJc w:val="left"/>
      <w:pPr>
        <w:tabs>
          <w:tab w:val="num" w:pos="360"/>
        </w:tabs>
      </w:pPr>
    </w:lvl>
    <w:lvl w:ilvl="4" w:tplc="47CEFDA4">
      <w:numFmt w:val="decimal"/>
      <w:lvlText w:val=""/>
      <w:lvlJc w:val="left"/>
      <w:pPr>
        <w:tabs>
          <w:tab w:val="num" w:pos="360"/>
        </w:tabs>
      </w:pPr>
    </w:lvl>
    <w:lvl w:ilvl="5" w:tplc="4148BD88">
      <w:numFmt w:val="decimal"/>
      <w:lvlText w:val=""/>
      <w:lvlJc w:val="left"/>
      <w:pPr>
        <w:tabs>
          <w:tab w:val="num" w:pos="360"/>
        </w:tabs>
      </w:pPr>
    </w:lvl>
    <w:lvl w:ilvl="6" w:tplc="9A3466B6">
      <w:numFmt w:val="decimal"/>
      <w:lvlText w:val=""/>
      <w:lvlJc w:val="left"/>
      <w:pPr>
        <w:tabs>
          <w:tab w:val="num" w:pos="360"/>
        </w:tabs>
      </w:pPr>
    </w:lvl>
    <w:lvl w:ilvl="7" w:tplc="AF3ACD9C">
      <w:numFmt w:val="decimal"/>
      <w:lvlText w:val=""/>
      <w:lvlJc w:val="left"/>
      <w:pPr>
        <w:tabs>
          <w:tab w:val="num" w:pos="360"/>
        </w:tabs>
      </w:pPr>
    </w:lvl>
    <w:lvl w:ilvl="8" w:tplc="61F09AF6">
      <w:numFmt w:val="decimal"/>
      <w:lvlText w:val=""/>
      <w:lvlJc w:val="left"/>
      <w:pPr>
        <w:tabs>
          <w:tab w:val="num" w:pos="360"/>
        </w:tabs>
      </w:pPr>
    </w:lvl>
  </w:abstractNum>
  <w:abstractNum w:abstractNumId="14">
    <w:nsid w:val="2F0A5587"/>
    <w:multiLevelType w:val="hybridMultilevel"/>
    <w:tmpl w:val="BCD8624E"/>
    <w:lvl w:ilvl="0" w:tplc="CD086924">
      <w:start w:val="1"/>
      <w:numFmt w:val="bullet"/>
      <w:lvlText w:val=""/>
      <w:lvlJc w:val="left"/>
      <w:pPr>
        <w:ind w:left="1260" w:hanging="360"/>
      </w:pPr>
      <w:rPr>
        <w:rFonts w:ascii="Times New Roman" w:hAnsi="Times New Roman"/>
      </w:rPr>
    </w:lvl>
    <w:lvl w:ilvl="1" w:tplc="23221FFC">
      <w:start w:val="1"/>
      <w:numFmt w:val="bullet"/>
      <w:lvlText w:val="o"/>
      <w:lvlJc w:val="left"/>
      <w:pPr>
        <w:ind w:left="1980" w:hanging="360"/>
      </w:pPr>
      <w:rPr>
        <w:rFonts w:ascii="Courier New" w:hAnsi="Courier New"/>
      </w:rPr>
    </w:lvl>
    <w:lvl w:ilvl="2" w:tplc="71240462">
      <w:start w:val="1"/>
      <w:numFmt w:val="bullet"/>
      <w:lvlText w:val=""/>
      <w:lvlJc w:val="left"/>
      <w:pPr>
        <w:ind w:left="2700" w:hanging="360"/>
      </w:pPr>
      <w:rPr>
        <w:rFonts w:ascii="Wingdings" w:hAnsi="Wingdings"/>
      </w:rPr>
    </w:lvl>
    <w:lvl w:ilvl="3" w:tplc="7C507012">
      <w:start w:val="1"/>
      <w:numFmt w:val="bullet"/>
      <w:lvlText w:val=""/>
      <w:lvlJc w:val="left"/>
      <w:pPr>
        <w:ind w:left="3420" w:hanging="360"/>
      </w:pPr>
      <w:rPr>
        <w:rFonts w:ascii="Symbol" w:hAnsi="Symbol"/>
      </w:rPr>
    </w:lvl>
    <w:lvl w:ilvl="4" w:tplc="E3B2A90E">
      <w:start w:val="1"/>
      <w:numFmt w:val="bullet"/>
      <w:lvlText w:val="o"/>
      <w:lvlJc w:val="left"/>
      <w:pPr>
        <w:ind w:left="4140" w:hanging="360"/>
      </w:pPr>
      <w:rPr>
        <w:rFonts w:ascii="Courier New" w:hAnsi="Courier New"/>
      </w:rPr>
    </w:lvl>
    <w:lvl w:ilvl="5" w:tplc="0FA48D96">
      <w:start w:val="1"/>
      <w:numFmt w:val="bullet"/>
      <w:lvlText w:val=""/>
      <w:lvlJc w:val="left"/>
      <w:pPr>
        <w:ind w:left="4860" w:hanging="360"/>
      </w:pPr>
      <w:rPr>
        <w:rFonts w:ascii="Wingdings" w:hAnsi="Wingdings"/>
      </w:rPr>
    </w:lvl>
    <w:lvl w:ilvl="6" w:tplc="265297DC">
      <w:start w:val="1"/>
      <w:numFmt w:val="bullet"/>
      <w:lvlText w:val=""/>
      <w:lvlJc w:val="left"/>
      <w:pPr>
        <w:ind w:left="5580" w:hanging="360"/>
      </w:pPr>
      <w:rPr>
        <w:rFonts w:ascii="Symbol" w:hAnsi="Symbol"/>
      </w:rPr>
    </w:lvl>
    <w:lvl w:ilvl="7" w:tplc="5898400E">
      <w:start w:val="1"/>
      <w:numFmt w:val="bullet"/>
      <w:lvlText w:val="o"/>
      <w:lvlJc w:val="left"/>
      <w:pPr>
        <w:ind w:left="6300" w:hanging="360"/>
      </w:pPr>
      <w:rPr>
        <w:rFonts w:ascii="Courier New" w:hAnsi="Courier New"/>
      </w:rPr>
    </w:lvl>
    <w:lvl w:ilvl="8" w:tplc="C2886E74">
      <w:start w:val="1"/>
      <w:numFmt w:val="bullet"/>
      <w:lvlText w:val=""/>
      <w:lvlJc w:val="left"/>
      <w:pPr>
        <w:ind w:left="7020" w:hanging="360"/>
      </w:pPr>
      <w:rPr>
        <w:rFonts w:ascii="Wingdings" w:hAnsi="Wingdings"/>
      </w:rPr>
    </w:lvl>
  </w:abstractNum>
  <w:abstractNum w:abstractNumId="15">
    <w:nsid w:val="2FA80A84"/>
    <w:multiLevelType w:val="hybridMultilevel"/>
    <w:tmpl w:val="7362D526"/>
    <w:lvl w:ilvl="0" w:tplc="B1628216">
      <w:start w:val="1"/>
      <w:numFmt w:val="decimal"/>
      <w:lvlText w:val="%1."/>
      <w:lvlJc w:val="left"/>
      <w:pPr>
        <w:ind w:left="1065" w:hanging="1065"/>
      </w:pPr>
      <w:rPr>
        <w:rFonts w:cs="Times New Roman"/>
      </w:rPr>
    </w:lvl>
    <w:lvl w:ilvl="1" w:tplc="06425036">
      <w:numFmt w:val="none"/>
      <w:lvlText w:val=""/>
      <w:lvlJc w:val="left"/>
      <w:pPr>
        <w:tabs>
          <w:tab w:val="num" w:pos="360"/>
        </w:tabs>
      </w:pPr>
    </w:lvl>
    <w:lvl w:ilvl="2" w:tplc="B8566944">
      <w:numFmt w:val="none"/>
      <w:lvlText w:val=""/>
      <w:lvlJc w:val="left"/>
      <w:pPr>
        <w:tabs>
          <w:tab w:val="num" w:pos="360"/>
        </w:tabs>
      </w:pPr>
    </w:lvl>
    <w:lvl w:ilvl="3" w:tplc="B6CAD276">
      <w:numFmt w:val="none"/>
      <w:lvlText w:val=""/>
      <w:lvlJc w:val="left"/>
      <w:pPr>
        <w:tabs>
          <w:tab w:val="num" w:pos="360"/>
        </w:tabs>
      </w:pPr>
    </w:lvl>
    <w:lvl w:ilvl="4" w:tplc="879013A2">
      <w:numFmt w:val="none"/>
      <w:lvlText w:val=""/>
      <w:lvlJc w:val="left"/>
      <w:pPr>
        <w:tabs>
          <w:tab w:val="num" w:pos="360"/>
        </w:tabs>
      </w:pPr>
    </w:lvl>
    <w:lvl w:ilvl="5" w:tplc="84A88AF2">
      <w:numFmt w:val="none"/>
      <w:lvlText w:val=""/>
      <w:lvlJc w:val="left"/>
      <w:pPr>
        <w:tabs>
          <w:tab w:val="num" w:pos="360"/>
        </w:tabs>
      </w:pPr>
    </w:lvl>
    <w:lvl w:ilvl="6" w:tplc="F69A0034">
      <w:numFmt w:val="none"/>
      <w:lvlText w:val=""/>
      <w:lvlJc w:val="left"/>
      <w:pPr>
        <w:tabs>
          <w:tab w:val="num" w:pos="360"/>
        </w:tabs>
      </w:pPr>
    </w:lvl>
    <w:lvl w:ilvl="7" w:tplc="116A57DA">
      <w:numFmt w:val="none"/>
      <w:lvlText w:val=""/>
      <w:lvlJc w:val="left"/>
      <w:pPr>
        <w:tabs>
          <w:tab w:val="num" w:pos="360"/>
        </w:tabs>
      </w:pPr>
    </w:lvl>
    <w:lvl w:ilvl="8" w:tplc="D54E9B42">
      <w:numFmt w:val="none"/>
      <w:lvlText w:val=""/>
      <w:lvlJc w:val="left"/>
      <w:pPr>
        <w:tabs>
          <w:tab w:val="num" w:pos="360"/>
        </w:tabs>
      </w:pPr>
    </w:lvl>
  </w:abstractNum>
  <w:abstractNum w:abstractNumId="16">
    <w:nsid w:val="31A55432"/>
    <w:multiLevelType w:val="hybridMultilevel"/>
    <w:tmpl w:val="AA88B958"/>
    <w:lvl w:ilvl="0" w:tplc="F69AF63C">
      <w:start w:val="3"/>
      <w:numFmt w:val="decimal"/>
      <w:lvlText w:val="%1."/>
      <w:lvlJc w:val="left"/>
      <w:pPr>
        <w:ind w:left="450" w:hanging="450"/>
      </w:pPr>
    </w:lvl>
    <w:lvl w:ilvl="1" w:tplc="DC24E1D8">
      <w:numFmt w:val="none"/>
      <w:lvlText w:val=""/>
      <w:lvlJc w:val="left"/>
      <w:pPr>
        <w:tabs>
          <w:tab w:val="num" w:pos="360"/>
        </w:tabs>
      </w:pPr>
    </w:lvl>
    <w:lvl w:ilvl="2" w:tplc="99B06992">
      <w:numFmt w:val="none"/>
      <w:lvlText w:val=""/>
      <w:lvlJc w:val="left"/>
      <w:pPr>
        <w:tabs>
          <w:tab w:val="num" w:pos="360"/>
        </w:tabs>
      </w:pPr>
    </w:lvl>
    <w:lvl w:ilvl="3" w:tplc="8C342582">
      <w:numFmt w:val="none"/>
      <w:lvlText w:val=""/>
      <w:lvlJc w:val="left"/>
      <w:pPr>
        <w:tabs>
          <w:tab w:val="num" w:pos="360"/>
        </w:tabs>
      </w:pPr>
    </w:lvl>
    <w:lvl w:ilvl="4" w:tplc="50DC6E2A">
      <w:numFmt w:val="none"/>
      <w:lvlText w:val=""/>
      <w:lvlJc w:val="left"/>
      <w:pPr>
        <w:tabs>
          <w:tab w:val="num" w:pos="360"/>
        </w:tabs>
      </w:pPr>
    </w:lvl>
    <w:lvl w:ilvl="5" w:tplc="BA9EC37E">
      <w:numFmt w:val="none"/>
      <w:lvlText w:val=""/>
      <w:lvlJc w:val="left"/>
      <w:pPr>
        <w:tabs>
          <w:tab w:val="num" w:pos="360"/>
        </w:tabs>
      </w:pPr>
    </w:lvl>
    <w:lvl w:ilvl="6" w:tplc="3320BFAC">
      <w:numFmt w:val="none"/>
      <w:lvlText w:val=""/>
      <w:lvlJc w:val="left"/>
      <w:pPr>
        <w:tabs>
          <w:tab w:val="num" w:pos="360"/>
        </w:tabs>
      </w:pPr>
    </w:lvl>
    <w:lvl w:ilvl="7" w:tplc="A8FA0476">
      <w:numFmt w:val="none"/>
      <w:lvlText w:val=""/>
      <w:lvlJc w:val="left"/>
      <w:pPr>
        <w:tabs>
          <w:tab w:val="num" w:pos="360"/>
        </w:tabs>
      </w:pPr>
    </w:lvl>
    <w:lvl w:ilvl="8" w:tplc="7B60A65E">
      <w:numFmt w:val="none"/>
      <w:lvlText w:val=""/>
      <w:lvlJc w:val="left"/>
      <w:pPr>
        <w:tabs>
          <w:tab w:val="num" w:pos="360"/>
        </w:tabs>
      </w:pPr>
    </w:lvl>
  </w:abstractNum>
  <w:abstractNum w:abstractNumId="17">
    <w:nsid w:val="3686640D"/>
    <w:multiLevelType w:val="hybridMultilevel"/>
    <w:tmpl w:val="138A17DC"/>
    <w:lvl w:ilvl="0" w:tplc="B41E88B8">
      <w:start w:val="3"/>
      <w:numFmt w:val="decimal"/>
      <w:lvlText w:val="%1."/>
      <w:lvlJc w:val="left"/>
      <w:pPr>
        <w:tabs>
          <w:tab w:val="num" w:pos="600"/>
        </w:tabs>
        <w:ind w:left="600" w:hanging="420"/>
      </w:pPr>
    </w:lvl>
    <w:lvl w:ilvl="1" w:tplc="7E620C94">
      <w:numFmt w:val="none"/>
      <w:lvlText w:val=""/>
      <w:lvlJc w:val="left"/>
      <w:pPr>
        <w:tabs>
          <w:tab w:val="num" w:pos="360"/>
        </w:tabs>
      </w:pPr>
    </w:lvl>
    <w:lvl w:ilvl="2" w:tplc="EF46D956">
      <w:numFmt w:val="none"/>
      <w:lvlText w:val=""/>
      <w:lvlJc w:val="left"/>
      <w:pPr>
        <w:tabs>
          <w:tab w:val="num" w:pos="360"/>
        </w:tabs>
      </w:pPr>
    </w:lvl>
    <w:lvl w:ilvl="3" w:tplc="5A8C2E24">
      <w:numFmt w:val="none"/>
      <w:lvlText w:val=""/>
      <w:lvlJc w:val="left"/>
      <w:pPr>
        <w:tabs>
          <w:tab w:val="num" w:pos="360"/>
        </w:tabs>
      </w:pPr>
    </w:lvl>
    <w:lvl w:ilvl="4" w:tplc="6EDA0C6A">
      <w:numFmt w:val="none"/>
      <w:lvlText w:val=""/>
      <w:lvlJc w:val="left"/>
      <w:pPr>
        <w:tabs>
          <w:tab w:val="num" w:pos="360"/>
        </w:tabs>
      </w:pPr>
    </w:lvl>
    <w:lvl w:ilvl="5" w:tplc="AB4872F0">
      <w:numFmt w:val="none"/>
      <w:lvlText w:val=""/>
      <w:lvlJc w:val="left"/>
      <w:pPr>
        <w:tabs>
          <w:tab w:val="num" w:pos="360"/>
        </w:tabs>
      </w:pPr>
    </w:lvl>
    <w:lvl w:ilvl="6" w:tplc="C49047F2">
      <w:numFmt w:val="none"/>
      <w:lvlText w:val=""/>
      <w:lvlJc w:val="left"/>
      <w:pPr>
        <w:tabs>
          <w:tab w:val="num" w:pos="360"/>
        </w:tabs>
      </w:pPr>
    </w:lvl>
    <w:lvl w:ilvl="7" w:tplc="8D30FA64">
      <w:numFmt w:val="none"/>
      <w:lvlText w:val=""/>
      <w:lvlJc w:val="left"/>
      <w:pPr>
        <w:tabs>
          <w:tab w:val="num" w:pos="360"/>
        </w:tabs>
      </w:pPr>
    </w:lvl>
    <w:lvl w:ilvl="8" w:tplc="8884B06A">
      <w:numFmt w:val="none"/>
      <w:lvlText w:val=""/>
      <w:lvlJc w:val="left"/>
      <w:pPr>
        <w:tabs>
          <w:tab w:val="num" w:pos="360"/>
        </w:tabs>
      </w:pPr>
    </w:lvl>
  </w:abstractNum>
  <w:abstractNum w:abstractNumId="18">
    <w:nsid w:val="36AD39D3"/>
    <w:multiLevelType w:val="hybridMultilevel"/>
    <w:tmpl w:val="61D0F1B8"/>
    <w:lvl w:ilvl="0" w:tplc="C58E721A">
      <w:start w:val="4"/>
      <w:numFmt w:val="decimal"/>
      <w:lvlText w:val="%1."/>
      <w:lvlJc w:val="left"/>
      <w:pPr>
        <w:ind w:left="600" w:hanging="600"/>
      </w:pPr>
    </w:lvl>
    <w:lvl w:ilvl="1" w:tplc="B9E4EDC2">
      <w:numFmt w:val="none"/>
      <w:lvlText w:val=""/>
      <w:lvlJc w:val="left"/>
      <w:pPr>
        <w:tabs>
          <w:tab w:val="num" w:pos="360"/>
        </w:tabs>
      </w:pPr>
    </w:lvl>
    <w:lvl w:ilvl="2" w:tplc="B576E622">
      <w:numFmt w:val="none"/>
      <w:lvlText w:val=""/>
      <w:lvlJc w:val="left"/>
      <w:pPr>
        <w:tabs>
          <w:tab w:val="num" w:pos="360"/>
        </w:tabs>
      </w:pPr>
    </w:lvl>
    <w:lvl w:ilvl="3" w:tplc="5208759E">
      <w:numFmt w:val="none"/>
      <w:lvlText w:val=""/>
      <w:lvlJc w:val="left"/>
      <w:pPr>
        <w:tabs>
          <w:tab w:val="num" w:pos="360"/>
        </w:tabs>
      </w:pPr>
    </w:lvl>
    <w:lvl w:ilvl="4" w:tplc="B204C8CC">
      <w:numFmt w:val="none"/>
      <w:lvlText w:val=""/>
      <w:lvlJc w:val="left"/>
      <w:pPr>
        <w:tabs>
          <w:tab w:val="num" w:pos="360"/>
        </w:tabs>
      </w:pPr>
    </w:lvl>
    <w:lvl w:ilvl="5" w:tplc="C6DEE6C8">
      <w:numFmt w:val="none"/>
      <w:lvlText w:val=""/>
      <w:lvlJc w:val="left"/>
      <w:pPr>
        <w:tabs>
          <w:tab w:val="num" w:pos="360"/>
        </w:tabs>
      </w:pPr>
    </w:lvl>
    <w:lvl w:ilvl="6" w:tplc="29202D32">
      <w:numFmt w:val="none"/>
      <w:lvlText w:val=""/>
      <w:lvlJc w:val="left"/>
      <w:pPr>
        <w:tabs>
          <w:tab w:val="num" w:pos="360"/>
        </w:tabs>
      </w:pPr>
    </w:lvl>
    <w:lvl w:ilvl="7" w:tplc="502C0E6A">
      <w:numFmt w:val="none"/>
      <w:lvlText w:val=""/>
      <w:lvlJc w:val="left"/>
      <w:pPr>
        <w:tabs>
          <w:tab w:val="num" w:pos="360"/>
        </w:tabs>
      </w:pPr>
    </w:lvl>
    <w:lvl w:ilvl="8" w:tplc="665C620A">
      <w:numFmt w:val="none"/>
      <w:lvlText w:val=""/>
      <w:lvlJc w:val="left"/>
      <w:pPr>
        <w:tabs>
          <w:tab w:val="num" w:pos="360"/>
        </w:tabs>
      </w:pPr>
    </w:lvl>
  </w:abstractNum>
  <w:abstractNum w:abstractNumId="19">
    <w:nsid w:val="486F085C"/>
    <w:multiLevelType w:val="hybridMultilevel"/>
    <w:tmpl w:val="CC28C934"/>
    <w:lvl w:ilvl="0" w:tplc="65FAADEC">
      <w:start w:val="1"/>
      <w:numFmt w:val="bullet"/>
      <w:lvlText w:val=""/>
      <w:lvlJc w:val="left"/>
      <w:pPr>
        <w:ind w:left="720" w:hanging="360"/>
      </w:pPr>
      <w:rPr>
        <w:rFonts w:ascii="Times New Roman" w:hAnsi="Times New Roman"/>
      </w:rPr>
    </w:lvl>
    <w:lvl w:ilvl="1" w:tplc="CB8E82E2">
      <w:start w:val="1"/>
      <w:numFmt w:val="bullet"/>
      <w:lvlText w:val="o"/>
      <w:lvlJc w:val="left"/>
      <w:pPr>
        <w:ind w:left="1440" w:hanging="360"/>
      </w:pPr>
      <w:rPr>
        <w:rFonts w:ascii="Courier New" w:hAnsi="Courier New"/>
      </w:rPr>
    </w:lvl>
    <w:lvl w:ilvl="2" w:tplc="8CD697C0">
      <w:start w:val="1"/>
      <w:numFmt w:val="bullet"/>
      <w:lvlText w:val=""/>
      <w:lvlJc w:val="left"/>
      <w:pPr>
        <w:ind w:left="2160" w:hanging="360"/>
      </w:pPr>
      <w:rPr>
        <w:rFonts w:ascii="Wingdings" w:hAnsi="Wingdings"/>
      </w:rPr>
    </w:lvl>
    <w:lvl w:ilvl="3" w:tplc="32FC60EC">
      <w:start w:val="1"/>
      <w:numFmt w:val="bullet"/>
      <w:lvlText w:val=""/>
      <w:lvlJc w:val="left"/>
      <w:pPr>
        <w:ind w:left="2880" w:hanging="360"/>
      </w:pPr>
      <w:rPr>
        <w:rFonts w:ascii="Symbol" w:hAnsi="Symbol"/>
      </w:rPr>
    </w:lvl>
    <w:lvl w:ilvl="4" w:tplc="B2DE7842">
      <w:start w:val="1"/>
      <w:numFmt w:val="bullet"/>
      <w:lvlText w:val="o"/>
      <w:lvlJc w:val="left"/>
      <w:pPr>
        <w:ind w:left="3600" w:hanging="360"/>
      </w:pPr>
      <w:rPr>
        <w:rFonts w:ascii="Courier New" w:hAnsi="Courier New"/>
      </w:rPr>
    </w:lvl>
    <w:lvl w:ilvl="5" w:tplc="1DCA366A">
      <w:start w:val="1"/>
      <w:numFmt w:val="bullet"/>
      <w:lvlText w:val=""/>
      <w:lvlJc w:val="left"/>
      <w:pPr>
        <w:ind w:left="4320" w:hanging="360"/>
      </w:pPr>
      <w:rPr>
        <w:rFonts w:ascii="Wingdings" w:hAnsi="Wingdings"/>
      </w:rPr>
    </w:lvl>
    <w:lvl w:ilvl="6" w:tplc="FEE2CF42">
      <w:start w:val="1"/>
      <w:numFmt w:val="bullet"/>
      <w:lvlText w:val=""/>
      <w:lvlJc w:val="left"/>
      <w:pPr>
        <w:ind w:left="5040" w:hanging="360"/>
      </w:pPr>
      <w:rPr>
        <w:rFonts w:ascii="Symbol" w:hAnsi="Symbol"/>
      </w:rPr>
    </w:lvl>
    <w:lvl w:ilvl="7" w:tplc="B0924D24">
      <w:start w:val="1"/>
      <w:numFmt w:val="bullet"/>
      <w:lvlText w:val="o"/>
      <w:lvlJc w:val="left"/>
      <w:pPr>
        <w:ind w:left="5760" w:hanging="360"/>
      </w:pPr>
      <w:rPr>
        <w:rFonts w:ascii="Courier New" w:hAnsi="Courier New"/>
      </w:rPr>
    </w:lvl>
    <w:lvl w:ilvl="8" w:tplc="B998A3B6">
      <w:start w:val="1"/>
      <w:numFmt w:val="bullet"/>
      <w:lvlText w:val=""/>
      <w:lvlJc w:val="left"/>
      <w:pPr>
        <w:ind w:left="6480" w:hanging="360"/>
      </w:pPr>
      <w:rPr>
        <w:rFonts w:ascii="Wingdings" w:hAnsi="Wingdings"/>
      </w:rPr>
    </w:lvl>
  </w:abstractNum>
  <w:abstractNum w:abstractNumId="20">
    <w:nsid w:val="49D36CF4"/>
    <w:multiLevelType w:val="hybridMultilevel"/>
    <w:tmpl w:val="5A26ECE2"/>
    <w:lvl w:ilvl="0" w:tplc="25F22F1E">
      <w:start w:val="1"/>
      <w:numFmt w:val="decimal"/>
      <w:lvlText w:val="%1."/>
      <w:lvlJc w:val="left"/>
      <w:pPr>
        <w:ind w:left="720" w:hanging="360"/>
      </w:pPr>
    </w:lvl>
    <w:lvl w:ilvl="1" w:tplc="0DA4D2D8">
      <w:start w:val="1"/>
      <w:numFmt w:val="lowerLetter"/>
      <w:lvlText w:val="%2."/>
      <w:lvlJc w:val="left"/>
      <w:pPr>
        <w:ind w:left="1440" w:hanging="360"/>
      </w:pPr>
    </w:lvl>
    <w:lvl w:ilvl="2" w:tplc="4AE8282A">
      <w:start w:val="1"/>
      <w:numFmt w:val="lowerRoman"/>
      <w:lvlText w:val="%3."/>
      <w:lvlJc w:val="right"/>
      <w:pPr>
        <w:ind w:left="2160" w:hanging="180"/>
      </w:pPr>
    </w:lvl>
    <w:lvl w:ilvl="3" w:tplc="28827370">
      <w:start w:val="1"/>
      <w:numFmt w:val="decimal"/>
      <w:lvlText w:val="%4."/>
      <w:lvlJc w:val="left"/>
      <w:pPr>
        <w:ind w:left="2880" w:hanging="360"/>
      </w:pPr>
    </w:lvl>
    <w:lvl w:ilvl="4" w:tplc="30360BA2">
      <w:start w:val="1"/>
      <w:numFmt w:val="lowerLetter"/>
      <w:lvlText w:val="%5."/>
      <w:lvlJc w:val="left"/>
      <w:pPr>
        <w:ind w:left="3600" w:hanging="360"/>
      </w:pPr>
    </w:lvl>
    <w:lvl w:ilvl="5" w:tplc="B3B6F6D6">
      <w:start w:val="1"/>
      <w:numFmt w:val="lowerRoman"/>
      <w:lvlText w:val="%6."/>
      <w:lvlJc w:val="right"/>
      <w:pPr>
        <w:ind w:left="4320" w:hanging="180"/>
      </w:pPr>
    </w:lvl>
    <w:lvl w:ilvl="6" w:tplc="28E67B76">
      <w:start w:val="1"/>
      <w:numFmt w:val="decimal"/>
      <w:lvlText w:val="%7."/>
      <w:lvlJc w:val="left"/>
      <w:pPr>
        <w:ind w:left="5040" w:hanging="360"/>
      </w:pPr>
    </w:lvl>
    <w:lvl w:ilvl="7" w:tplc="FB3A8AEA">
      <w:start w:val="1"/>
      <w:numFmt w:val="lowerLetter"/>
      <w:lvlText w:val="%8."/>
      <w:lvlJc w:val="left"/>
      <w:pPr>
        <w:ind w:left="5760" w:hanging="360"/>
      </w:pPr>
    </w:lvl>
    <w:lvl w:ilvl="8" w:tplc="BFEAEC42">
      <w:start w:val="1"/>
      <w:numFmt w:val="lowerRoman"/>
      <w:lvlText w:val="%9."/>
      <w:lvlJc w:val="right"/>
      <w:pPr>
        <w:ind w:left="6480" w:hanging="180"/>
      </w:pPr>
    </w:lvl>
  </w:abstractNum>
  <w:abstractNum w:abstractNumId="21">
    <w:nsid w:val="4C6A5411"/>
    <w:multiLevelType w:val="hybridMultilevel"/>
    <w:tmpl w:val="902C8626"/>
    <w:lvl w:ilvl="0" w:tplc="F54CE44E">
      <w:start w:val="1"/>
      <w:numFmt w:val="bullet"/>
      <w:lvlText w:val=""/>
      <w:lvlJc w:val="left"/>
      <w:pPr>
        <w:ind w:left="1260" w:hanging="360"/>
      </w:pPr>
      <w:rPr>
        <w:rFonts w:ascii="Times New Roman" w:hAnsi="Times New Roman"/>
      </w:rPr>
    </w:lvl>
    <w:lvl w:ilvl="1" w:tplc="01BE3CB4">
      <w:start w:val="1"/>
      <w:numFmt w:val="bullet"/>
      <w:lvlText w:val="o"/>
      <w:lvlJc w:val="left"/>
      <w:pPr>
        <w:ind w:left="1980" w:hanging="360"/>
      </w:pPr>
      <w:rPr>
        <w:rFonts w:ascii="Courier New" w:hAnsi="Courier New"/>
      </w:rPr>
    </w:lvl>
    <w:lvl w:ilvl="2" w:tplc="17322280">
      <w:start w:val="1"/>
      <w:numFmt w:val="bullet"/>
      <w:lvlText w:val=""/>
      <w:lvlJc w:val="left"/>
      <w:pPr>
        <w:ind w:left="2700" w:hanging="360"/>
      </w:pPr>
      <w:rPr>
        <w:rFonts w:ascii="Wingdings" w:hAnsi="Wingdings"/>
      </w:rPr>
    </w:lvl>
    <w:lvl w:ilvl="3" w:tplc="09123548">
      <w:start w:val="1"/>
      <w:numFmt w:val="bullet"/>
      <w:lvlText w:val=""/>
      <w:lvlJc w:val="left"/>
      <w:pPr>
        <w:ind w:left="3420" w:hanging="360"/>
      </w:pPr>
      <w:rPr>
        <w:rFonts w:ascii="Symbol" w:hAnsi="Symbol"/>
      </w:rPr>
    </w:lvl>
    <w:lvl w:ilvl="4" w:tplc="9CA04386">
      <w:start w:val="1"/>
      <w:numFmt w:val="bullet"/>
      <w:lvlText w:val="o"/>
      <w:lvlJc w:val="left"/>
      <w:pPr>
        <w:ind w:left="4140" w:hanging="360"/>
      </w:pPr>
      <w:rPr>
        <w:rFonts w:ascii="Courier New" w:hAnsi="Courier New"/>
      </w:rPr>
    </w:lvl>
    <w:lvl w:ilvl="5" w:tplc="EB863C0A">
      <w:start w:val="1"/>
      <w:numFmt w:val="bullet"/>
      <w:lvlText w:val=""/>
      <w:lvlJc w:val="left"/>
      <w:pPr>
        <w:ind w:left="4860" w:hanging="360"/>
      </w:pPr>
      <w:rPr>
        <w:rFonts w:ascii="Wingdings" w:hAnsi="Wingdings"/>
      </w:rPr>
    </w:lvl>
    <w:lvl w:ilvl="6" w:tplc="AA3A1044">
      <w:start w:val="1"/>
      <w:numFmt w:val="bullet"/>
      <w:lvlText w:val=""/>
      <w:lvlJc w:val="left"/>
      <w:pPr>
        <w:ind w:left="5580" w:hanging="360"/>
      </w:pPr>
      <w:rPr>
        <w:rFonts w:ascii="Symbol" w:hAnsi="Symbol"/>
      </w:rPr>
    </w:lvl>
    <w:lvl w:ilvl="7" w:tplc="80720C80">
      <w:start w:val="1"/>
      <w:numFmt w:val="bullet"/>
      <w:lvlText w:val="o"/>
      <w:lvlJc w:val="left"/>
      <w:pPr>
        <w:ind w:left="6300" w:hanging="360"/>
      </w:pPr>
      <w:rPr>
        <w:rFonts w:ascii="Courier New" w:hAnsi="Courier New"/>
      </w:rPr>
    </w:lvl>
    <w:lvl w:ilvl="8" w:tplc="CD92F902">
      <w:start w:val="1"/>
      <w:numFmt w:val="bullet"/>
      <w:lvlText w:val=""/>
      <w:lvlJc w:val="left"/>
      <w:pPr>
        <w:ind w:left="7020" w:hanging="360"/>
      </w:pPr>
      <w:rPr>
        <w:rFonts w:ascii="Wingdings" w:hAnsi="Wingdings"/>
      </w:rPr>
    </w:lvl>
  </w:abstractNum>
  <w:abstractNum w:abstractNumId="22">
    <w:nsid w:val="4D70158C"/>
    <w:multiLevelType w:val="hybridMultilevel"/>
    <w:tmpl w:val="6D327DCE"/>
    <w:lvl w:ilvl="0" w:tplc="C452340C">
      <w:start w:val="4"/>
      <w:numFmt w:val="decimal"/>
      <w:lvlText w:val="%1."/>
      <w:lvlJc w:val="left"/>
      <w:pPr>
        <w:tabs>
          <w:tab w:val="num" w:pos="420"/>
        </w:tabs>
        <w:ind w:left="420" w:hanging="420"/>
      </w:pPr>
    </w:lvl>
    <w:lvl w:ilvl="1" w:tplc="3BDA73F2">
      <w:numFmt w:val="none"/>
      <w:lvlText w:val=""/>
      <w:lvlJc w:val="left"/>
      <w:pPr>
        <w:tabs>
          <w:tab w:val="num" w:pos="360"/>
        </w:tabs>
      </w:pPr>
    </w:lvl>
    <w:lvl w:ilvl="2" w:tplc="A5485BF0">
      <w:numFmt w:val="none"/>
      <w:lvlText w:val=""/>
      <w:lvlJc w:val="left"/>
      <w:pPr>
        <w:tabs>
          <w:tab w:val="num" w:pos="360"/>
        </w:tabs>
      </w:pPr>
    </w:lvl>
    <w:lvl w:ilvl="3" w:tplc="95984F40">
      <w:numFmt w:val="none"/>
      <w:lvlText w:val=""/>
      <w:lvlJc w:val="left"/>
      <w:pPr>
        <w:tabs>
          <w:tab w:val="num" w:pos="360"/>
        </w:tabs>
      </w:pPr>
    </w:lvl>
    <w:lvl w:ilvl="4" w:tplc="BC8AAAFC">
      <w:numFmt w:val="none"/>
      <w:lvlText w:val=""/>
      <w:lvlJc w:val="left"/>
      <w:pPr>
        <w:tabs>
          <w:tab w:val="num" w:pos="360"/>
        </w:tabs>
      </w:pPr>
    </w:lvl>
    <w:lvl w:ilvl="5" w:tplc="3AE26C2E">
      <w:numFmt w:val="none"/>
      <w:lvlText w:val=""/>
      <w:lvlJc w:val="left"/>
      <w:pPr>
        <w:tabs>
          <w:tab w:val="num" w:pos="360"/>
        </w:tabs>
      </w:pPr>
    </w:lvl>
    <w:lvl w:ilvl="6" w:tplc="AB80BAA8">
      <w:numFmt w:val="none"/>
      <w:lvlText w:val=""/>
      <w:lvlJc w:val="left"/>
      <w:pPr>
        <w:tabs>
          <w:tab w:val="num" w:pos="360"/>
        </w:tabs>
      </w:pPr>
    </w:lvl>
    <w:lvl w:ilvl="7" w:tplc="3ECA1DA2">
      <w:numFmt w:val="none"/>
      <w:lvlText w:val=""/>
      <w:lvlJc w:val="left"/>
      <w:pPr>
        <w:tabs>
          <w:tab w:val="num" w:pos="360"/>
        </w:tabs>
      </w:pPr>
    </w:lvl>
    <w:lvl w:ilvl="8" w:tplc="263C1EB4">
      <w:numFmt w:val="none"/>
      <w:lvlText w:val=""/>
      <w:lvlJc w:val="left"/>
      <w:pPr>
        <w:tabs>
          <w:tab w:val="num" w:pos="360"/>
        </w:tabs>
      </w:pPr>
    </w:lvl>
  </w:abstractNum>
  <w:abstractNum w:abstractNumId="23">
    <w:nsid w:val="4DE81183"/>
    <w:multiLevelType w:val="hybridMultilevel"/>
    <w:tmpl w:val="644AF506"/>
    <w:lvl w:ilvl="0" w:tplc="66D0C9F6">
      <w:start w:val="3"/>
      <w:numFmt w:val="decimal"/>
      <w:lvlText w:val="%1"/>
      <w:lvlJc w:val="left"/>
      <w:pPr>
        <w:ind w:left="659" w:hanging="375"/>
      </w:pPr>
    </w:lvl>
    <w:lvl w:ilvl="1" w:tplc="5CA45DFC">
      <w:numFmt w:val="none"/>
      <w:lvlText w:val=""/>
      <w:lvlJc w:val="left"/>
      <w:pPr>
        <w:tabs>
          <w:tab w:val="num" w:pos="360"/>
        </w:tabs>
      </w:pPr>
    </w:lvl>
    <w:lvl w:ilvl="2" w:tplc="FFB67204">
      <w:numFmt w:val="none"/>
      <w:lvlText w:val=""/>
      <w:lvlJc w:val="left"/>
      <w:pPr>
        <w:tabs>
          <w:tab w:val="num" w:pos="360"/>
        </w:tabs>
      </w:pPr>
    </w:lvl>
    <w:lvl w:ilvl="3" w:tplc="9920FF6C">
      <w:numFmt w:val="none"/>
      <w:lvlText w:val=""/>
      <w:lvlJc w:val="left"/>
      <w:pPr>
        <w:tabs>
          <w:tab w:val="num" w:pos="360"/>
        </w:tabs>
      </w:pPr>
    </w:lvl>
    <w:lvl w:ilvl="4" w:tplc="8772950C">
      <w:numFmt w:val="none"/>
      <w:lvlText w:val=""/>
      <w:lvlJc w:val="left"/>
      <w:pPr>
        <w:tabs>
          <w:tab w:val="num" w:pos="360"/>
        </w:tabs>
      </w:pPr>
    </w:lvl>
    <w:lvl w:ilvl="5" w:tplc="97808390">
      <w:numFmt w:val="none"/>
      <w:lvlText w:val=""/>
      <w:lvlJc w:val="left"/>
      <w:pPr>
        <w:tabs>
          <w:tab w:val="num" w:pos="360"/>
        </w:tabs>
      </w:pPr>
    </w:lvl>
    <w:lvl w:ilvl="6" w:tplc="C158F7CA">
      <w:numFmt w:val="none"/>
      <w:lvlText w:val=""/>
      <w:lvlJc w:val="left"/>
      <w:pPr>
        <w:tabs>
          <w:tab w:val="num" w:pos="360"/>
        </w:tabs>
      </w:pPr>
    </w:lvl>
    <w:lvl w:ilvl="7" w:tplc="B26E921C">
      <w:numFmt w:val="none"/>
      <w:lvlText w:val=""/>
      <w:lvlJc w:val="left"/>
      <w:pPr>
        <w:tabs>
          <w:tab w:val="num" w:pos="360"/>
        </w:tabs>
      </w:pPr>
    </w:lvl>
    <w:lvl w:ilvl="8" w:tplc="DA50F212">
      <w:numFmt w:val="none"/>
      <w:lvlText w:val=""/>
      <w:lvlJc w:val="left"/>
      <w:pPr>
        <w:tabs>
          <w:tab w:val="num" w:pos="360"/>
        </w:tabs>
      </w:pPr>
    </w:lvl>
  </w:abstractNum>
  <w:abstractNum w:abstractNumId="24">
    <w:nsid w:val="4E665944"/>
    <w:multiLevelType w:val="hybridMultilevel"/>
    <w:tmpl w:val="9DD69F2E"/>
    <w:lvl w:ilvl="0" w:tplc="4A3438E0">
      <w:start w:val="3"/>
      <w:numFmt w:val="decimal"/>
      <w:lvlText w:val="%1."/>
      <w:lvlJc w:val="left"/>
      <w:pPr>
        <w:ind w:left="900" w:hanging="360"/>
      </w:pPr>
    </w:lvl>
    <w:lvl w:ilvl="1" w:tplc="3A16B29A">
      <w:start w:val="1"/>
      <w:numFmt w:val="lowerLetter"/>
      <w:lvlText w:val="%2."/>
      <w:lvlJc w:val="left"/>
      <w:pPr>
        <w:ind w:left="1620" w:hanging="360"/>
      </w:pPr>
    </w:lvl>
    <w:lvl w:ilvl="2" w:tplc="457ACA70">
      <w:start w:val="1"/>
      <w:numFmt w:val="lowerRoman"/>
      <w:lvlText w:val="%3."/>
      <w:lvlJc w:val="right"/>
      <w:pPr>
        <w:ind w:left="2340" w:hanging="180"/>
      </w:pPr>
    </w:lvl>
    <w:lvl w:ilvl="3" w:tplc="A2D8A4E6">
      <w:start w:val="1"/>
      <w:numFmt w:val="decimal"/>
      <w:lvlText w:val="%4."/>
      <w:lvlJc w:val="left"/>
      <w:pPr>
        <w:ind w:left="3060" w:hanging="360"/>
      </w:pPr>
    </w:lvl>
    <w:lvl w:ilvl="4" w:tplc="B2D4F17C">
      <w:start w:val="1"/>
      <w:numFmt w:val="lowerLetter"/>
      <w:lvlText w:val="%5."/>
      <w:lvlJc w:val="left"/>
      <w:pPr>
        <w:ind w:left="3780" w:hanging="360"/>
      </w:pPr>
    </w:lvl>
    <w:lvl w:ilvl="5" w:tplc="B82CFA5A">
      <w:start w:val="1"/>
      <w:numFmt w:val="lowerRoman"/>
      <w:lvlText w:val="%6."/>
      <w:lvlJc w:val="right"/>
      <w:pPr>
        <w:ind w:left="4500" w:hanging="180"/>
      </w:pPr>
    </w:lvl>
    <w:lvl w:ilvl="6" w:tplc="EEF26DC8">
      <w:start w:val="1"/>
      <w:numFmt w:val="decimal"/>
      <w:lvlText w:val="%7."/>
      <w:lvlJc w:val="left"/>
      <w:pPr>
        <w:ind w:left="5220" w:hanging="360"/>
      </w:pPr>
    </w:lvl>
    <w:lvl w:ilvl="7" w:tplc="2C52B798">
      <w:start w:val="1"/>
      <w:numFmt w:val="lowerLetter"/>
      <w:lvlText w:val="%8."/>
      <w:lvlJc w:val="left"/>
      <w:pPr>
        <w:ind w:left="5940" w:hanging="360"/>
      </w:pPr>
    </w:lvl>
    <w:lvl w:ilvl="8" w:tplc="D8D4C0A4">
      <w:start w:val="1"/>
      <w:numFmt w:val="lowerRoman"/>
      <w:lvlText w:val="%9."/>
      <w:lvlJc w:val="right"/>
      <w:pPr>
        <w:ind w:left="6660" w:hanging="180"/>
      </w:pPr>
    </w:lvl>
  </w:abstractNum>
  <w:abstractNum w:abstractNumId="25">
    <w:nsid w:val="54DD5E28"/>
    <w:multiLevelType w:val="hybridMultilevel"/>
    <w:tmpl w:val="D9A62FA8"/>
    <w:lvl w:ilvl="0" w:tplc="B752329C">
      <w:start w:val="1"/>
      <w:numFmt w:val="decimal"/>
      <w:lvlText w:val="%1."/>
      <w:lvlJc w:val="left"/>
      <w:pPr>
        <w:tabs>
          <w:tab w:val="num" w:pos="720"/>
        </w:tabs>
        <w:ind w:left="720" w:hanging="360"/>
      </w:pPr>
    </w:lvl>
    <w:lvl w:ilvl="1" w:tplc="F2FAFB66">
      <w:start w:val="1"/>
      <w:numFmt w:val="lowerLetter"/>
      <w:lvlText w:val="%2."/>
      <w:lvlJc w:val="left"/>
      <w:pPr>
        <w:tabs>
          <w:tab w:val="num" w:pos="1440"/>
        </w:tabs>
        <w:ind w:left="1440" w:hanging="360"/>
      </w:pPr>
    </w:lvl>
    <w:lvl w:ilvl="2" w:tplc="3C96B6BE">
      <w:start w:val="1"/>
      <w:numFmt w:val="lowerRoman"/>
      <w:lvlText w:val="%3."/>
      <w:lvlJc w:val="right"/>
      <w:pPr>
        <w:tabs>
          <w:tab w:val="num" w:pos="2160"/>
        </w:tabs>
        <w:ind w:left="2160" w:hanging="180"/>
      </w:pPr>
    </w:lvl>
    <w:lvl w:ilvl="3" w:tplc="27FC7044">
      <w:start w:val="1"/>
      <w:numFmt w:val="decimal"/>
      <w:lvlText w:val="%4."/>
      <w:lvlJc w:val="left"/>
      <w:pPr>
        <w:tabs>
          <w:tab w:val="num" w:pos="2880"/>
        </w:tabs>
        <w:ind w:left="2880" w:hanging="360"/>
      </w:pPr>
    </w:lvl>
    <w:lvl w:ilvl="4" w:tplc="73B8F894">
      <w:start w:val="1"/>
      <w:numFmt w:val="lowerLetter"/>
      <w:lvlText w:val="%5."/>
      <w:lvlJc w:val="left"/>
      <w:pPr>
        <w:tabs>
          <w:tab w:val="num" w:pos="3600"/>
        </w:tabs>
        <w:ind w:left="3600" w:hanging="360"/>
      </w:pPr>
    </w:lvl>
    <w:lvl w:ilvl="5" w:tplc="E5187228">
      <w:start w:val="1"/>
      <w:numFmt w:val="lowerRoman"/>
      <w:lvlText w:val="%6."/>
      <w:lvlJc w:val="right"/>
      <w:pPr>
        <w:tabs>
          <w:tab w:val="num" w:pos="4320"/>
        </w:tabs>
        <w:ind w:left="4320" w:hanging="180"/>
      </w:pPr>
    </w:lvl>
    <w:lvl w:ilvl="6" w:tplc="D70C890E">
      <w:start w:val="1"/>
      <w:numFmt w:val="decimal"/>
      <w:lvlText w:val="%7."/>
      <w:lvlJc w:val="left"/>
      <w:pPr>
        <w:tabs>
          <w:tab w:val="num" w:pos="5040"/>
        </w:tabs>
        <w:ind w:left="5040" w:hanging="360"/>
      </w:pPr>
    </w:lvl>
    <w:lvl w:ilvl="7" w:tplc="7666B332">
      <w:start w:val="1"/>
      <w:numFmt w:val="lowerLetter"/>
      <w:lvlText w:val="%8."/>
      <w:lvlJc w:val="left"/>
      <w:pPr>
        <w:tabs>
          <w:tab w:val="num" w:pos="5760"/>
        </w:tabs>
        <w:ind w:left="5760" w:hanging="360"/>
      </w:pPr>
    </w:lvl>
    <w:lvl w:ilvl="8" w:tplc="16925250">
      <w:start w:val="1"/>
      <w:numFmt w:val="lowerRoman"/>
      <w:lvlText w:val="%9."/>
      <w:lvlJc w:val="right"/>
      <w:pPr>
        <w:tabs>
          <w:tab w:val="num" w:pos="6480"/>
        </w:tabs>
        <w:ind w:left="6480" w:hanging="180"/>
      </w:pPr>
    </w:lvl>
  </w:abstractNum>
  <w:abstractNum w:abstractNumId="26">
    <w:nsid w:val="5E1A5C28"/>
    <w:multiLevelType w:val="hybridMultilevel"/>
    <w:tmpl w:val="89283F20"/>
    <w:lvl w:ilvl="0" w:tplc="3EB88756">
      <w:start w:val="1"/>
      <w:numFmt w:val="decimal"/>
      <w:suff w:val="space"/>
      <w:lvlText w:val="%1."/>
      <w:lvlJc w:val="left"/>
      <w:pPr>
        <w:ind w:left="0" w:firstLine="0"/>
      </w:pPr>
    </w:lvl>
    <w:lvl w:ilvl="1" w:tplc="52B2F67A">
      <w:start w:val="1"/>
      <w:numFmt w:val="lowerLetter"/>
      <w:lvlText w:val="%2."/>
      <w:lvlJc w:val="left"/>
      <w:pPr>
        <w:ind w:left="1440" w:hanging="360"/>
      </w:pPr>
    </w:lvl>
    <w:lvl w:ilvl="2" w:tplc="45DC803E">
      <w:start w:val="1"/>
      <w:numFmt w:val="lowerRoman"/>
      <w:lvlText w:val="%3."/>
      <w:lvlJc w:val="right"/>
      <w:pPr>
        <w:ind w:left="2160" w:hanging="180"/>
      </w:pPr>
    </w:lvl>
    <w:lvl w:ilvl="3" w:tplc="2FAA0B6A">
      <w:start w:val="1"/>
      <w:numFmt w:val="decimal"/>
      <w:lvlText w:val="%4."/>
      <w:lvlJc w:val="left"/>
      <w:pPr>
        <w:ind w:left="2880" w:hanging="360"/>
      </w:pPr>
    </w:lvl>
    <w:lvl w:ilvl="4" w:tplc="355EAA02">
      <w:start w:val="1"/>
      <w:numFmt w:val="lowerLetter"/>
      <w:lvlText w:val="%5."/>
      <w:lvlJc w:val="left"/>
      <w:pPr>
        <w:ind w:left="3600" w:hanging="360"/>
      </w:pPr>
    </w:lvl>
    <w:lvl w:ilvl="5" w:tplc="9370AF1A">
      <w:start w:val="1"/>
      <w:numFmt w:val="lowerRoman"/>
      <w:lvlText w:val="%6."/>
      <w:lvlJc w:val="right"/>
      <w:pPr>
        <w:ind w:left="4320" w:hanging="180"/>
      </w:pPr>
    </w:lvl>
    <w:lvl w:ilvl="6" w:tplc="04C2CAA6">
      <w:start w:val="1"/>
      <w:numFmt w:val="decimal"/>
      <w:lvlText w:val="%7."/>
      <w:lvlJc w:val="left"/>
      <w:pPr>
        <w:ind w:left="5040" w:hanging="360"/>
      </w:pPr>
    </w:lvl>
    <w:lvl w:ilvl="7" w:tplc="B6C43524">
      <w:start w:val="1"/>
      <w:numFmt w:val="lowerLetter"/>
      <w:lvlText w:val="%8."/>
      <w:lvlJc w:val="left"/>
      <w:pPr>
        <w:ind w:left="5760" w:hanging="360"/>
      </w:pPr>
    </w:lvl>
    <w:lvl w:ilvl="8" w:tplc="037C1E90">
      <w:start w:val="1"/>
      <w:numFmt w:val="lowerRoman"/>
      <w:lvlText w:val="%9."/>
      <w:lvlJc w:val="right"/>
      <w:pPr>
        <w:ind w:left="6480" w:hanging="180"/>
      </w:pPr>
    </w:lvl>
  </w:abstractNum>
  <w:abstractNum w:abstractNumId="27">
    <w:nsid w:val="615D78BF"/>
    <w:multiLevelType w:val="hybridMultilevel"/>
    <w:tmpl w:val="2BD4DE5C"/>
    <w:lvl w:ilvl="0" w:tplc="0DDE692E">
      <w:start w:val="4"/>
      <w:numFmt w:val="decimal"/>
      <w:suff w:val="space"/>
      <w:lvlText w:val="4.%1."/>
      <w:lvlJc w:val="left"/>
      <w:pPr>
        <w:ind w:left="0" w:firstLine="709"/>
      </w:pPr>
    </w:lvl>
    <w:lvl w:ilvl="1" w:tplc="7124EED8">
      <w:start w:val="1"/>
      <w:numFmt w:val="lowerLetter"/>
      <w:lvlText w:val="%2."/>
      <w:lvlJc w:val="left"/>
      <w:pPr>
        <w:ind w:left="1440" w:hanging="360"/>
      </w:pPr>
    </w:lvl>
    <w:lvl w:ilvl="2" w:tplc="67AE0BD2">
      <w:start w:val="1"/>
      <w:numFmt w:val="lowerRoman"/>
      <w:lvlText w:val="%3."/>
      <w:lvlJc w:val="right"/>
      <w:pPr>
        <w:ind w:left="2160" w:hanging="180"/>
      </w:pPr>
    </w:lvl>
    <w:lvl w:ilvl="3" w:tplc="B59A824E">
      <w:start w:val="1"/>
      <w:numFmt w:val="decimal"/>
      <w:lvlText w:val="%4."/>
      <w:lvlJc w:val="left"/>
      <w:pPr>
        <w:ind w:left="2880" w:hanging="360"/>
      </w:pPr>
    </w:lvl>
    <w:lvl w:ilvl="4" w:tplc="49665A4C">
      <w:start w:val="1"/>
      <w:numFmt w:val="lowerLetter"/>
      <w:lvlText w:val="%5."/>
      <w:lvlJc w:val="left"/>
      <w:pPr>
        <w:ind w:left="3600" w:hanging="360"/>
      </w:pPr>
    </w:lvl>
    <w:lvl w:ilvl="5" w:tplc="7E145400">
      <w:start w:val="1"/>
      <w:numFmt w:val="lowerRoman"/>
      <w:lvlText w:val="%6."/>
      <w:lvlJc w:val="right"/>
      <w:pPr>
        <w:ind w:left="4320" w:hanging="180"/>
      </w:pPr>
    </w:lvl>
    <w:lvl w:ilvl="6" w:tplc="1A2A093A">
      <w:start w:val="1"/>
      <w:numFmt w:val="decimal"/>
      <w:lvlText w:val="%7."/>
      <w:lvlJc w:val="left"/>
      <w:pPr>
        <w:ind w:left="5040" w:hanging="360"/>
      </w:pPr>
    </w:lvl>
    <w:lvl w:ilvl="7" w:tplc="38428790">
      <w:start w:val="1"/>
      <w:numFmt w:val="lowerLetter"/>
      <w:lvlText w:val="%8."/>
      <w:lvlJc w:val="left"/>
      <w:pPr>
        <w:ind w:left="5760" w:hanging="360"/>
      </w:pPr>
    </w:lvl>
    <w:lvl w:ilvl="8" w:tplc="067E8112">
      <w:start w:val="1"/>
      <w:numFmt w:val="lowerRoman"/>
      <w:lvlText w:val="%9."/>
      <w:lvlJc w:val="right"/>
      <w:pPr>
        <w:ind w:left="6480" w:hanging="180"/>
      </w:pPr>
    </w:lvl>
  </w:abstractNum>
  <w:abstractNum w:abstractNumId="28">
    <w:nsid w:val="629D681D"/>
    <w:multiLevelType w:val="hybridMultilevel"/>
    <w:tmpl w:val="BDC6CACE"/>
    <w:lvl w:ilvl="0" w:tplc="E8BE4410">
      <w:start w:val="1"/>
      <w:numFmt w:val="decimal"/>
      <w:lvlText w:val="%1."/>
      <w:lvlJc w:val="left"/>
      <w:pPr>
        <w:tabs>
          <w:tab w:val="num" w:pos="720"/>
        </w:tabs>
        <w:ind w:left="720" w:hanging="360"/>
      </w:pPr>
    </w:lvl>
    <w:lvl w:ilvl="1" w:tplc="AAB0A264">
      <w:start w:val="1"/>
      <w:numFmt w:val="lowerLetter"/>
      <w:lvlText w:val="%2."/>
      <w:lvlJc w:val="left"/>
      <w:pPr>
        <w:tabs>
          <w:tab w:val="num" w:pos="1440"/>
        </w:tabs>
        <w:ind w:left="1440" w:hanging="360"/>
      </w:pPr>
    </w:lvl>
    <w:lvl w:ilvl="2" w:tplc="60DE843E">
      <w:start w:val="1"/>
      <w:numFmt w:val="lowerRoman"/>
      <w:lvlText w:val="%3."/>
      <w:lvlJc w:val="right"/>
      <w:pPr>
        <w:tabs>
          <w:tab w:val="num" w:pos="2160"/>
        </w:tabs>
        <w:ind w:left="2160" w:hanging="180"/>
      </w:pPr>
    </w:lvl>
    <w:lvl w:ilvl="3" w:tplc="DDE078BC">
      <w:start w:val="1"/>
      <w:numFmt w:val="decimal"/>
      <w:lvlText w:val="%4."/>
      <w:lvlJc w:val="left"/>
      <w:pPr>
        <w:tabs>
          <w:tab w:val="num" w:pos="2880"/>
        </w:tabs>
        <w:ind w:left="2880" w:hanging="360"/>
      </w:pPr>
    </w:lvl>
    <w:lvl w:ilvl="4" w:tplc="2CECC51A">
      <w:start w:val="1"/>
      <w:numFmt w:val="lowerLetter"/>
      <w:lvlText w:val="%5."/>
      <w:lvlJc w:val="left"/>
      <w:pPr>
        <w:tabs>
          <w:tab w:val="num" w:pos="3600"/>
        </w:tabs>
        <w:ind w:left="3600" w:hanging="360"/>
      </w:pPr>
    </w:lvl>
    <w:lvl w:ilvl="5" w:tplc="F1CE0906">
      <w:start w:val="1"/>
      <w:numFmt w:val="lowerRoman"/>
      <w:lvlText w:val="%6."/>
      <w:lvlJc w:val="right"/>
      <w:pPr>
        <w:tabs>
          <w:tab w:val="num" w:pos="4320"/>
        </w:tabs>
        <w:ind w:left="4320" w:hanging="180"/>
      </w:pPr>
    </w:lvl>
    <w:lvl w:ilvl="6" w:tplc="8EF4A5CA">
      <w:start w:val="1"/>
      <w:numFmt w:val="decimal"/>
      <w:lvlText w:val="%7."/>
      <w:lvlJc w:val="left"/>
      <w:pPr>
        <w:tabs>
          <w:tab w:val="num" w:pos="5040"/>
        </w:tabs>
        <w:ind w:left="5040" w:hanging="360"/>
      </w:pPr>
    </w:lvl>
    <w:lvl w:ilvl="7" w:tplc="A9EE82E2">
      <w:start w:val="1"/>
      <w:numFmt w:val="lowerLetter"/>
      <w:lvlText w:val="%8."/>
      <w:lvlJc w:val="left"/>
      <w:pPr>
        <w:tabs>
          <w:tab w:val="num" w:pos="5760"/>
        </w:tabs>
        <w:ind w:left="5760" w:hanging="360"/>
      </w:pPr>
    </w:lvl>
    <w:lvl w:ilvl="8" w:tplc="9D3C7FD8">
      <w:start w:val="1"/>
      <w:numFmt w:val="lowerRoman"/>
      <w:lvlText w:val="%9."/>
      <w:lvlJc w:val="right"/>
      <w:pPr>
        <w:tabs>
          <w:tab w:val="num" w:pos="6480"/>
        </w:tabs>
        <w:ind w:left="6480" w:hanging="180"/>
      </w:pPr>
    </w:lvl>
  </w:abstractNum>
  <w:abstractNum w:abstractNumId="29">
    <w:nsid w:val="691B0E24"/>
    <w:multiLevelType w:val="hybridMultilevel"/>
    <w:tmpl w:val="1E78462C"/>
    <w:lvl w:ilvl="0" w:tplc="53A434B6">
      <w:start w:val="1"/>
      <w:numFmt w:val="decimal"/>
      <w:lvlText w:val="%1."/>
      <w:lvlJc w:val="left"/>
      <w:pPr>
        <w:ind w:left="1065" w:hanging="1065"/>
      </w:pPr>
      <w:rPr>
        <w:rFonts w:cs="Times New Roman"/>
        <w:color w:val="FFFFFF"/>
      </w:rPr>
    </w:lvl>
    <w:lvl w:ilvl="1" w:tplc="8CD42EBC">
      <w:numFmt w:val="none"/>
      <w:lvlText w:val=""/>
      <w:lvlJc w:val="left"/>
      <w:pPr>
        <w:tabs>
          <w:tab w:val="num" w:pos="360"/>
        </w:tabs>
      </w:pPr>
    </w:lvl>
    <w:lvl w:ilvl="2" w:tplc="31FE2686">
      <w:numFmt w:val="none"/>
      <w:lvlText w:val=""/>
      <w:lvlJc w:val="left"/>
      <w:pPr>
        <w:tabs>
          <w:tab w:val="num" w:pos="360"/>
        </w:tabs>
      </w:pPr>
    </w:lvl>
    <w:lvl w:ilvl="3" w:tplc="4E34A370">
      <w:numFmt w:val="none"/>
      <w:lvlText w:val=""/>
      <w:lvlJc w:val="left"/>
      <w:pPr>
        <w:tabs>
          <w:tab w:val="num" w:pos="360"/>
        </w:tabs>
      </w:pPr>
    </w:lvl>
    <w:lvl w:ilvl="4" w:tplc="8EF035D6">
      <w:numFmt w:val="none"/>
      <w:lvlText w:val=""/>
      <w:lvlJc w:val="left"/>
      <w:pPr>
        <w:tabs>
          <w:tab w:val="num" w:pos="360"/>
        </w:tabs>
      </w:pPr>
    </w:lvl>
    <w:lvl w:ilvl="5" w:tplc="DB922936">
      <w:numFmt w:val="none"/>
      <w:lvlText w:val=""/>
      <w:lvlJc w:val="left"/>
      <w:pPr>
        <w:tabs>
          <w:tab w:val="num" w:pos="360"/>
        </w:tabs>
      </w:pPr>
    </w:lvl>
    <w:lvl w:ilvl="6" w:tplc="43FA268E">
      <w:numFmt w:val="none"/>
      <w:lvlText w:val=""/>
      <w:lvlJc w:val="left"/>
      <w:pPr>
        <w:tabs>
          <w:tab w:val="num" w:pos="360"/>
        </w:tabs>
      </w:pPr>
    </w:lvl>
    <w:lvl w:ilvl="7" w:tplc="8DAA4256">
      <w:numFmt w:val="none"/>
      <w:lvlText w:val=""/>
      <w:lvlJc w:val="left"/>
      <w:pPr>
        <w:tabs>
          <w:tab w:val="num" w:pos="360"/>
        </w:tabs>
      </w:pPr>
    </w:lvl>
    <w:lvl w:ilvl="8" w:tplc="65643558">
      <w:numFmt w:val="none"/>
      <w:lvlText w:val=""/>
      <w:lvlJc w:val="left"/>
      <w:pPr>
        <w:tabs>
          <w:tab w:val="num" w:pos="360"/>
        </w:tabs>
      </w:pPr>
    </w:lvl>
  </w:abstractNum>
  <w:abstractNum w:abstractNumId="30">
    <w:nsid w:val="6EA86614"/>
    <w:multiLevelType w:val="hybridMultilevel"/>
    <w:tmpl w:val="D66C8BCC"/>
    <w:lvl w:ilvl="0" w:tplc="9454EE38">
      <w:start w:val="10"/>
      <w:numFmt w:val="decimal"/>
      <w:suff w:val="space"/>
      <w:lvlText w:val="6.%1."/>
      <w:lvlJc w:val="left"/>
      <w:pPr>
        <w:ind w:left="5955" w:firstLine="0"/>
      </w:pPr>
      <w:rPr>
        <w:rFonts w:cs="Times New Roman"/>
        <w:color w:val="000000"/>
      </w:rPr>
    </w:lvl>
    <w:lvl w:ilvl="1" w:tplc="936E4A44">
      <w:numFmt w:val="none"/>
      <w:lvlText w:val=""/>
      <w:lvlJc w:val="left"/>
      <w:pPr>
        <w:tabs>
          <w:tab w:val="num" w:pos="360"/>
        </w:tabs>
      </w:pPr>
    </w:lvl>
    <w:lvl w:ilvl="2" w:tplc="7FF2DAAE">
      <w:numFmt w:val="none"/>
      <w:lvlText w:val=""/>
      <w:lvlJc w:val="left"/>
      <w:pPr>
        <w:tabs>
          <w:tab w:val="num" w:pos="360"/>
        </w:tabs>
      </w:pPr>
    </w:lvl>
    <w:lvl w:ilvl="3" w:tplc="F05A3EC6">
      <w:numFmt w:val="none"/>
      <w:lvlText w:val=""/>
      <w:lvlJc w:val="left"/>
      <w:pPr>
        <w:tabs>
          <w:tab w:val="num" w:pos="360"/>
        </w:tabs>
      </w:pPr>
    </w:lvl>
    <w:lvl w:ilvl="4" w:tplc="90F48DA0">
      <w:numFmt w:val="none"/>
      <w:lvlText w:val=""/>
      <w:lvlJc w:val="left"/>
      <w:pPr>
        <w:tabs>
          <w:tab w:val="num" w:pos="360"/>
        </w:tabs>
      </w:pPr>
    </w:lvl>
    <w:lvl w:ilvl="5" w:tplc="9D02E062">
      <w:numFmt w:val="none"/>
      <w:lvlText w:val=""/>
      <w:lvlJc w:val="left"/>
      <w:pPr>
        <w:tabs>
          <w:tab w:val="num" w:pos="360"/>
        </w:tabs>
      </w:pPr>
    </w:lvl>
    <w:lvl w:ilvl="6" w:tplc="974E1DDE">
      <w:numFmt w:val="none"/>
      <w:lvlText w:val=""/>
      <w:lvlJc w:val="left"/>
      <w:pPr>
        <w:tabs>
          <w:tab w:val="num" w:pos="360"/>
        </w:tabs>
      </w:pPr>
    </w:lvl>
    <w:lvl w:ilvl="7" w:tplc="2B166C12">
      <w:numFmt w:val="none"/>
      <w:lvlText w:val=""/>
      <w:lvlJc w:val="left"/>
      <w:pPr>
        <w:tabs>
          <w:tab w:val="num" w:pos="360"/>
        </w:tabs>
      </w:pPr>
    </w:lvl>
    <w:lvl w:ilvl="8" w:tplc="57A27EA6">
      <w:numFmt w:val="none"/>
      <w:lvlText w:val=""/>
      <w:lvlJc w:val="left"/>
      <w:pPr>
        <w:tabs>
          <w:tab w:val="num" w:pos="360"/>
        </w:tabs>
      </w:pPr>
    </w:lvl>
  </w:abstractNum>
  <w:abstractNum w:abstractNumId="31">
    <w:nsid w:val="7857027B"/>
    <w:multiLevelType w:val="hybridMultilevel"/>
    <w:tmpl w:val="0AEA0496"/>
    <w:lvl w:ilvl="0" w:tplc="5FA2365C">
      <w:start w:val="4"/>
      <w:numFmt w:val="decimal"/>
      <w:lvlText w:val="%1"/>
      <w:lvlJc w:val="left"/>
      <w:pPr>
        <w:ind w:left="375" w:hanging="375"/>
      </w:pPr>
    </w:lvl>
    <w:lvl w:ilvl="1" w:tplc="BD88BF2E">
      <w:numFmt w:val="none"/>
      <w:lvlText w:val=""/>
      <w:lvlJc w:val="left"/>
      <w:pPr>
        <w:tabs>
          <w:tab w:val="num" w:pos="360"/>
        </w:tabs>
      </w:pPr>
    </w:lvl>
    <w:lvl w:ilvl="2" w:tplc="D2FE1934">
      <w:numFmt w:val="none"/>
      <w:lvlText w:val=""/>
      <w:lvlJc w:val="left"/>
      <w:pPr>
        <w:tabs>
          <w:tab w:val="num" w:pos="360"/>
        </w:tabs>
      </w:pPr>
    </w:lvl>
    <w:lvl w:ilvl="3" w:tplc="3CF4CE88">
      <w:numFmt w:val="none"/>
      <w:lvlText w:val=""/>
      <w:lvlJc w:val="left"/>
      <w:pPr>
        <w:tabs>
          <w:tab w:val="num" w:pos="360"/>
        </w:tabs>
      </w:pPr>
    </w:lvl>
    <w:lvl w:ilvl="4" w:tplc="B8A04236">
      <w:numFmt w:val="none"/>
      <w:lvlText w:val=""/>
      <w:lvlJc w:val="left"/>
      <w:pPr>
        <w:tabs>
          <w:tab w:val="num" w:pos="360"/>
        </w:tabs>
      </w:pPr>
    </w:lvl>
    <w:lvl w:ilvl="5" w:tplc="89F4F7F2">
      <w:numFmt w:val="none"/>
      <w:lvlText w:val=""/>
      <w:lvlJc w:val="left"/>
      <w:pPr>
        <w:tabs>
          <w:tab w:val="num" w:pos="360"/>
        </w:tabs>
      </w:pPr>
    </w:lvl>
    <w:lvl w:ilvl="6" w:tplc="C9DEFACE">
      <w:numFmt w:val="none"/>
      <w:lvlText w:val=""/>
      <w:lvlJc w:val="left"/>
      <w:pPr>
        <w:tabs>
          <w:tab w:val="num" w:pos="360"/>
        </w:tabs>
      </w:pPr>
    </w:lvl>
    <w:lvl w:ilvl="7" w:tplc="7D00F252">
      <w:numFmt w:val="none"/>
      <w:lvlText w:val=""/>
      <w:lvlJc w:val="left"/>
      <w:pPr>
        <w:tabs>
          <w:tab w:val="num" w:pos="360"/>
        </w:tabs>
      </w:pPr>
    </w:lvl>
    <w:lvl w:ilvl="8" w:tplc="D8FE22FA">
      <w:numFmt w:val="none"/>
      <w:lvlText w:val=""/>
      <w:lvlJc w:val="left"/>
      <w:pPr>
        <w:tabs>
          <w:tab w:val="num" w:pos="360"/>
        </w:tabs>
      </w:pPr>
    </w:lvl>
  </w:abstractNum>
  <w:abstractNum w:abstractNumId="32">
    <w:nsid w:val="7A7D62DC"/>
    <w:multiLevelType w:val="hybridMultilevel"/>
    <w:tmpl w:val="D9BA4954"/>
    <w:lvl w:ilvl="0" w:tplc="A650DB36">
      <w:start w:val="1"/>
      <w:numFmt w:val="decimal"/>
      <w:suff w:val="space"/>
      <w:lvlText w:val="1.%1."/>
      <w:lvlJc w:val="left"/>
      <w:pPr>
        <w:ind w:left="0" w:firstLine="709"/>
      </w:pPr>
    </w:lvl>
    <w:lvl w:ilvl="1" w:tplc="554E23BC">
      <w:start w:val="1"/>
      <w:numFmt w:val="lowerLetter"/>
      <w:lvlText w:val="%2."/>
      <w:lvlJc w:val="left"/>
      <w:pPr>
        <w:ind w:left="1440" w:hanging="360"/>
      </w:pPr>
    </w:lvl>
    <w:lvl w:ilvl="2" w:tplc="69E26A94">
      <w:start w:val="1"/>
      <w:numFmt w:val="lowerRoman"/>
      <w:lvlText w:val="%3."/>
      <w:lvlJc w:val="right"/>
      <w:pPr>
        <w:ind w:left="2160" w:hanging="180"/>
      </w:pPr>
    </w:lvl>
    <w:lvl w:ilvl="3" w:tplc="19869270">
      <w:start w:val="1"/>
      <w:numFmt w:val="decimal"/>
      <w:lvlText w:val="%4."/>
      <w:lvlJc w:val="left"/>
      <w:pPr>
        <w:ind w:left="2880" w:hanging="360"/>
      </w:pPr>
    </w:lvl>
    <w:lvl w:ilvl="4" w:tplc="6DD63FAC">
      <w:start w:val="1"/>
      <w:numFmt w:val="lowerLetter"/>
      <w:lvlText w:val="%5."/>
      <w:lvlJc w:val="left"/>
      <w:pPr>
        <w:ind w:left="3600" w:hanging="360"/>
      </w:pPr>
    </w:lvl>
    <w:lvl w:ilvl="5" w:tplc="F8FCA432">
      <w:start w:val="1"/>
      <w:numFmt w:val="lowerRoman"/>
      <w:lvlText w:val="%6."/>
      <w:lvlJc w:val="right"/>
      <w:pPr>
        <w:ind w:left="4320" w:hanging="180"/>
      </w:pPr>
    </w:lvl>
    <w:lvl w:ilvl="6" w:tplc="804C5D6A">
      <w:start w:val="1"/>
      <w:numFmt w:val="decimal"/>
      <w:lvlText w:val="%7."/>
      <w:lvlJc w:val="left"/>
      <w:pPr>
        <w:ind w:left="5040" w:hanging="360"/>
      </w:pPr>
    </w:lvl>
    <w:lvl w:ilvl="7" w:tplc="081428A6">
      <w:start w:val="1"/>
      <w:numFmt w:val="lowerLetter"/>
      <w:lvlText w:val="%8."/>
      <w:lvlJc w:val="left"/>
      <w:pPr>
        <w:ind w:left="5760" w:hanging="360"/>
      </w:pPr>
    </w:lvl>
    <w:lvl w:ilvl="8" w:tplc="C938E75C">
      <w:start w:val="1"/>
      <w:numFmt w:val="lowerRoman"/>
      <w:lvlText w:val="%9."/>
      <w:lvlJc w:val="right"/>
      <w:pPr>
        <w:ind w:left="6480" w:hanging="180"/>
      </w:pPr>
    </w:lvl>
  </w:abstractNum>
  <w:abstractNum w:abstractNumId="33">
    <w:nsid w:val="7D2A1810"/>
    <w:multiLevelType w:val="hybridMultilevel"/>
    <w:tmpl w:val="AE28AB24"/>
    <w:lvl w:ilvl="0" w:tplc="20D258CA">
      <w:start w:val="1"/>
      <w:numFmt w:val="decimal"/>
      <w:lvlText w:val="%1."/>
      <w:lvlJc w:val="left"/>
      <w:pPr>
        <w:ind w:left="1530" w:hanging="990"/>
      </w:pPr>
    </w:lvl>
    <w:lvl w:ilvl="1" w:tplc="AD34316C">
      <w:start w:val="1"/>
      <w:numFmt w:val="decimal"/>
      <w:lvlText w:val="%2."/>
      <w:lvlJc w:val="left"/>
      <w:pPr>
        <w:tabs>
          <w:tab w:val="num" w:pos="1440"/>
        </w:tabs>
        <w:ind w:left="1440" w:hanging="360"/>
      </w:pPr>
    </w:lvl>
    <w:lvl w:ilvl="2" w:tplc="44F49DAE">
      <w:start w:val="1"/>
      <w:numFmt w:val="decimal"/>
      <w:lvlText w:val="%3."/>
      <w:lvlJc w:val="left"/>
      <w:pPr>
        <w:tabs>
          <w:tab w:val="num" w:pos="2160"/>
        </w:tabs>
        <w:ind w:left="2160" w:hanging="360"/>
      </w:pPr>
    </w:lvl>
    <w:lvl w:ilvl="3" w:tplc="8E26DD14">
      <w:start w:val="1"/>
      <w:numFmt w:val="decimal"/>
      <w:lvlText w:val="%4."/>
      <w:lvlJc w:val="left"/>
      <w:pPr>
        <w:tabs>
          <w:tab w:val="num" w:pos="2880"/>
        </w:tabs>
        <w:ind w:left="2880" w:hanging="360"/>
      </w:pPr>
    </w:lvl>
    <w:lvl w:ilvl="4" w:tplc="0A469044">
      <w:start w:val="1"/>
      <w:numFmt w:val="decimal"/>
      <w:lvlText w:val="%5."/>
      <w:lvlJc w:val="left"/>
      <w:pPr>
        <w:tabs>
          <w:tab w:val="num" w:pos="3600"/>
        </w:tabs>
        <w:ind w:left="3600" w:hanging="360"/>
      </w:pPr>
    </w:lvl>
    <w:lvl w:ilvl="5" w:tplc="EA068BD0">
      <w:start w:val="1"/>
      <w:numFmt w:val="decimal"/>
      <w:lvlText w:val="%6."/>
      <w:lvlJc w:val="left"/>
      <w:pPr>
        <w:tabs>
          <w:tab w:val="num" w:pos="4320"/>
        </w:tabs>
        <w:ind w:left="4320" w:hanging="360"/>
      </w:pPr>
    </w:lvl>
    <w:lvl w:ilvl="6" w:tplc="38C6811E">
      <w:start w:val="1"/>
      <w:numFmt w:val="decimal"/>
      <w:lvlText w:val="%7."/>
      <w:lvlJc w:val="left"/>
      <w:pPr>
        <w:tabs>
          <w:tab w:val="num" w:pos="5040"/>
        </w:tabs>
        <w:ind w:left="5040" w:hanging="360"/>
      </w:pPr>
    </w:lvl>
    <w:lvl w:ilvl="7" w:tplc="04322EFC">
      <w:start w:val="1"/>
      <w:numFmt w:val="decimal"/>
      <w:lvlText w:val="%8."/>
      <w:lvlJc w:val="left"/>
      <w:pPr>
        <w:tabs>
          <w:tab w:val="num" w:pos="5760"/>
        </w:tabs>
        <w:ind w:left="5760" w:hanging="360"/>
      </w:pPr>
    </w:lvl>
    <w:lvl w:ilvl="8" w:tplc="DCC4C3CE">
      <w:start w:val="1"/>
      <w:numFmt w:val="decimal"/>
      <w:lvlText w:val="%9."/>
      <w:lvlJc w:val="left"/>
      <w:pPr>
        <w:tabs>
          <w:tab w:val="num" w:pos="6480"/>
        </w:tabs>
        <w:ind w:left="6480" w:hanging="360"/>
      </w:pPr>
    </w:lvl>
  </w:abstractNum>
  <w:num w:numId="1">
    <w:abstractNumId w:val="15"/>
  </w:num>
  <w:num w:numId="2">
    <w:abstractNumId w:val="29"/>
  </w:num>
  <w:num w:numId="3">
    <w:abstractNumId w:val="7"/>
  </w:num>
  <w:num w:numId="4">
    <w:abstractNumId w:val="21"/>
  </w:num>
  <w:num w:numId="5">
    <w:abstractNumId w:val="14"/>
  </w:num>
  <w:num w:numId="6">
    <w:abstractNumId w:val="19"/>
  </w:num>
  <w:num w:numId="7">
    <w:abstractNumId w:val="5"/>
  </w:num>
  <w:num w:numId="8">
    <w:abstractNumId w:val="28"/>
  </w:num>
  <w:num w:numId="9">
    <w:abstractNumId w:val="17"/>
  </w:num>
  <w:num w:numId="10">
    <w:abstractNumId w:val="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16"/>
  </w:num>
  <w:num w:numId="15">
    <w:abstractNumId w:val="27"/>
  </w:num>
  <w:num w:numId="16">
    <w:abstractNumId w:val="32"/>
  </w:num>
  <w:num w:numId="17">
    <w:abstractNumId w:val="13"/>
  </w:num>
  <w:num w:numId="18">
    <w:abstractNumId w:val="12"/>
  </w:num>
  <w:num w:numId="19">
    <w:abstractNumId w:val="30"/>
  </w:num>
  <w:num w:numId="20">
    <w:abstractNumId w:val="26"/>
  </w:num>
  <w:num w:numId="21">
    <w:abstractNumId w:val="9"/>
  </w:num>
  <w:num w:numId="22">
    <w:abstractNumId w:val="22"/>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5"/>
  </w:num>
  <w:num w:numId="27">
    <w:abstractNumId w:val="3"/>
  </w:num>
  <w:num w:numId="28">
    <w:abstractNumId w:val="20"/>
  </w:num>
  <w:num w:numId="29">
    <w:abstractNumId w:val="8"/>
  </w:num>
  <w:num w:numId="30">
    <w:abstractNumId w:val="6"/>
  </w:num>
  <w:num w:numId="31">
    <w:abstractNumId w:val="31"/>
  </w:num>
  <w:num w:numId="32">
    <w:abstractNumId w:val="18"/>
  </w:num>
  <w:num w:numId="33">
    <w:abstractNumId w:val="11"/>
  </w:num>
  <w:num w:numId="34">
    <w:abstractNumId w:val="4"/>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78CE"/>
    <w:rsid w:val="007B0B9F"/>
    <w:rsid w:val="007F259F"/>
    <w:rsid w:val="008078CE"/>
    <w:rsid w:val="00E642B1"/>
    <w:rsid w:val="00F6358E"/>
    <w:rsid w:val="00FD5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CE"/>
    <w:pPr>
      <w:spacing w:after="200" w:line="276" w:lineRule="auto"/>
    </w:pPr>
    <w:rPr>
      <w:sz w:val="22"/>
      <w:szCs w:val="22"/>
      <w:lang w:eastAsia="ru-RU"/>
    </w:rPr>
  </w:style>
  <w:style w:type="paragraph" w:styleId="2">
    <w:name w:val="heading 2"/>
    <w:basedOn w:val="a"/>
    <w:next w:val="a"/>
    <w:link w:val="20"/>
    <w:semiHidden/>
    <w:unhideWhenUsed/>
    <w:qFormat/>
    <w:rsid w:val="008078CE"/>
    <w:pPr>
      <w:keepNext/>
      <w:spacing w:after="0" w:line="240" w:lineRule="auto"/>
      <w:jc w:val="center"/>
      <w:outlineLvl w:val="1"/>
    </w:pPr>
    <w:rPr>
      <w:rFonts w:ascii="Arial" w:hAnsi="Arial"/>
      <w:b/>
      <w:spacing w:val="46"/>
      <w:sz w:val="28"/>
      <w:szCs w:val="20"/>
    </w:rPr>
  </w:style>
  <w:style w:type="paragraph" w:styleId="3">
    <w:name w:val="heading 3"/>
    <w:basedOn w:val="a"/>
    <w:next w:val="a"/>
    <w:link w:val="30"/>
    <w:semiHidden/>
    <w:unhideWhenUsed/>
    <w:qFormat/>
    <w:rsid w:val="008078CE"/>
    <w:pPr>
      <w:keepNext/>
      <w:spacing w:after="0" w:line="240" w:lineRule="auto"/>
      <w:jc w:val="center"/>
      <w:outlineLvl w:val="2"/>
    </w:pPr>
    <w:rPr>
      <w:rFonts w:ascii="Times New Roman" w:hAnsi="Times New Roman"/>
      <w:b/>
      <w:sz w:val="52"/>
      <w:szCs w:val="20"/>
    </w:rPr>
  </w:style>
  <w:style w:type="paragraph" w:styleId="4">
    <w:name w:val="heading 4"/>
    <w:basedOn w:val="a"/>
    <w:next w:val="a"/>
    <w:link w:val="40"/>
    <w:semiHidden/>
    <w:unhideWhenUsed/>
    <w:qFormat/>
    <w:rsid w:val="008078C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078CE"/>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8078CE"/>
    <w:rPr>
      <w:rFonts w:ascii="Arial" w:eastAsia="Arial" w:hAnsi="Arial" w:cs="Arial"/>
      <w:sz w:val="40"/>
      <w:szCs w:val="40"/>
    </w:rPr>
  </w:style>
  <w:style w:type="paragraph" w:customStyle="1" w:styleId="Heading2">
    <w:name w:val="Heading 2"/>
    <w:basedOn w:val="a"/>
    <w:next w:val="a"/>
    <w:link w:val="Heading2Char"/>
    <w:uiPriority w:val="9"/>
    <w:unhideWhenUsed/>
    <w:qFormat/>
    <w:rsid w:val="008078CE"/>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8078CE"/>
    <w:rPr>
      <w:rFonts w:ascii="Arial" w:eastAsia="Arial" w:hAnsi="Arial" w:cs="Arial"/>
      <w:sz w:val="34"/>
    </w:rPr>
  </w:style>
  <w:style w:type="paragraph" w:customStyle="1" w:styleId="Heading3">
    <w:name w:val="Heading 3"/>
    <w:basedOn w:val="a"/>
    <w:next w:val="a"/>
    <w:link w:val="Heading3Char"/>
    <w:uiPriority w:val="9"/>
    <w:unhideWhenUsed/>
    <w:qFormat/>
    <w:rsid w:val="008078CE"/>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8078CE"/>
    <w:rPr>
      <w:rFonts w:ascii="Arial" w:eastAsia="Arial" w:hAnsi="Arial" w:cs="Arial"/>
      <w:sz w:val="30"/>
      <w:szCs w:val="30"/>
    </w:rPr>
  </w:style>
  <w:style w:type="paragraph" w:customStyle="1" w:styleId="Heading4">
    <w:name w:val="Heading 4"/>
    <w:basedOn w:val="a"/>
    <w:next w:val="a"/>
    <w:link w:val="Heading4Char"/>
    <w:uiPriority w:val="9"/>
    <w:unhideWhenUsed/>
    <w:qFormat/>
    <w:rsid w:val="008078CE"/>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8078C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078CE"/>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8078C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078CE"/>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8078C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078CE"/>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8078C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078CE"/>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8078C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078CE"/>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8078CE"/>
    <w:rPr>
      <w:rFonts w:ascii="Arial" w:eastAsia="Arial" w:hAnsi="Arial" w:cs="Arial"/>
      <w:i/>
      <w:iCs/>
      <w:sz w:val="21"/>
      <w:szCs w:val="21"/>
    </w:rPr>
  </w:style>
  <w:style w:type="paragraph" w:styleId="a3">
    <w:name w:val="No Spacing"/>
    <w:uiPriority w:val="1"/>
    <w:qFormat/>
    <w:rsid w:val="008078CE"/>
  </w:style>
  <w:style w:type="paragraph" w:styleId="a4">
    <w:name w:val="Title"/>
    <w:basedOn w:val="a"/>
    <w:link w:val="a5"/>
    <w:qFormat/>
    <w:rsid w:val="008078CE"/>
    <w:pPr>
      <w:spacing w:after="0" w:line="240" w:lineRule="auto"/>
      <w:jc w:val="center"/>
    </w:pPr>
    <w:rPr>
      <w:rFonts w:ascii="Times New Roman" w:hAnsi="Times New Roman"/>
      <w:sz w:val="28"/>
      <w:szCs w:val="24"/>
    </w:rPr>
  </w:style>
  <w:style w:type="character" w:customStyle="1" w:styleId="TitleChar">
    <w:name w:val="Title Char"/>
    <w:link w:val="a4"/>
    <w:uiPriority w:val="10"/>
    <w:rsid w:val="008078CE"/>
    <w:rPr>
      <w:sz w:val="48"/>
      <w:szCs w:val="48"/>
    </w:rPr>
  </w:style>
  <w:style w:type="paragraph" w:styleId="a6">
    <w:name w:val="Subtitle"/>
    <w:basedOn w:val="a"/>
    <w:next w:val="a"/>
    <w:link w:val="a7"/>
    <w:uiPriority w:val="11"/>
    <w:qFormat/>
    <w:rsid w:val="008078CE"/>
    <w:pPr>
      <w:spacing w:before="200"/>
    </w:pPr>
    <w:rPr>
      <w:sz w:val="24"/>
      <w:szCs w:val="24"/>
    </w:rPr>
  </w:style>
  <w:style w:type="character" w:customStyle="1" w:styleId="a7">
    <w:name w:val="Подзаголовок Знак"/>
    <w:link w:val="a6"/>
    <w:uiPriority w:val="11"/>
    <w:rsid w:val="008078CE"/>
    <w:rPr>
      <w:sz w:val="24"/>
      <w:szCs w:val="24"/>
    </w:rPr>
  </w:style>
  <w:style w:type="paragraph" w:styleId="21">
    <w:name w:val="Quote"/>
    <w:basedOn w:val="a"/>
    <w:next w:val="a"/>
    <w:link w:val="22"/>
    <w:uiPriority w:val="29"/>
    <w:qFormat/>
    <w:rsid w:val="008078CE"/>
    <w:pPr>
      <w:ind w:left="720" w:right="720"/>
    </w:pPr>
    <w:rPr>
      <w:i/>
    </w:rPr>
  </w:style>
  <w:style w:type="character" w:customStyle="1" w:styleId="22">
    <w:name w:val="Цитата 2 Знак"/>
    <w:link w:val="21"/>
    <w:uiPriority w:val="29"/>
    <w:rsid w:val="008078CE"/>
    <w:rPr>
      <w:i/>
    </w:rPr>
  </w:style>
  <w:style w:type="paragraph" w:styleId="a8">
    <w:name w:val="Intense Quote"/>
    <w:basedOn w:val="a"/>
    <w:next w:val="a"/>
    <w:link w:val="a9"/>
    <w:uiPriority w:val="30"/>
    <w:qFormat/>
    <w:rsid w:val="008078C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078CE"/>
    <w:rPr>
      <w:i/>
    </w:rPr>
  </w:style>
  <w:style w:type="paragraph" w:customStyle="1" w:styleId="Header">
    <w:name w:val="Header"/>
    <w:basedOn w:val="a"/>
    <w:link w:val="HeaderChar"/>
    <w:uiPriority w:val="99"/>
    <w:unhideWhenUsed/>
    <w:rsid w:val="008078CE"/>
    <w:pPr>
      <w:tabs>
        <w:tab w:val="center" w:pos="7143"/>
        <w:tab w:val="right" w:pos="14287"/>
      </w:tabs>
      <w:spacing w:after="0" w:line="240" w:lineRule="auto"/>
    </w:pPr>
  </w:style>
  <w:style w:type="character" w:customStyle="1" w:styleId="HeaderChar">
    <w:name w:val="Header Char"/>
    <w:link w:val="Header"/>
    <w:uiPriority w:val="99"/>
    <w:rsid w:val="008078CE"/>
  </w:style>
  <w:style w:type="paragraph" w:customStyle="1" w:styleId="Footer">
    <w:name w:val="Footer"/>
    <w:basedOn w:val="a"/>
    <w:link w:val="CaptionChar"/>
    <w:uiPriority w:val="99"/>
    <w:unhideWhenUsed/>
    <w:rsid w:val="008078CE"/>
    <w:pPr>
      <w:tabs>
        <w:tab w:val="center" w:pos="7143"/>
        <w:tab w:val="right" w:pos="14287"/>
      </w:tabs>
      <w:spacing w:after="0" w:line="240" w:lineRule="auto"/>
    </w:pPr>
  </w:style>
  <w:style w:type="character" w:customStyle="1" w:styleId="FooterChar">
    <w:name w:val="Footer Char"/>
    <w:link w:val="Footer"/>
    <w:uiPriority w:val="99"/>
    <w:rsid w:val="008078CE"/>
  </w:style>
  <w:style w:type="paragraph" w:customStyle="1" w:styleId="Caption">
    <w:name w:val="Caption"/>
    <w:basedOn w:val="a"/>
    <w:next w:val="a"/>
    <w:uiPriority w:val="35"/>
    <w:semiHidden/>
    <w:unhideWhenUsed/>
    <w:qFormat/>
    <w:rsid w:val="008078CE"/>
    <w:rPr>
      <w:b/>
      <w:bCs/>
      <w:color w:val="4F81BD" w:themeColor="accent1"/>
      <w:sz w:val="18"/>
      <w:szCs w:val="18"/>
    </w:rPr>
  </w:style>
  <w:style w:type="character" w:customStyle="1" w:styleId="CaptionChar">
    <w:name w:val="Caption Char"/>
    <w:link w:val="Footer"/>
    <w:uiPriority w:val="99"/>
    <w:rsid w:val="008078CE"/>
  </w:style>
  <w:style w:type="table" w:styleId="aa">
    <w:name w:val="Table Grid"/>
    <w:basedOn w:val="a1"/>
    <w:rsid w:val="008078CE"/>
    <w:rPr>
      <w:lang w:eastAsia="ru-RU"/>
    </w:rPr>
    <w:tblPr>
      <w:tblInd w:w="0" w:type="dxa"/>
      <w:tblCellMar>
        <w:top w:w="0" w:type="dxa"/>
        <w:left w:w="108" w:type="dxa"/>
        <w:bottom w:w="0" w:type="dxa"/>
        <w:right w:w="108" w:type="dxa"/>
      </w:tblCellMar>
    </w:tblPr>
  </w:style>
  <w:style w:type="table" w:customStyle="1" w:styleId="TableGridLight">
    <w:name w:val="Table Grid Light"/>
    <w:uiPriority w:val="59"/>
    <w:rsid w:val="008078C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8078C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8078C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8078CE"/>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8078CE"/>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8078C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078C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078C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078C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078C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078C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078C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8078C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8078C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8078C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8078C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8078C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8078C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8078C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8078C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8078C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8078C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8078C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8078C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8078C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8078C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8078C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8078C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8078C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8078C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8078C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8078C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8078C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8078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8078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8078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8078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8078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8078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8078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8078C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078C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078C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078C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078C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078C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078C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8078C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078C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078C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078C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078C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078C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078C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8078C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8078C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8078C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8078C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8078C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8078C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8078C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8078C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8078C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078C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078C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078C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078C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078C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078C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8078C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8078C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8078C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8078C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8078C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8078C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8078C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8078C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8078C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8078C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8078C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8078C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8078C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8078C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8078C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078CE"/>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078C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078C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078C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078C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078C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8078CE"/>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078CE"/>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078CE"/>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078CE"/>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078CE"/>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078CE"/>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078CE"/>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078C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8078C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8078C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8078C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8078C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8078C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8078C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8078CE"/>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8078CE"/>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8078CE"/>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8078CE"/>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8078CE"/>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8078CE"/>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8078CE"/>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8078C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078C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078C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078C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078C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078C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078C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8078CE"/>
    <w:rPr>
      <w:color w:val="0000FF" w:themeColor="hyperlink"/>
      <w:u w:val="single"/>
    </w:rPr>
  </w:style>
  <w:style w:type="paragraph" w:styleId="ac">
    <w:name w:val="footnote text"/>
    <w:basedOn w:val="a"/>
    <w:link w:val="ad"/>
    <w:uiPriority w:val="99"/>
    <w:semiHidden/>
    <w:unhideWhenUsed/>
    <w:rsid w:val="008078CE"/>
    <w:pPr>
      <w:spacing w:after="40" w:line="240" w:lineRule="auto"/>
    </w:pPr>
    <w:rPr>
      <w:sz w:val="18"/>
    </w:rPr>
  </w:style>
  <w:style w:type="character" w:customStyle="1" w:styleId="ad">
    <w:name w:val="Текст сноски Знак"/>
    <w:link w:val="ac"/>
    <w:uiPriority w:val="99"/>
    <w:rsid w:val="008078CE"/>
    <w:rPr>
      <w:sz w:val="18"/>
    </w:rPr>
  </w:style>
  <w:style w:type="character" w:styleId="ae">
    <w:name w:val="footnote reference"/>
    <w:uiPriority w:val="99"/>
    <w:unhideWhenUsed/>
    <w:rsid w:val="008078CE"/>
    <w:rPr>
      <w:vertAlign w:val="superscript"/>
    </w:rPr>
  </w:style>
  <w:style w:type="paragraph" w:styleId="af">
    <w:name w:val="endnote text"/>
    <w:basedOn w:val="a"/>
    <w:link w:val="af0"/>
    <w:uiPriority w:val="99"/>
    <w:semiHidden/>
    <w:unhideWhenUsed/>
    <w:rsid w:val="008078CE"/>
    <w:pPr>
      <w:spacing w:after="0" w:line="240" w:lineRule="auto"/>
    </w:pPr>
    <w:rPr>
      <w:sz w:val="20"/>
    </w:rPr>
  </w:style>
  <w:style w:type="character" w:customStyle="1" w:styleId="af0">
    <w:name w:val="Текст концевой сноски Знак"/>
    <w:link w:val="af"/>
    <w:uiPriority w:val="99"/>
    <w:rsid w:val="008078CE"/>
    <w:rPr>
      <w:sz w:val="20"/>
    </w:rPr>
  </w:style>
  <w:style w:type="character" w:styleId="af1">
    <w:name w:val="endnote reference"/>
    <w:uiPriority w:val="99"/>
    <w:semiHidden/>
    <w:unhideWhenUsed/>
    <w:rsid w:val="008078CE"/>
    <w:rPr>
      <w:vertAlign w:val="superscript"/>
    </w:rPr>
  </w:style>
  <w:style w:type="paragraph" w:styleId="1">
    <w:name w:val="toc 1"/>
    <w:basedOn w:val="a"/>
    <w:next w:val="a"/>
    <w:uiPriority w:val="39"/>
    <w:unhideWhenUsed/>
    <w:rsid w:val="008078CE"/>
    <w:pPr>
      <w:spacing w:after="57"/>
    </w:pPr>
  </w:style>
  <w:style w:type="paragraph" w:styleId="23">
    <w:name w:val="toc 2"/>
    <w:basedOn w:val="a"/>
    <w:next w:val="a"/>
    <w:uiPriority w:val="39"/>
    <w:unhideWhenUsed/>
    <w:rsid w:val="008078CE"/>
    <w:pPr>
      <w:spacing w:after="57"/>
      <w:ind w:left="283"/>
    </w:pPr>
  </w:style>
  <w:style w:type="paragraph" w:styleId="31">
    <w:name w:val="toc 3"/>
    <w:basedOn w:val="a"/>
    <w:next w:val="a"/>
    <w:uiPriority w:val="39"/>
    <w:unhideWhenUsed/>
    <w:rsid w:val="008078CE"/>
    <w:pPr>
      <w:spacing w:after="57"/>
      <w:ind w:left="567"/>
    </w:pPr>
  </w:style>
  <w:style w:type="paragraph" w:styleId="41">
    <w:name w:val="toc 4"/>
    <w:basedOn w:val="a"/>
    <w:next w:val="a"/>
    <w:uiPriority w:val="39"/>
    <w:unhideWhenUsed/>
    <w:rsid w:val="008078CE"/>
    <w:pPr>
      <w:spacing w:after="57"/>
      <w:ind w:left="850"/>
    </w:pPr>
  </w:style>
  <w:style w:type="paragraph" w:styleId="5">
    <w:name w:val="toc 5"/>
    <w:basedOn w:val="a"/>
    <w:next w:val="a"/>
    <w:uiPriority w:val="39"/>
    <w:unhideWhenUsed/>
    <w:rsid w:val="008078CE"/>
    <w:pPr>
      <w:spacing w:after="57"/>
      <w:ind w:left="1134"/>
    </w:pPr>
  </w:style>
  <w:style w:type="paragraph" w:styleId="6">
    <w:name w:val="toc 6"/>
    <w:basedOn w:val="a"/>
    <w:next w:val="a"/>
    <w:uiPriority w:val="39"/>
    <w:unhideWhenUsed/>
    <w:rsid w:val="008078CE"/>
    <w:pPr>
      <w:spacing w:after="57"/>
      <w:ind w:left="1417"/>
    </w:pPr>
  </w:style>
  <w:style w:type="paragraph" w:styleId="7">
    <w:name w:val="toc 7"/>
    <w:basedOn w:val="a"/>
    <w:next w:val="a"/>
    <w:uiPriority w:val="39"/>
    <w:unhideWhenUsed/>
    <w:rsid w:val="008078CE"/>
    <w:pPr>
      <w:spacing w:after="57"/>
      <w:ind w:left="1701"/>
    </w:pPr>
  </w:style>
  <w:style w:type="paragraph" w:styleId="8">
    <w:name w:val="toc 8"/>
    <w:basedOn w:val="a"/>
    <w:next w:val="a"/>
    <w:uiPriority w:val="39"/>
    <w:unhideWhenUsed/>
    <w:rsid w:val="008078CE"/>
    <w:pPr>
      <w:spacing w:after="57"/>
      <w:ind w:left="1984"/>
    </w:pPr>
  </w:style>
  <w:style w:type="paragraph" w:styleId="9">
    <w:name w:val="toc 9"/>
    <w:basedOn w:val="a"/>
    <w:next w:val="a"/>
    <w:uiPriority w:val="39"/>
    <w:unhideWhenUsed/>
    <w:rsid w:val="008078CE"/>
    <w:pPr>
      <w:spacing w:after="57"/>
      <w:ind w:left="2268"/>
    </w:pPr>
  </w:style>
  <w:style w:type="paragraph" w:styleId="af2">
    <w:name w:val="TOC Heading"/>
    <w:uiPriority w:val="39"/>
    <w:unhideWhenUsed/>
    <w:rsid w:val="008078CE"/>
  </w:style>
  <w:style w:type="paragraph" w:styleId="af3">
    <w:name w:val="table of figures"/>
    <w:basedOn w:val="a"/>
    <w:next w:val="a"/>
    <w:uiPriority w:val="99"/>
    <w:unhideWhenUsed/>
    <w:rsid w:val="008078CE"/>
    <w:pPr>
      <w:spacing w:after="0"/>
    </w:pPr>
  </w:style>
  <w:style w:type="paragraph" w:customStyle="1" w:styleId="ConsPlusTitle">
    <w:name w:val="ConsPlusTitle"/>
    <w:rsid w:val="008078CE"/>
    <w:rPr>
      <w:rFonts w:ascii="Times New Roman" w:hAnsi="Times New Roman"/>
      <w:b/>
      <w:bCs/>
      <w:sz w:val="24"/>
      <w:szCs w:val="24"/>
      <w:lang w:eastAsia="ru-RU"/>
    </w:rPr>
  </w:style>
  <w:style w:type="paragraph" w:customStyle="1" w:styleId="ConsPlusNonformat">
    <w:name w:val="ConsPlusNonformat"/>
    <w:rsid w:val="008078CE"/>
    <w:rPr>
      <w:rFonts w:ascii="Courier New" w:hAnsi="Courier New" w:cs="Courier New"/>
      <w:lang w:eastAsia="ru-RU"/>
    </w:rPr>
  </w:style>
  <w:style w:type="paragraph" w:customStyle="1" w:styleId="ConsPlusCell">
    <w:name w:val="ConsPlusCell"/>
    <w:rsid w:val="008078CE"/>
    <w:rPr>
      <w:rFonts w:ascii="Arial" w:hAnsi="Arial" w:cs="Arial"/>
      <w:lang w:eastAsia="ru-RU"/>
    </w:rPr>
  </w:style>
  <w:style w:type="paragraph" w:styleId="af4">
    <w:name w:val="List Paragraph"/>
    <w:basedOn w:val="a"/>
    <w:uiPriority w:val="34"/>
    <w:qFormat/>
    <w:rsid w:val="008078CE"/>
    <w:pPr>
      <w:ind w:left="720"/>
      <w:contextualSpacing/>
    </w:pPr>
  </w:style>
  <w:style w:type="paragraph" w:styleId="af5">
    <w:name w:val="header"/>
    <w:basedOn w:val="a"/>
    <w:link w:val="af6"/>
    <w:rsid w:val="008078CE"/>
    <w:pPr>
      <w:tabs>
        <w:tab w:val="center" w:pos="4677"/>
        <w:tab w:val="right" w:pos="9355"/>
      </w:tabs>
      <w:spacing w:after="0" w:line="240" w:lineRule="auto"/>
    </w:pPr>
  </w:style>
  <w:style w:type="character" w:customStyle="1" w:styleId="af6">
    <w:name w:val="Верхний колонтитул Знак"/>
    <w:basedOn w:val="a0"/>
    <w:link w:val="af5"/>
    <w:rsid w:val="008078CE"/>
    <w:rPr>
      <w:rFonts w:cs="Times New Roman"/>
    </w:rPr>
  </w:style>
  <w:style w:type="paragraph" w:styleId="af7">
    <w:name w:val="footer"/>
    <w:basedOn w:val="a"/>
    <w:link w:val="af8"/>
    <w:semiHidden/>
    <w:rsid w:val="008078CE"/>
    <w:pPr>
      <w:tabs>
        <w:tab w:val="center" w:pos="4677"/>
        <w:tab w:val="right" w:pos="9355"/>
      </w:tabs>
      <w:spacing w:after="0" w:line="240" w:lineRule="auto"/>
    </w:pPr>
  </w:style>
  <w:style w:type="character" w:customStyle="1" w:styleId="af8">
    <w:name w:val="Нижний колонтитул Знак"/>
    <w:basedOn w:val="a0"/>
    <w:link w:val="af7"/>
    <w:semiHidden/>
    <w:rsid w:val="008078CE"/>
    <w:rPr>
      <w:rFonts w:cs="Times New Roman"/>
    </w:rPr>
  </w:style>
  <w:style w:type="paragraph" w:styleId="af9">
    <w:name w:val="Balloon Text"/>
    <w:basedOn w:val="a"/>
    <w:link w:val="afa"/>
    <w:semiHidden/>
    <w:rsid w:val="008078CE"/>
    <w:pPr>
      <w:spacing w:after="0" w:line="240" w:lineRule="auto"/>
    </w:pPr>
    <w:rPr>
      <w:rFonts w:ascii="Tahoma" w:hAnsi="Tahoma" w:cs="Tahoma"/>
      <w:sz w:val="16"/>
      <w:szCs w:val="16"/>
    </w:rPr>
  </w:style>
  <w:style w:type="character" w:customStyle="1" w:styleId="afa">
    <w:name w:val="Текст выноски Знак"/>
    <w:basedOn w:val="a0"/>
    <w:link w:val="af9"/>
    <w:semiHidden/>
    <w:rsid w:val="008078CE"/>
    <w:rPr>
      <w:rFonts w:ascii="Tahoma" w:hAnsi="Tahoma" w:cs="Tahoma"/>
      <w:sz w:val="16"/>
      <w:szCs w:val="16"/>
    </w:rPr>
  </w:style>
  <w:style w:type="character" w:customStyle="1" w:styleId="20">
    <w:name w:val="Заголовок 2 Знак"/>
    <w:basedOn w:val="a0"/>
    <w:link w:val="2"/>
    <w:semiHidden/>
    <w:rsid w:val="008078CE"/>
    <w:rPr>
      <w:rFonts w:ascii="Arial" w:hAnsi="Arial"/>
      <w:b/>
      <w:spacing w:val="46"/>
      <w:sz w:val="28"/>
    </w:rPr>
  </w:style>
  <w:style w:type="character" w:customStyle="1" w:styleId="30">
    <w:name w:val="Заголовок 3 Знак"/>
    <w:basedOn w:val="a0"/>
    <w:link w:val="3"/>
    <w:semiHidden/>
    <w:rsid w:val="008078CE"/>
    <w:rPr>
      <w:rFonts w:ascii="Times New Roman" w:hAnsi="Times New Roman"/>
      <w:b/>
      <w:sz w:val="52"/>
    </w:rPr>
  </w:style>
  <w:style w:type="character" w:customStyle="1" w:styleId="40">
    <w:name w:val="Заголовок 4 Знак"/>
    <w:basedOn w:val="a0"/>
    <w:link w:val="4"/>
    <w:semiHidden/>
    <w:rsid w:val="008078CE"/>
    <w:rPr>
      <w:rFonts w:ascii="Times New Roman" w:hAnsi="Times New Roman"/>
      <w:b/>
      <w:bCs/>
      <w:sz w:val="28"/>
      <w:szCs w:val="28"/>
    </w:rPr>
  </w:style>
  <w:style w:type="character" w:customStyle="1" w:styleId="a5">
    <w:name w:val="Название Знак"/>
    <w:basedOn w:val="a0"/>
    <w:link w:val="a4"/>
    <w:rsid w:val="008078CE"/>
    <w:rPr>
      <w:rFonts w:ascii="Times New Roman" w:hAnsi="Times New Roman"/>
      <w:sz w:val="28"/>
      <w:szCs w:val="24"/>
    </w:rPr>
  </w:style>
  <w:style w:type="paragraph" w:customStyle="1" w:styleId="ConsPlusNormal">
    <w:name w:val="ConsPlusNormal"/>
    <w:link w:val="ConsPlusNormal0"/>
    <w:rsid w:val="008078CE"/>
    <w:pPr>
      <w:ind w:firstLine="720"/>
    </w:pPr>
    <w:rPr>
      <w:rFonts w:ascii="Arial" w:hAnsi="Arial" w:cs="Arial"/>
      <w:lang w:eastAsia="ru-RU"/>
    </w:rPr>
  </w:style>
  <w:style w:type="paragraph" w:customStyle="1" w:styleId="32">
    <w:name w:val="Абзац списка3"/>
    <w:rsid w:val="008078CE"/>
    <w:pPr>
      <w:widowControl w:val="0"/>
      <w:spacing w:after="200" w:line="276" w:lineRule="auto"/>
      <w:ind w:left="720"/>
    </w:pPr>
    <w:rPr>
      <w:rFonts w:eastAsia="Lucida Sans Unicode" w:cs="font75"/>
      <w:sz w:val="22"/>
      <w:szCs w:val="22"/>
      <w:lang w:eastAsia="ar-SA"/>
    </w:rPr>
  </w:style>
  <w:style w:type="paragraph" w:customStyle="1" w:styleId="42">
    <w:name w:val="Абзац списка4"/>
    <w:basedOn w:val="a"/>
    <w:rsid w:val="008078CE"/>
    <w:pPr>
      <w:ind w:left="720"/>
      <w:contextualSpacing/>
    </w:pPr>
  </w:style>
  <w:style w:type="paragraph" w:customStyle="1" w:styleId="msonormalcxspmiddle">
    <w:name w:val="msonormalcxspmiddle"/>
    <w:basedOn w:val="a"/>
    <w:rsid w:val="008078CE"/>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8078CE"/>
    <w:pPr>
      <w:ind w:left="720"/>
      <w:contextualSpacing/>
    </w:pPr>
  </w:style>
  <w:style w:type="paragraph" w:customStyle="1" w:styleId="24">
    <w:name w:val="Абзац списка2"/>
    <w:basedOn w:val="a"/>
    <w:rsid w:val="008078CE"/>
    <w:pPr>
      <w:ind w:left="720"/>
      <w:contextualSpacing/>
    </w:pPr>
  </w:style>
  <w:style w:type="character" w:customStyle="1" w:styleId="ConsPlusNormal0">
    <w:name w:val="ConsPlusNormal Знак"/>
    <w:link w:val="ConsPlusNormal"/>
    <w:rsid w:val="008078CE"/>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1F2FEC370138A08FDB639456CAA5BE1FEE875671A17CCDB738F77D5DA6AF40A336FF4B23F5158E7CEB42f6N3B"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6CC2B3EFC41AB2AE4E42825DCD7C0DBE23155625E0ECE6EC24767F561F9A09E496EF0BC18DD38E28E7B6g70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FB6C7B27CD6E6CB03AD7F5F26F89A9EBBB732B608F81AF70C7C72210E768F59DA9612E446A720EA1DD622c4k8F" TargetMode="External"/><Relationship Id="rId4" Type="http://schemas.openxmlformats.org/officeDocument/2006/relationships/webSettings" Target="webSettings.xml"/><Relationship Id="rId9" Type="http://schemas.openxmlformats.org/officeDocument/2006/relationships/hyperlink" Target="consultantplus://offline/ref=7DFDDAAA847D61C364E53C1C373C01DD9FB0B27865CAC94EF1E4AC3257DF191FAFA8D249339823381080A4S44CE"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10192</Words>
  <Characters>58095</Characters>
  <Application>Microsoft Office Word</Application>
  <DocSecurity>0</DocSecurity>
  <Lines>484</Lines>
  <Paragraphs>136</Paragraphs>
  <ScaleCrop>false</ScaleCrop>
  <Company/>
  <LinksUpToDate>false</LinksUpToDate>
  <CharactersWithSpaces>68151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Юрист</dc:creator>
  <cp:lastModifiedBy>Пользователь Windows</cp:lastModifiedBy>
  <cp:revision>4</cp:revision>
  <cp:lastPrinted>2024-12-20T02:08:00Z</cp:lastPrinted>
  <dcterms:created xsi:type="dcterms:W3CDTF">2024-12-20T02:08:00Z</dcterms:created>
  <dcterms:modified xsi:type="dcterms:W3CDTF">2024-12-23T01:28:00Z</dcterms:modified>
  <cp:version>786432</cp:version>
</cp:coreProperties>
</file>