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390C77" wp14:editId="729FF9C2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B3C3E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DB3C3E">
        <w:rPr>
          <w:rFonts w:ascii="Times New Roman" w:eastAsia="Times New Roman" w:hAnsi="Times New Roman" w:cs="Times New Roman"/>
          <w:sz w:val="26"/>
          <w:szCs w:val="26"/>
        </w:rPr>
        <w:t>. Березовка</w:t>
      </w: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12BC2" w:rsidRPr="00DB3C3E" w:rsidTr="006258A5">
        <w:tc>
          <w:tcPr>
            <w:tcW w:w="3190" w:type="dxa"/>
            <w:shd w:val="clear" w:color="auto" w:fill="auto"/>
          </w:tcPr>
          <w:p w:rsidR="00312BC2" w:rsidRPr="00DB3C3E" w:rsidRDefault="00C77695" w:rsidP="00C7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«13» ___02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___ 202</w:t>
            </w:r>
            <w:r w:rsidR="002C1408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DB3C3E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DB3C3E" w:rsidRDefault="00770463" w:rsidP="00C77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C77695"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</w:tr>
      <w:tr w:rsidR="0053542C" w:rsidRPr="00DB3C3E" w:rsidTr="006258A5"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401B" w:rsidRPr="00DB3C3E" w:rsidRDefault="0011158B" w:rsidP="00612B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силах и средствах постоянной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готовности муниципального звена территориальной подсистемы единой государственной системы предупреждения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ликвидации чрезвычай</w:t>
      </w:r>
      <w:r w:rsidR="005752B8">
        <w:rPr>
          <w:rFonts w:ascii="Times New Roman" w:eastAsia="Times New Roman" w:hAnsi="Times New Roman" w:cs="Times New Roman"/>
          <w:b/>
          <w:sz w:val="26"/>
          <w:szCs w:val="26"/>
        </w:rPr>
        <w:t>ных ситуаций</w:t>
      </w:r>
    </w:p>
    <w:p w:rsidR="00787BE0" w:rsidRPr="00DB3C3E" w:rsidRDefault="00787BE0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102CF" w:rsidRDefault="005752B8" w:rsidP="00B102C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21.12.1994</w:t>
      </w:r>
      <w:r w:rsidR="00ED015B">
        <w:rPr>
          <w:rFonts w:ascii="Times New Roman" w:eastAsia="Times New Roman" w:hAnsi="Times New Roman" w:cs="Times New Roman"/>
          <w:sz w:val="26"/>
          <w:szCs w:val="26"/>
        </w:rPr>
        <w:t xml:space="preserve"> № 68-ФЗ «О защите населения и территорий от чрезвычайных природного и техногенного характера», Федеральным законом от 06.10.2003 № 131-ФЗ «Об общих принципах местного самоуправления в Российской Федерации»</w:t>
      </w:r>
      <w:r w:rsidR="00184B0E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ED015B">
        <w:rPr>
          <w:rFonts w:ascii="Times New Roman" w:eastAsia="Times New Roman" w:hAnsi="Times New Roman" w:cs="Times New Roman"/>
          <w:sz w:val="26"/>
          <w:szCs w:val="26"/>
        </w:rPr>
        <w:t>остановлением Правительства Российской</w:t>
      </w:r>
      <w:proofErr w:type="gramEnd"/>
      <w:r w:rsidR="00ED015B">
        <w:rPr>
          <w:rFonts w:ascii="Times New Roman" w:eastAsia="Times New Roman" w:hAnsi="Times New Roman" w:cs="Times New Roman"/>
          <w:sz w:val="26"/>
          <w:szCs w:val="26"/>
        </w:rPr>
        <w:t xml:space="preserve"> Федерации от 30.12.2003 № 794 «О единой государственной системе предупреждения и ликвидации чрезвычайных ситуации»</w:t>
      </w:r>
      <w:r w:rsidR="00184B0E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ED015B">
        <w:rPr>
          <w:rFonts w:ascii="Times New Roman" w:eastAsia="Times New Roman" w:hAnsi="Times New Roman" w:cs="Times New Roman"/>
          <w:sz w:val="26"/>
          <w:szCs w:val="26"/>
        </w:rPr>
        <w:t>остановлением Правительства Российской Федерации от 08.11.2013 № 1007 «О силах и средствах единой государственной системы предупреждения и ликвидации чрезвычайных ситуаций»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Березовского муниципального района Красноярского края</w:t>
      </w:r>
      <w:r w:rsidR="00362401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2F0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2BC2" w:rsidRPr="00B102CF" w:rsidRDefault="00312BC2" w:rsidP="00B102C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</w:p>
    <w:p w:rsidR="00420635" w:rsidRPr="00DB3C3E" w:rsidRDefault="00B102CF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r w:rsidR="00ED015B">
        <w:rPr>
          <w:rFonts w:ascii="Times New Roman" w:hAnsi="Times New Roman"/>
          <w:sz w:val="26"/>
          <w:szCs w:val="26"/>
        </w:rPr>
        <w:t xml:space="preserve">Положение о силах и средствах постоянной </w:t>
      </w:r>
      <w:proofErr w:type="gramStart"/>
      <w:r w:rsidR="00ED015B">
        <w:rPr>
          <w:rFonts w:ascii="Times New Roman" w:hAnsi="Times New Roman"/>
          <w:sz w:val="26"/>
          <w:szCs w:val="26"/>
        </w:rPr>
        <w:t>готовности муниципального звена территориальной подсистемы единой государственной си</w:t>
      </w:r>
      <w:r w:rsidR="00B86199">
        <w:rPr>
          <w:rFonts w:ascii="Times New Roman" w:hAnsi="Times New Roman"/>
          <w:sz w:val="26"/>
          <w:szCs w:val="26"/>
        </w:rPr>
        <w:t>ст</w:t>
      </w:r>
      <w:r w:rsidR="00ED015B">
        <w:rPr>
          <w:rFonts w:ascii="Times New Roman" w:hAnsi="Times New Roman"/>
          <w:sz w:val="26"/>
          <w:szCs w:val="26"/>
        </w:rPr>
        <w:t>емы</w:t>
      </w:r>
      <w:r w:rsidR="00B86199">
        <w:rPr>
          <w:rFonts w:ascii="Times New Roman" w:hAnsi="Times New Roman"/>
          <w:sz w:val="26"/>
          <w:szCs w:val="26"/>
        </w:rPr>
        <w:t xml:space="preserve"> предупреждения</w:t>
      </w:r>
      <w:proofErr w:type="gramEnd"/>
      <w:r w:rsidR="00B86199">
        <w:rPr>
          <w:rFonts w:ascii="Times New Roman" w:hAnsi="Times New Roman"/>
          <w:sz w:val="26"/>
          <w:szCs w:val="26"/>
        </w:rPr>
        <w:t xml:space="preserve"> и ликвидации чрезвычайных ситуаций (далее – РСЧС)</w:t>
      </w:r>
      <w:r w:rsidR="00BD58C8">
        <w:rPr>
          <w:rFonts w:ascii="Times New Roman" w:hAnsi="Times New Roman"/>
          <w:sz w:val="26"/>
          <w:szCs w:val="26"/>
        </w:rPr>
        <w:t xml:space="preserve"> </w:t>
      </w:r>
      <w:r w:rsidR="00B86199">
        <w:rPr>
          <w:rFonts w:ascii="Times New Roman" w:hAnsi="Times New Roman"/>
          <w:sz w:val="26"/>
          <w:szCs w:val="26"/>
        </w:rPr>
        <w:t xml:space="preserve">Березовского муниципального района Красноярского края </w:t>
      </w:r>
      <w:r w:rsidR="00BD58C8">
        <w:rPr>
          <w:rFonts w:ascii="Times New Roman" w:hAnsi="Times New Roman"/>
          <w:sz w:val="26"/>
          <w:szCs w:val="26"/>
        </w:rPr>
        <w:t>(приложение № 1</w:t>
      </w:r>
      <w:r>
        <w:rPr>
          <w:rFonts w:ascii="Times New Roman" w:hAnsi="Times New Roman"/>
          <w:sz w:val="26"/>
          <w:szCs w:val="26"/>
        </w:rPr>
        <w:t>).</w:t>
      </w:r>
    </w:p>
    <w:p w:rsidR="00F41A82" w:rsidRDefault="00B86199" w:rsidP="0088313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спасательных служб, включенных в состав сил и средств постоянной готовности</w:t>
      </w:r>
      <w:r w:rsidR="005D3F47" w:rsidRPr="00F23F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звена территориальной подсистемы РСЧС (приложение № 2).</w:t>
      </w:r>
    </w:p>
    <w:p w:rsidR="00B86199" w:rsidRPr="00F23F10" w:rsidRDefault="00B86199" w:rsidP="0088313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спасательных служб, включенных в состав сил и средств постоянной готовности муниципального звена территориальной подсистемы РСЧС Березовского муниципального района Красноярского края (далее – муниципального района):</w:t>
      </w:r>
    </w:p>
    <w:p w:rsidR="005D3F47" w:rsidRDefault="005D3F47" w:rsidP="005D3F4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86199">
        <w:rPr>
          <w:rFonts w:ascii="Times New Roman" w:hAnsi="Times New Roman"/>
          <w:sz w:val="26"/>
          <w:szCs w:val="26"/>
        </w:rPr>
        <w:t>организовать подготовку и поддержание</w:t>
      </w:r>
      <w:r w:rsidR="00184B0E">
        <w:rPr>
          <w:rFonts w:ascii="Times New Roman" w:hAnsi="Times New Roman"/>
          <w:sz w:val="26"/>
          <w:szCs w:val="26"/>
        </w:rPr>
        <w:t xml:space="preserve"> в состоянии готовности в соответствии с Положением, указанным в пункте 1 настоящего постановления;</w:t>
      </w:r>
    </w:p>
    <w:p w:rsidR="005D3F47" w:rsidRDefault="005D3F47" w:rsidP="005D3F4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84B0E">
        <w:rPr>
          <w:rFonts w:ascii="Times New Roman" w:hAnsi="Times New Roman"/>
          <w:sz w:val="26"/>
          <w:szCs w:val="26"/>
        </w:rPr>
        <w:t xml:space="preserve">ежегодно, к 20 января, предоставлять уточненные и откорректированные данные </w:t>
      </w:r>
      <w:r w:rsidR="006F62F1">
        <w:rPr>
          <w:rFonts w:ascii="Times New Roman" w:hAnsi="Times New Roman"/>
          <w:sz w:val="26"/>
          <w:szCs w:val="26"/>
        </w:rPr>
        <w:t xml:space="preserve">о </w:t>
      </w:r>
      <w:r w:rsidR="003554FE">
        <w:rPr>
          <w:rFonts w:ascii="Times New Roman" w:hAnsi="Times New Roman"/>
          <w:sz w:val="26"/>
          <w:szCs w:val="26"/>
        </w:rPr>
        <w:t>с</w:t>
      </w:r>
      <w:r w:rsidR="006F62F1">
        <w:rPr>
          <w:rFonts w:ascii="Times New Roman" w:hAnsi="Times New Roman"/>
          <w:sz w:val="26"/>
          <w:szCs w:val="26"/>
        </w:rPr>
        <w:t>и</w:t>
      </w:r>
      <w:r w:rsidR="003554FE">
        <w:rPr>
          <w:rFonts w:ascii="Times New Roman" w:hAnsi="Times New Roman"/>
          <w:sz w:val="26"/>
          <w:szCs w:val="26"/>
        </w:rPr>
        <w:t>лах и средствах постоянной готовности в отдел по делам гражданской обороны, чрезвычайным ситуациям и пожарной безопасности администрации муниципального района.</w:t>
      </w:r>
    </w:p>
    <w:p w:rsidR="00BC7E9E" w:rsidRDefault="00BC7E9E" w:rsidP="00BC7E9E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4.</w:t>
      </w:r>
      <w:r>
        <w:rPr>
          <w:rFonts w:ascii="Times New Roman" w:eastAsia="Calibri" w:hAnsi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  <w:r w:rsidR="003554FE">
        <w:rPr>
          <w:rFonts w:ascii="Times New Roman" w:eastAsia="Calibri" w:hAnsi="Times New Roman"/>
          <w:sz w:val="26"/>
          <w:szCs w:val="26"/>
        </w:rPr>
        <w:t>ис</w:t>
      </w:r>
      <w:r>
        <w:rPr>
          <w:rFonts w:ascii="Times New Roman" w:eastAsia="Calibri" w:hAnsi="Times New Roman"/>
          <w:sz w:val="26"/>
          <w:szCs w:val="26"/>
        </w:rPr>
        <w:t xml:space="preserve">полнением настоящего постановления возложить на заместителя главы Березовского муниципального района Красноярского края по вопросам жизнеобеспечения </w:t>
      </w:r>
      <w:proofErr w:type="spellStart"/>
      <w:r>
        <w:rPr>
          <w:rFonts w:ascii="Times New Roman" w:eastAsia="Calibri" w:hAnsi="Times New Roman"/>
          <w:sz w:val="26"/>
          <w:szCs w:val="26"/>
        </w:rPr>
        <w:t>Гронского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В. Ю.</w:t>
      </w:r>
    </w:p>
    <w:p w:rsidR="00312BC2" w:rsidRPr="00DB3C3E" w:rsidRDefault="00883136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вступает в силу после подписания и подлежит размещению</w:t>
      </w:r>
      <w:r w:rsidR="002F03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Березовского муниципального района </w:t>
      </w:r>
      <w:hyperlink r:id="rId10" w:history="1">
        <w:r w:rsidR="00D34698" w:rsidRPr="00DB3C3E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https://berezovskij-mo-r04.gosweb.gosuslugi.ru</w:t>
        </w:r>
      </w:hyperlink>
      <w:r w:rsidR="00312BC2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776C6" w:rsidRDefault="007776C6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E2EB9" w:rsidRDefault="00AE2EB9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58C8" w:rsidRPr="00F0663D" w:rsidRDefault="00BD58C8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5637"/>
        <w:gridCol w:w="4787"/>
      </w:tblGrid>
      <w:tr w:rsidR="00312BC2" w:rsidRPr="00F0663D" w:rsidTr="00581973">
        <w:tc>
          <w:tcPr>
            <w:tcW w:w="5637" w:type="dxa"/>
          </w:tcPr>
          <w:p w:rsidR="00312BC2" w:rsidRPr="00F0663D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F0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973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F0663D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Мамедова</w:t>
            </w:r>
            <w:proofErr w:type="spellEnd"/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A477F" w:rsidRDefault="00BA477F" w:rsidP="00AB52D1">
      <w:pPr>
        <w:spacing w:after="0" w:line="360" w:lineRule="exact"/>
        <w:rPr>
          <w:highlight w:val="yellow"/>
        </w:rPr>
      </w:pPr>
    </w:p>
    <w:p w:rsidR="002F0378" w:rsidRDefault="002F0378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6B5357" w:rsidRDefault="006B5357" w:rsidP="00AB52D1">
      <w:pPr>
        <w:spacing w:after="0" w:line="360" w:lineRule="exact"/>
        <w:rPr>
          <w:highlight w:val="yellow"/>
        </w:rPr>
      </w:pPr>
    </w:p>
    <w:p w:rsidR="007913BA" w:rsidRDefault="007913BA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7913BA" w:rsidRPr="00DB3C3E" w:rsidRDefault="007913BA" w:rsidP="007913BA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риложение № 1</w:t>
      </w:r>
    </w:p>
    <w:p w:rsidR="007913BA" w:rsidRPr="00DB3C3E" w:rsidRDefault="007913BA" w:rsidP="007913BA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7913BA" w:rsidRPr="00DB3C3E" w:rsidRDefault="007913BA" w:rsidP="007913BA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</w:t>
      </w:r>
    </w:p>
    <w:p w:rsidR="007913BA" w:rsidRPr="00DB3C3E" w:rsidRDefault="007913BA" w:rsidP="007913BA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от «_</w:t>
      </w:r>
      <w:r w:rsidR="00C77695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_»___</w:t>
      </w:r>
      <w:r w:rsidR="00C77695">
        <w:rPr>
          <w:rFonts w:ascii="Times New Roman" w:eastAsia="Times New Roman" w:hAnsi="Times New Roman" w:cs="Times New Roman"/>
          <w:sz w:val="26"/>
          <w:szCs w:val="26"/>
        </w:rPr>
        <w:t>02____ 2025 №256</w:t>
      </w:r>
    </w:p>
    <w:p w:rsidR="007913BA" w:rsidRPr="00DB3C3E" w:rsidRDefault="007913BA" w:rsidP="0079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</w:pPr>
    </w:p>
    <w:p w:rsidR="007913BA" w:rsidRPr="00DB3C3E" w:rsidRDefault="007913BA" w:rsidP="007913BA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:rsidR="007913BA" w:rsidRPr="009D3C81" w:rsidRDefault="007913BA" w:rsidP="007913BA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  <w:r w:rsidRPr="009D3C81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>ПОЛОЖЕНИЕ</w:t>
      </w:r>
    </w:p>
    <w:p w:rsidR="007913BA" w:rsidRDefault="007913BA" w:rsidP="007913BA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  <w:r w:rsidRPr="009D3C81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 xml:space="preserve">о силах и средствах постоянной </w:t>
      </w:r>
      <w:proofErr w:type="gramStart"/>
      <w:r w:rsidRPr="009D3C81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>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9D3C81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 xml:space="preserve"> и ликвидации чрезвычайных ситуаций</w:t>
      </w:r>
    </w:p>
    <w:p w:rsidR="006B5357" w:rsidRDefault="006B5357" w:rsidP="007913BA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</w:p>
    <w:p w:rsidR="006B5357" w:rsidRPr="006B5357" w:rsidRDefault="006B5357" w:rsidP="006B5357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Настоящее Положение разработано в </w:t>
      </w:r>
      <w:r>
        <w:rPr>
          <w:rFonts w:ascii="Times New Roman" w:eastAsia="Times New Roman" w:hAnsi="Times New Roman"/>
          <w:sz w:val="26"/>
          <w:szCs w:val="26"/>
        </w:rPr>
        <w:t>соответствии с Федеральным законом от 21.12.1994 № 68-ФЗ «О защите населения и территорий от чрезвычайных природного и техногенного характера», Федеральным законом от 06.10.2003 № 131-ФЗ «Об общих принципах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ситуации», постановлением Правительства Российской Федерации от 08.11.2013 № 1007 «О силах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и средствах единой государственной системы предупреждения и ликвидации чрезвычайных ситуаций»</w:t>
      </w:r>
      <w:r w:rsidRPr="00DB3C3E">
        <w:rPr>
          <w:rFonts w:ascii="Times New Roman" w:eastAsia="Times New Roman" w:hAnsi="Times New Roman"/>
          <w:sz w:val="26"/>
          <w:szCs w:val="26"/>
        </w:rPr>
        <w:t>, Уставом Березовского муниципального района Красноярского края</w:t>
      </w:r>
      <w:r>
        <w:rPr>
          <w:rFonts w:ascii="Times New Roman" w:eastAsia="Times New Roman" w:hAnsi="Times New Roman"/>
          <w:sz w:val="26"/>
          <w:szCs w:val="26"/>
        </w:rPr>
        <w:t>, в целях организации и эффективного проведения аварийно-спасательных работ в чрезвычайных ситуациях природного и техногенного характера на территории Березовского муниципального района Красноярского края (далее - муниципальный район).</w:t>
      </w:r>
      <w:proofErr w:type="gramEnd"/>
    </w:p>
    <w:p w:rsidR="006B5357" w:rsidRDefault="006B5357" w:rsidP="006B5357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(далее – ЧС) на территории муниципального района.</w:t>
      </w:r>
    </w:p>
    <w:p w:rsidR="006B5357" w:rsidRDefault="006B5357" w:rsidP="006B5357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Аварийно-спасательные работы на объектах (территориях), подвергшихся  воздействию аварий, катастроф или иных стихийных бедствий, осуществляется в целях </w:t>
      </w:r>
      <w:r w:rsidR="00C727D5">
        <w:rPr>
          <w:rFonts w:ascii="Times New Roman" w:eastAsia="Times New Roman" w:hAnsi="Times New Roman"/>
          <w:color w:val="2D2D2D"/>
          <w:sz w:val="26"/>
          <w:szCs w:val="26"/>
        </w:rPr>
        <w:t>спасения жизни и сохранения здоровья людей, снижения размеров ущерба окружающей природной среде и материальных потерь, а также локализации зон чрезвычайных ситуаций, прекращения действий характерных для них опасных факторов.</w:t>
      </w:r>
    </w:p>
    <w:p w:rsidR="00C727D5" w:rsidRDefault="00C727D5" w:rsidP="006B5357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ЧС природного и техногенного характера.</w:t>
      </w:r>
    </w:p>
    <w:p w:rsidR="00C727D5" w:rsidRDefault="00B31296" w:rsidP="006B5357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Экстренное реагирование на угрозу и (или) возникновение ЧС осуществляют органы управления и силы муниципального района, предприятий, учреждений, организаций</w:t>
      </w:r>
      <w:r w:rsidR="000505C8">
        <w:rPr>
          <w:rFonts w:ascii="Times New Roman" w:eastAsia="Times New Roman" w:hAnsi="Times New Roman"/>
          <w:color w:val="2D2D2D"/>
          <w:sz w:val="26"/>
          <w:szCs w:val="26"/>
        </w:rPr>
        <w:t>,</w:t>
      </w:r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 на территории</w:t>
      </w:r>
      <w:r w:rsidR="000505C8">
        <w:rPr>
          <w:rFonts w:ascii="Times New Roman" w:eastAsia="Times New Roman" w:hAnsi="Times New Roman"/>
          <w:color w:val="2D2D2D"/>
          <w:sz w:val="26"/>
          <w:szCs w:val="26"/>
        </w:rPr>
        <w:t xml:space="preserve"> и </w:t>
      </w:r>
      <w:r>
        <w:rPr>
          <w:rFonts w:ascii="Times New Roman" w:eastAsia="Times New Roman" w:hAnsi="Times New Roman"/>
          <w:color w:val="2D2D2D"/>
          <w:sz w:val="26"/>
          <w:szCs w:val="26"/>
        </w:rPr>
        <w:t>в зоне ответственности которых произошла данная ЧС.</w:t>
      </w:r>
    </w:p>
    <w:p w:rsidR="00AE2EB9" w:rsidRDefault="000505C8" w:rsidP="000505C8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Ликвидация ЧС осуществляется в соответствии с их квалификацией:</w:t>
      </w:r>
    </w:p>
    <w:p w:rsidR="000505C8" w:rsidRDefault="000505C8" w:rsidP="00CD704A">
      <w:pPr>
        <w:pStyle w:val="a3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- локальная – если ЧС н</w:t>
      </w:r>
      <w:r w:rsidR="006F62F1">
        <w:rPr>
          <w:rFonts w:ascii="Times New Roman" w:eastAsia="Times New Roman" w:hAnsi="Times New Roman"/>
          <w:color w:val="2D2D2D"/>
          <w:sz w:val="26"/>
          <w:szCs w:val="26"/>
        </w:rPr>
        <w:t>е</w:t>
      </w:r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 выходит за пределы границ организаций силами и средствами этих организаций;</w:t>
      </w:r>
    </w:p>
    <w:p w:rsidR="000505C8" w:rsidRDefault="000505C8" w:rsidP="00CD704A">
      <w:pPr>
        <w:pStyle w:val="a3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- муниципальная – если ЧС не выходит за пределы границ муниципального района силами и средствами муниципального района, в том числе сельских поселений;</w:t>
      </w:r>
    </w:p>
    <w:p w:rsidR="000505C8" w:rsidRDefault="000505C8" w:rsidP="00CD704A">
      <w:pPr>
        <w:pStyle w:val="a3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- межмуниципальная и региональная – если ЧС распространяется на территории двух и более муниципальных районов силами и средствами органов исполнительной власти Красноярского края, в том числе муниципального района и сельских поселений;</w:t>
      </w:r>
    </w:p>
    <w:p w:rsidR="000505C8" w:rsidRDefault="000505C8" w:rsidP="00CD704A">
      <w:pPr>
        <w:pStyle w:val="a3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- межрегиональная и федеральная – если ЧС распространяется на </w:t>
      </w:r>
      <w:proofErr w:type="gramStart"/>
      <w:r>
        <w:rPr>
          <w:rFonts w:ascii="Times New Roman" w:eastAsia="Times New Roman" w:hAnsi="Times New Roman"/>
          <w:color w:val="2D2D2D"/>
          <w:sz w:val="26"/>
          <w:szCs w:val="26"/>
        </w:rPr>
        <w:t>два и более регионов</w:t>
      </w:r>
      <w:proofErr w:type="gramEnd"/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 силами и средствами федеральных органов исполнительной власти и органов исполнительной власти </w:t>
      </w:r>
      <w:r w:rsidR="00CD704A">
        <w:rPr>
          <w:rFonts w:ascii="Times New Roman" w:eastAsia="Times New Roman" w:hAnsi="Times New Roman"/>
          <w:color w:val="2D2D2D"/>
          <w:sz w:val="26"/>
          <w:szCs w:val="26"/>
        </w:rPr>
        <w:t>Красноярского края, в том числе муниципальных районов и сельских поселений.</w:t>
      </w:r>
    </w:p>
    <w:p w:rsidR="00CD704A" w:rsidRDefault="00CD704A" w:rsidP="00CD704A">
      <w:pPr>
        <w:pStyle w:val="a3"/>
        <w:widowControl w:val="0"/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При ликвидации ЧС используются силы и средства, указанные в пункте 5 настоящего Положения.</w:t>
      </w:r>
    </w:p>
    <w:p w:rsidR="00CD704A" w:rsidRDefault="00CD704A" w:rsidP="00CD704A">
      <w:pPr>
        <w:pStyle w:val="a3"/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left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В случае недостаточности указанных сил и средств дополнительно могут привлекаться в установленном порядке силы и средства краевой подсистемы РСЧС.</w:t>
      </w:r>
    </w:p>
    <w:p w:rsidR="00CD704A" w:rsidRPr="00B930D5" w:rsidRDefault="00CD704A" w:rsidP="00B930D5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12" w:after="0" w:line="240" w:lineRule="auto"/>
        <w:ind w:left="0" w:firstLine="711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 w:rsidRPr="00B930D5">
        <w:rPr>
          <w:rFonts w:ascii="Times New Roman" w:eastAsia="Times New Roman" w:hAnsi="Times New Roman"/>
          <w:color w:val="2D2D2D"/>
          <w:sz w:val="26"/>
          <w:szCs w:val="26"/>
        </w:rPr>
        <w:lastRenderedPageBreak/>
        <w:t>Дежурно</w:t>
      </w:r>
      <w:r w:rsidR="006F62F1" w:rsidRPr="00B930D5">
        <w:rPr>
          <w:rFonts w:ascii="Times New Roman" w:eastAsia="Times New Roman" w:hAnsi="Times New Roman"/>
          <w:color w:val="2D2D2D"/>
          <w:sz w:val="26"/>
          <w:szCs w:val="26"/>
        </w:rPr>
        <w:t>-диспетчерские службы организаций (далее – ДДС) и единой дежурно-диспетчерской службы муниципального района (далее – ЕДДС) при поступлении информации (доклада) об угрозе или возникновении ЧС осуществляют проведение первичных мероприятий по оповещению и привлечению необходимых сил и средств.</w:t>
      </w:r>
    </w:p>
    <w:p w:rsidR="006F62F1" w:rsidRPr="00B930D5" w:rsidRDefault="006F62F1" w:rsidP="00B930D5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12" w:after="0" w:line="240" w:lineRule="auto"/>
        <w:ind w:left="0" w:firstLine="711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proofErr w:type="gramStart"/>
      <w:r w:rsidRPr="00B930D5">
        <w:rPr>
          <w:rFonts w:ascii="Times New Roman" w:eastAsia="Times New Roman" w:hAnsi="Times New Roman"/>
          <w:color w:val="2D2D2D"/>
          <w:sz w:val="26"/>
          <w:szCs w:val="26"/>
        </w:rPr>
        <w:t>Для оценки обстановки и организации управления силами и средствами ликвидации ЧС в районы ЧС направляются оперативные группы (далее – ОГ) от комиссии по предупреждению и ликвидации чрезвычайных ситуаций и обеспечению пожарной безопасности муниципального района (далее – КЧС и ОПБ) или органа, специально уполномоченного на решение задач в области защиты населения и территорий от чрезвычайных ситуаций (далее – ЗНТЧС).</w:t>
      </w:r>
      <w:proofErr w:type="gramEnd"/>
    </w:p>
    <w:p w:rsidR="006F62F1" w:rsidRPr="00B930D5" w:rsidRDefault="006F62F1" w:rsidP="00B930D5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12" w:after="0" w:line="240" w:lineRule="auto"/>
        <w:ind w:left="0" w:firstLine="711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 w:rsidRPr="00B930D5">
        <w:rPr>
          <w:rFonts w:ascii="Times New Roman" w:eastAsia="Times New Roman" w:hAnsi="Times New Roman"/>
          <w:color w:val="2D2D2D"/>
          <w:sz w:val="26"/>
          <w:szCs w:val="26"/>
        </w:rPr>
        <w:t xml:space="preserve">Непосредственное руководство всеми силами и средствами, </w:t>
      </w:r>
      <w:r w:rsidR="002C4B70" w:rsidRPr="00B930D5">
        <w:rPr>
          <w:rFonts w:ascii="Times New Roman" w:eastAsia="Times New Roman" w:hAnsi="Times New Roman"/>
          <w:color w:val="2D2D2D"/>
          <w:sz w:val="26"/>
          <w:szCs w:val="26"/>
        </w:rPr>
        <w:t>привлеченными для проведения аварийно-спасательных, восстановительных и других неотложных работ (далее – АСДНР), в зоне ЧС осуществляет руководитель работ по ликвидации ЧС.</w:t>
      </w:r>
    </w:p>
    <w:p w:rsidR="002C4B70" w:rsidRDefault="002C4B70" w:rsidP="002C4B70">
      <w:pPr>
        <w:widowControl w:val="0"/>
        <w:tabs>
          <w:tab w:val="left" w:pos="709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Руководители аварийно-спасательных служб и аварийно-спасательных формирований, прибывшие в зоны ЧС первыми, принимают полномочия руководителей работ по ликвидации ЧС и исполняют их до прибытия старшего ОГ или назначенного руководителя работ по ликвидации ЧС.</w:t>
      </w:r>
    </w:p>
    <w:p w:rsidR="002C4B70" w:rsidRDefault="002C4B70" w:rsidP="002C4B70">
      <w:pPr>
        <w:widowControl w:val="0"/>
        <w:tabs>
          <w:tab w:val="left" w:pos="709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 xml:space="preserve">Старший уполномоченный начальник, прибывший на место ЧС, может взять руководство </w:t>
      </w:r>
      <w:r w:rsidR="00004C4A">
        <w:rPr>
          <w:rFonts w:ascii="Times New Roman" w:eastAsia="Times New Roman" w:hAnsi="Times New Roman"/>
          <w:color w:val="2D2D2D"/>
          <w:sz w:val="26"/>
          <w:szCs w:val="26"/>
        </w:rPr>
        <w:t xml:space="preserve">работами по ликвидации ЧС на себя. </w:t>
      </w:r>
    </w:p>
    <w:p w:rsidR="00004C4A" w:rsidRDefault="00004C4A" w:rsidP="00004C4A">
      <w:pPr>
        <w:widowControl w:val="0"/>
        <w:tabs>
          <w:tab w:val="left" w:pos="709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Замена (смена) руководителя работ по ликвидации ЧС происходит после записи данного события в журнале ОГ и объявления фамилии нового руководителя.</w:t>
      </w:r>
    </w:p>
    <w:p w:rsidR="00004C4A" w:rsidRDefault="00004C4A" w:rsidP="00B930D5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Координацию деятельности органов управления и сил ликвидации ЧС при проведении аварийно-спасательных работ осуществляет КЧС и ОПБ.</w:t>
      </w:r>
    </w:p>
    <w:p w:rsidR="00004C4A" w:rsidRDefault="00004C4A" w:rsidP="00B930D5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В целях ликвидации ЧС создается группировка сил и средств муниципального звена территориальной подсистемы РСЧС.</w:t>
      </w:r>
    </w:p>
    <w:p w:rsidR="00B930D5" w:rsidRDefault="00B930D5" w:rsidP="00B930D5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Силы и средства муниципального звена территориальной подсистемы РСЧС подразделяются на эшелоны исходя из сроков готовности:</w:t>
      </w:r>
    </w:p>
    <w:p w:rsidR="00B930D5" w:rsidRDefault="00DE218E" w:rsidP="00B930D5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1 эшелон – силы средства постоянной готовности с готовностью 0,5 часа;</w:t>
      </w:r>
    </w:p>
    <w:p w:rsidR="00DE218E" w:rsidRDefault="00DE218E" w:rsidP="00B930D5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2 эшелон – силы и средства постоянной готовности с готовностью 0,5-3 часа;</w:t>
      </w:r>
    </w:p>
    <w:p w:rsidR="004D6CBF" w:rsidRDefault="00DE218E" w:rsidP="00B930D5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3 эшелон – все остальные силы и средства, привлекаемые к ликвидации ЧС согласно Планам действий (взаимодействий) по предупреждению и ликвидации ЧС, с готовностью более 3 часов.</w:t>
      </w:r>
    </w:p>
    <w:p w:rsidR="004D6CBF" w:rsidRDefault="004D6CBF" w:rsidP="004D6CBF">
      <w:pPr>
        <w:pStyle w:val="a3"/>
        <w:widowControl w:val="0"/>
        <w:numPr>
          <w:ilvl w:val="0"/>
          <w:numId w:val="14"/>
        </w:numPr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Перечень спасательных служб, включенных в состав сил и средств постоянной готовности муниципального звена территориальной подсистемы РСЧС, утвержден настоящим постановлением муниципального района и руководителями организаций, в пределах своих полномочий, на территории которых расположены потенциально опасные объекты.</w:t>
      </w:r>
    </w:p>
    <w:p w:rsidR="004D6CBF" w:rsidRDefault="004D6CBF" w:rsidP="004D6CBF">
      <w:pPr>
        <w:pStyle w:val="a3"/>
        <w:widowControl w:val="0"/>
        <w:numPr>
          <w:ilvl w:val="0"/>
          <w:numId w:val="14"/>
        </w:numPr>
        <w:autoSpaceDE w:val="0"/>
        <w:autoSpaceDN w:val="0"/>
        <w:spacing w:before="12"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Ликвидация чрезвычайных ситуаций проводится поэтапно:</w:t>
      </w:r>
    </w:p>
    <w:p w:rsidR="004D6CBF" w:rsidRDefault="004D6CBF" w:rsidP="004D6CBF">
      <w:pPr>
        <w:widowControl w:val="0"/>
        <w:autoSpaceDE w:val="0"/>
        <w:autoSpaceDN w:val="0"/>
        <w:spacing w:before="12" w:after="0" w:line="240" w:lineRule="auto"/>
        <w:ind w:left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1 этап – проведение мероприятий по экстренной защите и спасению населения;</w:t>
      </w:r>
    </w:p>
    <w:p w:rsidR="004D6CBF" w:rsidRDefault="004D6CBF" w:rsidP="004D6CBF">
      <w:pPr>
        <w:widowControl w:val="0"/>
        <w:autoSpaceDE w:val="0"/>
        <w:autoSpaceDN w:val="0"/>
        <w:spacing w:before="12" w:after="0" w:line="240" w:lineRule="auto"/>
        <w:ind w:left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2 этап – проведение АСДНР в зонах ЧС;</w:t>
      </w:r>
    </w:p>
    <w:p w:rsidR="004D6CBF" w:rsidRDefault="004D6CBF" w:rsidP="004D6CBF">
      <w:pPr>
        <w:widowControl w:val="0"/>
        <w:autoSpaceDE w:val="0"/>
        <w:autoSpaceDN w:val="0"/>
        <w:spacing w:before="12" w:after="0" w:line="240" w:lineRule="auto"/>
        <w:ind w:left="426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>3 этап – проведение мероприятий по ликвидации последствий ЧС.</w:t>
      </w:r>
    </w:p>
    <w:p w:rsidR="004D6CBF" w:rsidRPr="00D462FE" w:rsidRDefault="004D6CBF" w:rsidP="0067329D">
      <w:pPr>
        <w:pStyle w:val="a3"/>
        <w:widowControl w:val="0"/>
        <w:numPr>
          <w:ilvl w:val="0"/>
          <w:numId w:val="14"/>
        </w:numPr>
        <w:autoSpaceDE w:val="0"/>
        <w:autoSpaceDN w:val="0"/>
        <w:spacing w:before="12" w:after="0" w:line="240" w:lineRule="auto"/>
        <w:ind w:left="426" w:firstLine="0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 w:rsidRPr="00D462FE">
        <w:rPr>
          <w:rFonts w:ascii="Times New Roman" w:eastAsia="Times New Roman" w:hAnsi="Times New Roman"/>
          <w:color w:val="2D2D2D"/>
          <w:sz w:val="26"/>
          <w:szCs w:val="26"/>
        </w:rPr>
        <w:t>На пер</w:t>
      </w:r>
      <w:r w:rsidR="00DC22E2" w:rsidRPr="00D462FE">
        <w:rPr>
          <w:rFonts w:ascii="Times New Roman" w:eastAsia="Times New Roman" w:hAnsi="Times New Roman"/>
          <w:color w:val="2D2D2D"/>
          <w:sz w:val="26"/>
          <w:szCs w:val="26"/>
        </w:rPr>
        <w:t>вом этапе</w:t>
      </w:r>
      <w:r w:rsidR="00D462FE" w:rsidRPr="00D462FE">
        <w:rPr>
          <w:rFonts w:ascii="Times New Roman" w:eastAsia="Times New Roman" w:hAnsi="Times New Roman"/>
          <w:color w:val="2D2D2D"/>
          <w:sz w:val="26"/>
          <w:szCs w:val="26"/>
        </w:rPr>
        <w:t xml:space="preserve"> выполняются: </w:t>
      </w:r>
    </w:p>
    <w:p w:rsidR="00DE218E" w:rsidRDefault="00411867" w:rsidP="0067329D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</w:r>
      <w:r w:rsidR="00D462FE">
        <w:rPr>
          <w:rFonts w:ascii="Times New Roman" w:eastAsia="Times New Roman" w:hAnsi="Times New Roman"/>
          <w:color w:val="2D2D2D"/>
          <w:sz w:val="26"/>
          <w:szCs w:val="26"/>
        </w:rPr>
        <w:t>- оповещение об опасности;</w:t>
      </w:r>
    </w:p>
    <w:p w:rsidR="00411867" w:rsidRDefault="00411867" w:rsidP="0067329D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</w:r>
      <w:r w:rsidR="00D462FE">
        <w:rPr>
          <w:rFonts w:ascii="Times New Roman" w:eastAsia="Times New Roman" w:hAnsi="Times New Roman"/>
          <w:color w:val="2D2D2D"/>
          <w:sz w:val="26"/>
          <w:szCs w:val="26"/>
        </w:rPr>
        <w:t>- приведение в готовность органов управления, сил и средств; использование средств индивидуальной защиты</w:t>
      </w:r>
      <w:r w:rsidR="00F34A29">
        <w:rPr>
          <w:rFonts w:ascii="Times New Roman" w:eastAsia="Times New Roman" w:hAnsi="Times New Roman"/>
          <w:color w:val="2D2D2D"/>
          <w:sz w:val="26"/>
          <w:szCs w:val="26"/>
        </w:rPr>
        <w:t>, убежищ, укрытий; эвакуаци</w:t>
      </w:r>
      <w:r w:rsidR="00D462FE">
        <w:rPr>
          <w:rFonts w:ascii="Times New Roman" w:eastAsia="Times New Roman" w:hAnsi="Times New Roman"/>
          <w:color w:val="2D2D2D"/>
          <w:sz w:val="26"/>
          <w:szCs w:val="26"/>
        </w:rPr>
        <w:t>я</w:t>
      </w:r>
      <w:r w:rsidR="00F34A29">
        <w:rPr>
          <w:rFonts w:ascii="Times New Roman" w:eastAsia="Times New Roman" w:hAnsi="Times New Roman"/>
          <w:color w:val="2D2D2D"/>
          <w:sz w:val="26"/>
          <w:szCs w:val="26"/>
        </w:rPr>
        <w:t xml:space="preserve"> населения из районов, где есть опасность поражения; выдвижение ОГ и ввод сил постоянной готовности в район </w:t>
      </w:r>
      <w:r w:rsidR="00FE5560">
        <w:rPr>
          <w:rFonts w:ascii="Times New Roman" w:eastAsia="Times New Roman" w:hAnsi="Times New Roman"/>
          <w:color w:val="2D2D2D"/>
          <w:sz w:val="26"/>
          <w:szCs w:val="26"/>
        </w:rPr>
        <w:t>ЧС; разведка, проведение поисковых работ</w:t>
      </w:r>
      <w:r>
        <w:rPr>
          <w:rFonts w:ascii="Times New Roman" w:eastAsia="Times New Roman" w:hAnsi="Times New Roman"/>
          <w:color w:val="2D2D2D"/>
          <w:sz w:val="26"/>
          <w:szCs w:val="26"/>
        </w:rPr>
        <w:t xml:space="preserve"> </w:t>
      </w:r>
      <w:r w:rsidR="00673A12">
        <w:rPr>
          <w:rFonts w:ascii="Times New Roman" w:eastAsia="Times New Roman" w:hAnsi="Times New Roman"/>
          <w:color w:val="2D2D2D"/>
          <w:sz w:val="26"/>
          <w:szCs w:val="26"/>
        </w:rPr>
        <w:t>по обнаружению пострадавших</w:t>
      </w:r>
      <w:r>
        <w:rPr>
          <w:rFonts w:ascii="Times New Roman" w:eastAsia="Times New Roman" w:hAnsi="Times New Roman"/>
          <w:color w:val="2D2D2D"/>
          <w:sz w:val="26"/>
          <w:szCs w:val="26"/>
        </w:rPr>
        <w:t>, оказание первой медицинской помощи и вывод (вынос) их в безопасное место;</w:t>
      </w:r>
    </w:p>
    <w:p w:rsidR="00411867" w:rsidRDefault="00411867" w:rsidP="0067329D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перекрытие (глушение) источника опасности, остановка (отключение) технологических процессов;</w:t>
      </w:r>
    </w:p>
    <w:p w:rsidR="00411867" w:rsidRDefault="00411867" w:rsidP="0067329D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определение границ зон ЧС, организация оцепления и поддержания общественного порядка в зоне ЧС.</w:t>
      </w:r>
    </w:p>
    <w:p w:rsidR="0067329D" w:rsidRDefault="0067329D" w:rsidP="0067329D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67329D" w:rsidRDefault="0067329D" w:rsidP="0067329D">
      <w:pPr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left="567" w:hanging="425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15.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На втором этапе выполняются:</w:t>
      </w:r>
    </w:p>
    <w:p w:rsidR="0067329D" w:rsidRDefault="0067329D" w:rsidP="0067329D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оценка обстановки и принятие решения на проведение АСДНР; создание группировки сил, выдвижение и ввод на объект сил и средств, необходимых для выполнения работ;</w:t>
      </w:r>
    </w:p>
    <w:p w:rsidR="0067329D" w:rsidRDefault="0067329D" w:rsidP="0067329D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организация управления, взаимодействия, всестороннего обеспечения действий сил и средств, находящихся в зоне ЧС; проведение АСДНР;</w:t>
      </w:r>
    </w:p>
    <w:p w:rsidR="0067329D" w:rsidRDefault="0067329D" w:rsidP="0067329D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вывод сил и средств по завершению работ и возвращение их к месту дислокации.</w:t>
      </w:r>
    </w:p>
    <w:p w:rsidR="0067329D" w:rsidRDefault="0067329D" w:rsidP="0067329D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АСДНР считаются завершенными после окончания поиска пострадавших, оказания им медицинской и других видов помощи, ликвидации угрозы новых поражений и ущерба в результате последствий ЧС.</w:t>
      </w:r>
    </w:p>
    <w:p w:rsidR="00842A71" w:rsidRPr="00842A71" w:rsidRDefault="00842A71" w:rsidP="00842A71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 w:rsidRPr="00842A71">
        <w:rPr>
          <w:rFonts w:ascii="Times New Roman" w:eastAsia="Times New Roman" w:hAnsi="Times New Roman"/>
          <w:color w:val="2D2D2D"/>
          <w:sz w:val="26"/>
          <w:szCs w:val="26"/>
        </w:rPr>
        <w:tab/>
        <w:t>16</w:t>
      </w:r>
      <w:r>
        <w:rPr>
          <w:rFonts w:ascii="Times New Roman" w:eastAsia="Times New Roman" w:hAnsi="Times New Roman"/>
          <w:color w:val="2D2D2D"/>
          <w:sz w:val="26"/>
          <w:szCs w:val="26"/>
        </w:rPr>
        <w:t>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</w:r>
      <w:r w:rsidRPr="00842A71">
        <w:rPr>
          <w:rFonts w:ascii="Times New Roman" w:eastAsia="Times New Roman" w:hAnsi="Times New Roman"/>
          <w:color w:val="2D2D2D"/>
          <w:sz w:val="26"/>
          <w:szCs w:val="26"/>
        </w:rPr>
        <w:t>На третьем этапе выполняются:</w:t>
      </w:r>
    </w:p>
    <w:p w:rsidR="00842A71" w:rsidRDefault="00842A71" w:rsidP="00842A71">
      <w:pPr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left="567" w:hanging="425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выдвижение в зоны ЧС мобильных формирований жизнеобеспечения пострадавшего населения;</w:t>
      </w:r>
    </w:p>
    <w:p w:rsidR="00842A71" w:rsidRDefault="00842A71" w:rsidP="00842A71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работы по организации первоочередного жизнеобеспечения пострадавшего населения;</w:t>
      </w:r>
    </w:p>
    <w:p w:rsidR="00842A71" w:rsidRDefault="00842A71" w:rsidP="00842A71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дезактивация, дегазация, дезинфекция территории, дорог, сооружений и других объектов;</w:t>
      </w:r>
    </w:p>
    <w:p w:rsidR="00842A71" w:rsidRDefault="00842A71" w:rsidP="00842A71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продовольственное, медико-санитарное, топливно-энергетическое и транспортное обеспечение;</w:t>
      </w:r>
    </w:p>
    <w:p w:rsidR="00842A71" w:rsidRDefault="00842A71" w:rsidP="00842A71">
      <w:pPr>
        <w:widowControl w:val="0"/>
        <w:tabs>
          <w:tab w:val="left" w:pos="426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перераспределение ресурсов в пользу пострадавшего района; возвращение населения из мест временного размещения.</w:t>
      </w:r>
    </w:p>
    <w:p w:rsidR="00842A71" w:rsidRDefault="00FC1FC7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17.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 xml:space="preserve">До ввода аварийно-спасательных формирований на объект (территорию) должна быть проведена комплексная (в </w:t>
      </w:r>
      <w:proofErr w:type="spellStart"/>
      <w:r>
        <w:rPr>
          <w:rFonts w:ascii="Times New Roman" w:eastAsia="Times New Roman" w:hAnsi="Times New Roman"/>
          <w:color w:val="2D2D2D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/>
          <w:color w:val="2D2D2D"/>
          <w:sz w:val="26"/>
          <w:szCs w:val="26"/>
        </w:rPr>
        <w:t>. радиационная, химическая, бактериологическая и биологическая) разведка.</w:t>
      </w:r>
    </w:p>
    <w:p w:rsidR="00FC1FC7" w:rsidRDefault="00FC1FC7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18.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руководитель работ по ликвидации ЧС несет ответственность за организацию и проведение АСДНР, безопасность людей, участвующих в работах.</w:t>
      </w:r>
    </w:p>
    <w:p w:rsidR="00FC1FC7" w:rsidRDefault="00FC1FC7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Решения руководителя работ по ликвидации ЧС являются обязательными для всех граждан и организаций, находящихся в зоне ЧС, если иное не предусмотрено законами и иными нормативно-правовыми актами Российской Федерации, Красноярского края и муниципального района.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19.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В случае крайней необходимости руководители работ по ликвидации ЧС вправе самостоятельно принимать решения, по следующим вопросам: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проведение эвакуационных мероприятий;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остановка деятельности организаций, находящихся в зоне ЧС;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проведение АСДНР на объектах и территориях организаций, находящихся в зоне ЧС;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ограничение доступа людей в зону ЧС; использование сре</w:t>
      </w:r>
      <w:proofErr w:type="gramStart"/>
      <w:r>
        <w:rPr>
          <w:rFonts w:ascii="Times New Roman" w:eastAsia="Times New Roman" w:hAnsi="Times New Roman"/>
          <w:color w:val="2D2D2D"/>
          <w:sz w:val="26"/>
          <w:szCs w:val="26"/>
        </w:rPr>
        <w:t>дств св</w:t>
      </w:r>
      <w:proofErr w:type="gramEnd"/>
      <w:r>
        <w:rPr>
          <w:rFonts w:ascii="Times New Roman" w:eastAsia="Times New Roman" w:hAnsi="Times New Roman"/>
          <w:color w:val="2D2D2D"/>
          <w:sz w:val="26"/>
          <w:szCs w:val="26"/>
        </w:rPr>
        <w:t>язи и оповещения, транспортных средств и иного имущества организаций, находящихся в зоне ЧС в порядке, установленном законами и иными нормативными правовыми актами Красноярского края и муниципального района;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привлечение к проведению работ по ликвидации ЧС нештатных аварийно-спасательных формирований, а также спасателей, не входящих в состав указанных формирований, при наличии у них документов, подтверждающих аттестацию на проведение АСДНР;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</w:p>
    <w:p w:rsidR="000A3EF6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принятие других необходимых мер, обусловленных развитием ЧС и ходом работ по их ликвидации.</w:t>
      </w:r>
    </w:p>
    <w:p w:rsidR="00FC6C74" w:rsidRDefault="000A3EF6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20.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Рук</w:t>
      </w:r>
      <w:r w:rsidR="00FC6C74">
        <w:rPr>
          <w:rFonts w:ascii="Times New Roman" w:eastAsia="Times New Roman" w:hAnsi="Times New Roman"/>
          <w:color w:val="2D2D2D"/>
          <w:sz w:val="26"/>
          <w:szCs w:val="26"/>
        </w:rPr>
        <w:t xml:space="preserve">оводители работ по ликвидации ЧС незамедлительно информируют администрацию муниципального района, руководство организаций, на территориях которых выполняются данные мероприятия, о принятии ими, в случае необходимости, </w:t>
      </w:r>
      <w:r w:rsidR="00FC6C74">
        <w:rPr>
          <w:rFonts w:ascii="Times New Roman" w:eastAsia="Times New Roman" w:hAnsi="Times New Roman"/>
          <w:color w:val="2D2D2D"/>
          <w:sz w:val="26"/>
          <w:szCs w:val="26"/>
        </w:rPr>
        <w:lastRenderedPageBreak/>
        <w:t>решениях.</w:t>
      </w:r>
    </w:p>
    <w:p w:rsidR="00FC6C74" w:rsidRDefault="00FC6C74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21.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Руководитель работ по ликвидации ЧС обязан:</w:t>
      </w:r>
    </w:p>
    <w:p w:rsidR="00D6534F" w:rsidRDefault="00FC6C74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 xml:space="preserve">- получить исчерпывающую информацию о ЧС; организовать разведку и оценить </w:t>
      </w:r>
      <w:r w:rsidR="00D6534F">
        <w:rPr>
          <w:rFonts w:ascii="Times New Roman" w:eastAsia="Times New Roman" w:hAnsi="Times New Roman"/>
          <w:color w:val="2D2D2D"/>
          <w:sz w:val="26"/>
          <w:szCs w:val="26"/>
        </w:rPr>
        <w:t>обстановку в месте проведения спасательных работ;</w:t>
      </w:r>
    </w:p>
    <w:p w:rsidR="00D6534F" w:rsidRDefault="00D6534F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определить технологию и разработать план проведения АСДНР;</w:t>
      </w:r>
    </w:p>
    <w:p w:rsidR="00FC6C74" w:rsidRDefault="00D6534F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D6534F" w:rsidRDefault="00D6534F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непрерывно следить за изменением обстановки в ходе АСДНР и принимать соответствующие решения, при необходимости вызывать дополнительные силы и средства, организовать их встречу и расстановку;</w:t>
      </w:r>
    </w:p>
    <w:p w:rsidR="00D6534F" w:rsidRDefault="00D6534F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создать резерв сил и средств, организовать посменную работу подразделений, питание и отдых;</w:t>
      </w:r>
    </w:p>
    <w:p w:rsidR="00D6534F" w:rsidRDefault="00D6534F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обеспечить безопасность спасателей, сохранность техники; организовать пункты сбора пострадавших и пункты медицинской помощи; по окончании работ заслушать командиров подразделений, при необходимости лично убедиться в завершении работ</w:t>
      </w:r>
      <w:r w:rsidR="00572E40">
        <w:rPr>
          <w:rFonts w:ascii="Times New Roman" w:eastAsia="Times New Roman" w:hAnsi="Times New Roman"/>
          <w:color w:val="2D2D2D"/>
          <w:sz w:val="26"/>
          <w:szCs w:val="26"/>
        </w:rPr>
        <w:t xml:space="preserve"> на отдельных участках (секторах);</w:t>
      </w: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- определить порядок убытия с места АСДНР подразделений и взаимодействующих служб.</w:t>
      </w: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22.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Организация поддержания общественного порядка при ЧС осуществляется силами и средствами Межмуниципального отдела Министерства внутренних дел России «Березовский» Березовского муниципального района Красноярского края.</w:t>
      </w: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  <w:r>
        <w:rPr>
          <w:rFonts w:ascii="Times New Roman" w:eastAsia="Times New Roman" w:hAnsi="Times New Roman"/>
          <w:color w:val="2D2D2D"/>
          <w:sz w:val="26"/>
          <w:szCs w:val="26"/>
        </w:rPr>
        <w:tab/>
        <w:t>23.</w:t>
      </w:r>
      <w:r>
        <w:rPr>
          <w:rFonts w:ascii="Times New Roman" w:eastAsia="Times New Roman" w:hAnsi="Times New Roman"/>
          <w:color w:val="2D2D2D"/>
          <w:sz w:val="26"/>
          <w:szCs w:val="26"/>
        </w:rPr>
        <w:tab/>
        <w:t>После завершения АСДНР и вывода основной части сил, учувствовавших в ликвидации ЧС, в зоне ЧС остаются те формирования, которые необходимы для выполнения специфических задач.</w:t>
      </w: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572E40" w:rsidRDefault="00572E40" w:rsidP="00FC1FC7">
      <w:pPr>
        <w:widowControl w:val="0"/>
        <w:tabs>
          <w:tab w:val="left" w:pos="567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/>
          <w:color w:val="2D2D2D"/>
          <w:sz w:val="26"/>
          <w:szCs w:val="26"/>
        </w:rPr>
      </w:pPr>
    </w:p>
    <w:p w:rsidR="00D70778" w:rsidRDefault="00D70778" w:rsidP="00842A71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70778" w:rsidSect="009479EA">
          <w:pgSz w:w="11906" w:h="16838"/>
          <w:pgMar w:top="397" w:right="624" w:bottom="397" w:left="1134" w:header="709" w:footer="709" w:gutter="0"/>
          <w:pgNumType w:start="1"/>
          <w:cols w:space="708"/>
          <w:titlePg/>
          <w:docGrid w:linePitch="360"/>
        </w:sectPr>
      </w:pPr>
    </w:p>
    <w:p w:rsidR="00D70778" w:rsidRPr="00D70778" w:rsidRDefault="00D70778" w:rsidP="00D70778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077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D70778" w:rsidRPr="00D70778" w:rsidRDefault="00D70778" w:rsidP="00D70778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0778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D70778" w:rsidRPr="00D70778" w:rsidRDefault="00D70778" w:rsidP="00D70778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0778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</w:t>
      </w:r>
    </w:p>
    <w:p w:rsidR="00D70778" w:rsidRPr="00D70778" w:rsidRDefault="00D70778" w:rsidP="00D70778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0778">
        <w:rPr>
          <w:rFonts w:ascii="Times New Roman" w:eastAsia="Times New Roman" w:hAnsi="Times New Roman" w:cs="Times New Roman"/>
          <w:sz w:val="26"/>
          <w:szCs w:val="26"/>
        </w:rPr>
        <w:t>от «_13_»___02____ 2025 №256</w:t>
      </w:r>
    </w:p>
    <w:p w:rsidR="00D70778" w:rsidRPr="00D70778" w:rsidRDefault="00D70778" w:rsidP="00D70778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:rsidR="00D70778" w:rsidRPr="00D70778" w:rsidRDefault="00D70778" w:rsidP="00D70778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  <w:r w:rsidRPr="00D70778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>ПЕРЕЧЕНЬ</w:t>
      </w:r>
    </w:p>
    <w:p w:rsidR="00D70778" w:rsidRPr="00D70778" w:rsidRDefault="00D70778" w:rsidP="00D70778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  <w:r w:rsidRPr="00D70778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 xml:space="preserve">спасательных служб, включенных в состав сил и средств постоянной </w:t>
      </w:r>
      <w:proofErr w:type="gramStart"/>
      <w:r w:rsidRPr="00D70778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>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D70778"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  <w:t xml:space="preserve"> и ликвидации чрезвычайных ситуаций</w:t>
      </w:r>
    </w:p>
    <w:p w:rsidR="00D70778" w:rsidRPr="00D70778" w:rsidRDefault="00D70778" w:rsidP="00D70778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  <w:lang w:eastAsia="en-US"/>
        </w:rPr>
      </w:pPr>
    </w:p>
    <w:tbl>
      <w:tblPr>
        <w:tblStyle w:val="2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2878"/>
        <w:gridCol w:w="1220"/>
        <w:gridCol w:w="142"/>
        <w:gridCol w:w="6521"/>
        <w:gridCol w:w="992"/>
        <w:gridCol w:w="992"/>
        <w:gridCol w:w="992"/>
        <w:gridCol w:w="993"/>
        <w:gridCol w:w="984"/>
      </w:tblGrid>
      <w:tr w:rsidR="00D70778" w:rsidRPr="00D70778" w:rsidTr="007B5A0A">
        <w:tc>
          <w:tcPr>
            <w:tcW w:w="540" w:type="dxa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</w:t>
            </w:r>
            <w:proofErr w:type="gram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8" w:type="dxa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1852" w:type="dxa"/>
            <w:gridSpan w:val="7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Силы и средства</w:t>
            </w:r>
          </w:p>
        </w:tc>
        <w:tc>
          <w:tcPr>
            <w:tcW w:w="984" w:type="dxa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Время готовности «ч»+</w:t>
            </w:r>
          </w:p>
        </w:tc>
      </w:tr>
      <w:tr w:rsidR="00D70778" w:rsidRPr="00D70778" w:rsidTr="007B5A0A">
        <w:tc>
          <w:tcPr>
            <w:tcW w:w="540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521" w:type="dxa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Выполняемые функции</w:t>
            </w:r>
          </w:p>
        </w:tc>
        <w:tc>
          <w:tcPr>
            <w:tcW w:w="992" w:type="dxa"/>
            <w:vMerge w:val="restart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л</w:t>
            </w:r>
            <w:proofErr w:type="gram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/с (чел.)</w:t>
            </w:r>
          </w:p>
        </w:tc>
        <w:tc>
          <w:tcPr>
            <w:tcW w:w="2977" w:type="dxa"/>
            <w:gridSpan w:val="3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Техника (ед.)</w:t>
            </w:r>
          </w:p>
        </w:tc>
        <w:tc>
          <w:tcPr>
            <w:tcW w:w="984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D70778" w:rsidRPr="00D70778" w:rsidTr="007B5A0A">
        <w:tc>
          <w:tcPr>
            <w:tcW w:w="540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автомобильная</w:t>
            </w:r>
          </w:p>
        </w:tc>
        <w:tc>
          <w:tcPr>
            <w:tcW w:w="992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инженерная</w:t>
            </w:r>
          </w:p>
        </w:tc>
        <w:tc>
          <w:tcPr>
            <w:tcW w:w="993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спасательная</w:t>
            </w:r>
          </w:p>
        </w:tc>
        <w:tc>
          <w:tcPr>
            <w:tcW w:w="984" w:type="dxa"/>
            <w:vMerge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D70778" w:rsidRPr="00D70778" w:rsidTr="007B5A0A">
        <w:tc>
          <w:tcPr>
            <w:tcW w:w="16254" w:type="dxa"/>
            <w:gridSpan w:val="10"/>
          </w:tcPr>
          <w:p w:rsidR="00D70778" w:rsidRPr="00D70778" w:rsidRDefault="00D70778" w:rsidP="00D70778">
            <w:pPr>
              <w:widowControl w:val="0"/>
              <w:numPr>
                <w:ilvl w:val="0"/>
                <w:numId w:val="15"/>
              </w:numPr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Орган повседневного управления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Единая дежурно-диспетчерская служба Березовского муниципального района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 Прием и передача сигналов на изменение режимов функционирования муниципального звена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(объектов).</w:t>
            </w:r>
          </w:p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 Контроль и мониторинг обстановки.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16254" w:type="dxa"/>
            <w:gridSpan w:val="10"/>
            <w:vAlign w:val="center"/>
          </w:tcPr>
          <w:p w:rsidR="00D70778" w:rsidRPr="00D70778" w:rsidRDefault="00D70778" w:rsidP="00D70778">
            <w:pPr>
              <w:widowControl w:val="0"/>
              <w:numPr>
                <w:ilvl w:val="0"/>
                <w:numId w:val="15"/>
              </w:numPr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Силы и средства ликвидации чрезвычайных ситуаций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95 ПСЧ 3 ПСО ФПС ГПС ГУ МЧС России по Красноярскому краю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Тушение пожаров, спасение людей и имущества.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ПЧ – 42 Березовский район КГКУ «ППОКК»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Тушение пожаров, спасение людей и имущества.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МО МВД России «Березовский»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Обеспечение правопорядка и сохранность имущества в зоне ликвидации ЧС.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КГУБЗ «Березовская районная больница»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Оказание медицинской помощи.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АО «</w:t>
            </w:r>
            <w:proofErr w:type="spell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Красноярсккрайгаз</w:t>
            </w:r>
            <w:proofErr w:type="spell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» Ленинский газовый участок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дежурная смена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Ликвидация аварий на сетях газоснабжения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ГПКК «ЦРКК»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Ликвидация аварий на сетях тепло-</w:t>
            </w:r>
            <w:proofErr w:type="spell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водо</w:t>
            </w:r>
            <w:proofErr w:type="spell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снабжения и водоотведения.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АО «</w:t>
            </w:r>
            <w:proofErr w:type="spell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КрасЭко</w:t>
            </w:r>
            <w:proofErr w:type="spell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», Центральный филиал Березовский участок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Ликвидация аварий на электросетях.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  <w:tr w:rsidR="00D70778" w:rsidRPr="00D70778" w:rsidTr="007B5A0A">
        <w:tc>
          <w:tcPr>
            <w:tcW w:w="540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8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ПАО «</w:t>
            </w:r>
            <w:proofErr w:type="spell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Россети</w:t>
            </w:r>
            <w:proofErr w:type="spell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Сибирь» - «Красноярскэнерго» </w:t>
            </w:r>
            <w:proofErr w:type="gramStart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</w:t>
            </w:r>
            <w:proofErr w:type="gramEnd"/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Березовский РЭС</w:t>
            </w:r>
          </w:p>
        </w:tc>
        <w:tc>
          <w:tcPr>
            <w:tcW w:w="1220" w:type="dxa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  <w:gridSpan w:val="2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Ликвидация аварий на электросетях.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</w:tcPr>
          <w:p w:rsidR="00D70778" w:rsidRPr="00D70778" w:rsidRDefault="00D70778" w:rsidP="00D7077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7077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ПГ</w:t>
            </w:r>
          </w:p>
        </w:tc>
      </w:tr>
    </w:tbl>
    <w:p w:rsidR="00D70778" w:rsidRPr="00D70778" w:rsidRDefault="00D70778" w:rsidP="00D70778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9479EA" w:rsidRDefault="009479EA" w:rsidP="00842A7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42A71" w:rsidRPr="00842A71" w:rsidRDefault="00842A71" w:rsidP="00842A7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42A71" w:rsidRPr="00842A71" w:rsidSect="00D70778">
      <w:pgSz w:w="16838" w:h="11906" w:orient="landscape"/>
      <w:pgMar w:top="624" w:right="397" w:bottom="1134" w:left="3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23" w:rsidRDefault="008F4923" w:rsidP="00523A36">
      <w:pPr>
        <w:spacing w:after="0" w:line="240" w:lineRule="auto"/>
      </w:pPr>
      <w:r>
        <w:separator/>
      </w:r>
    </w:p>
  </w:endnote>
  <w:endnote w:type="continuationSeparator" w:id="0">
    <w:p w:rsidR="008F4923" w:rsidRDefault="008F4923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23" w:rsidRDefault="008F4923" w:rsidP="00523A36">
      <w:pPr>
        <w:spacing w:after="0" w:line="240" w:lineRule="auto"/>
      </w:pPr>
      <w:r>
        <w:separator/>
      </w:r>
    </w:p>
  </w:footnote>
  <w:footnote w:type="continuationSeparator" w:id="0">
    <w:p w:rsidR="008F4923" w:rsidRDefault="008F4923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33600"/>
    <w:multiLevelType w:val="hybridMultilevel"/>
    <w:tmpl w:val="EBDC0F60"/>
    <w:lvl w:ilvl="0" w:tplc="52F28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78F21BE"/>
    <w:multiLevelType w:val="hybridMultilevel"/>
    <w:tmpl w:val="39F4B04A"/>
    <w:lvl w:ilvl="0" w:tplc="F27AC3A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D9F57A0"/>
    <w:multiLevelType w:val="hybridMultilevel"/>
    <w:tmpl w:val="AC42F1FE"/>
    <w:lvl w:ilvl="0" w:tplc="937C8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845DFF"/>
    <w:multiLevelType w:val="hybridMultilevel"/>
    <w:tmpl w:val="B2087AAC"/>
    <w:lvl w:ilvl="0" w:tplc="67C213B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6E0C115C"/>
    <w:multiLevelType w:val="hybridMultilevel"/>
    <w:tmpl w:val="41FCDBE2"/>
    <w:lvl w:ilvl="0" w:tplc="A50C28E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E2C348B"/>
    <w:multiLevelType w:val="hybridMultilevel"/>
    <w:tmpl w:val="1F5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B07"/>
    <w:rsid w:val="00001EDD"/>
    <w:rsid w:val="00004C4A"/>
    <w:rsid w:val="00011DE7"/>
    <w:rsid w:val="000121BA"/>
    <w:rsid w:val="00020A43"/>
    <w:rsid w:val="00022482"/>
    <w:rsid w:val="00026D0E"/>
    <w:rsid w:val="00047F12"/>
    <w:rsid w:val="000505C8"/>
    <w:rsid w:val="00053B9B"/>
    <w:rsid w:val="0007055B"/>
    <w:rsid w:val="000725C6"/>
    <w:rsid w:val="00081539"/>
    <w:rsid w:val="000853A4"/>
    <w:rsid w:val="000A3EF6"/>
    <w:rsid w:val="000B0003"/>
    <w:rsid w:val="000B405B"/>
    <w:rsid w:val="000C2649"/>
    <w:rsid w:val="000E07EF"/>
    <w:rsid w:val="000E6826"/>
    <w:rsid w:val="000E7968"/>
    <w:rsid w:val="000F4A9B"/>
    <w:rsid w:val="000F668F"/>
    <w:rsid w:val="00102326"/>
    <w:rsid w:val="00103022"/>
    <w:rsid w:val="0011158B"/>
    <w:rsid w:val="00114B25"/>
    <w:rsid w:val="00116600"/>
    <w:rsid w:val="00140E20"/>
    <w:rsid w:val="00141074"/>
    <w:rsid w:val="00147025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84B0E"/>
    <w:rsid w:val="00190A8E"/>
    <w:rsid w:val="001B2EBA"/>
    <w:rsid w:val="001B7308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1272C"/>
    <w:rsid w:val="0023117F"/>
    <w:rsid w:val="00240A87"/>
    <w:rsid w:val="002412EE"/>
    <w:rsid w:val="002429E2"/>
    <w:rsid w:val="0026070E"/>
    <w:rsid w:val="00261857"/>
    <w:rsid w:val="002678BD"/>
    <w:rsid w:val="00280096"/>
    <w:rsid w:val="0028275A"/>
    <w:rsid w:val="002A0EDC"/>
    <w:rsid w:val="002A19B4"/>
    <w:rsid w:val="002B1417"/>
    <w:rsid w:val="002C1408"/>
    <w:rsid w:val="002C3D11"/>
    <w:rsid w:val="002C4B70"/>
    <w:rsid w:val="002D7F53"/>
    <w:rsid w:val="002E3A1D"/>
    <w:rsid w:val="002E3FE8"/>
    <w:rsid w:val="002F0378"/>
    <w:rsid w:val="00302F76"/>
    <w:rsid w:val="003052D8"/>
    <w:rsid w:val="0031266E"/>
    <w:rsid w:val="00312BC2"/>
    <w:rsid w:val="003171FC"/>
    <w:rsid w:val="0032160C"/>
    <w:rsid w:val="0033588D"/>
    <w:rsid w:val="003516B3"/>
    <w:rsid w:val="003554FE"/>
    <w:rsid w:val="00357EC2"/>
    <w:rsid w:val="00360B4D"/>
    <w:rsid w:val="00362401"/>
    <w:rsid w:val="0036327F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B39E1"/>
    <w:rsid w:val="003C0BCC"/>
    <w:rsid w:val="003D4CFA"/>
    <w:rsid w:val="003D7537"/>
    <w:rsid w:val="003F1112"/>
    <w:rsid w:val="0040109F"/>
    <w:rsid w:val="00402454"/>
    <w:rsid w:val="0040248E"/>
    <w:rsid w:val="00411867"/>
    <w:rsid w:val="00420635"/>
    <w:rsid w:val="00433650"/>
    <w:rsid w:val="004363D8"/>
    <w:rsid w:val="004609B0"/>
    <w:rsid w:val="00463AAF"/>
    <w:rsid w:val="0048257A"/>
    <w:rsid w:val="004838EB"/>
    <w:rsid w:val="00494F23"/>
    <w:rsid w:val="004979F7"/>
    <w:rsid w:val="004A1355"/>
    <w:rsid w:val="004B1D63"/>
    <w:rsid w:val="004C0FE2"/>
    <w:rsid w:val="004D4212"/>
    <w:rsid w:val="004D6CBF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A6F"/>
    <w:rsid w:val="00526C7B"/>
    <w:rsid w:val="0053542C"/>
    <w:rsid w:val="005416CF"/>
    <w:rsid w:val="0054784D"/>
    <w:rsid w:val="00556440"/>
    <w:rsid w:val="0056576E"/>
    <w:rsid w:val="0056610F"/>
    <w:rsid w:val="00572E40"/>
    <w:rsid w:val="005752B8"/>
    <w:rsid w:val="00576A84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3F47"/>
    <w:rsid w:val="005D6A01"/>
    <w:rsid w:val="005D762A"/>
    <w:rsid w:val="005E7A1A"/>
    <w:rsid w:val="005F575C"/>
    <w:rsid w:val="00602599"/>
    <w:rsid w:val="006061CE"/>
    <w:rsid w:val="006122C8"/>
    <w:rsid w:val="00612BBF"/>
    <w:rsid w:val="00613548"/>
    <w:rsid w:val="006163D3"/>
    <w:rsid w:val="00621F92"/>
    <w:rsid w:val="00623271"/>
    <w:rsid w:val="00624BCB"/>
    <w:rsid w:val="006258A5"/>
    <w:rsid w:val="00632D29"/>
    <w:rsid w:val="006359BC"/>
    <w:rsid w:val="00645F07"/>
    <w:rsid w:val="00651726"/>
    <w:rsid w:val="00661892"/>
    <w:rsid w:val="0067329D"/>
    <w:rsid w:val="00673965"/>
    <w:rsid w:val="00673A12"/>
    <w:rsid w:val="00684AEC"/>
    <w:rsid w:val="00696EA2"/>
    <w:rsid w:val="006B0386"/>
    <w:rsid w:val="006B1C49"/>
    <w:rsid w:val="006B5357"/>
    <w:rsid w:val="006B6A8D"/>
    <w:rsid w:val="006C1F61"/>
    <w:rsid w:val="006C2493"/>
    <w:rsid w:val="006C401B"/>
    <w:rsid w:val="006C4D0A"/>
    <w:rsid w:val="006D5E4F"/>
    <w:rsid w:val="006E2174"/>
    <w:rsid w:val="006F62F1"/>
    <w:rsid w:val="00702CB6"/>
    <w:rsid w:val="00704F8B"/>
    <w:rsid w:val="007077BC"/>
    <w:rsid w:val="00712CAF"/>
    <w:rsid w:val="00720CA4"/>
    <w:rsid w:val="00721ECE"/>
    <w:rsid w:val="00722C83"/>
    <w:rsid w:val="00742AEB"/>
    <w:rsid w:val="007431C9"/>
    <w:rsid w:val="00746F20"/>
    <w:rsid w:val="007526D9"/>
    <w:rsid w:val="00756DC5"/>
    <w:rsid w:val="00765A24"/>
    <w:rsid w:val="00770463"/>
    <w:rsid w:val="007776C6"/>
    <w:rsid w:val="00787BE0"/>
    <w:rsid w:val="007913BA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2A71"/>
    <w:rsid w:val="0084367C"/>
    <w:rsid w:val="008663A7"/>
    <w:rsid w:val="00883136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E9A"/>
    <w:rsid w:val="008D2536"/>
    <w:rsid w:val="008E6192"/>
    <w:rsid w:val="008F4923"/>
    <w:rsid w:val="009011B5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479EA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D3C81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2EB9"/>
    <w:rsid w:val="00AE6E0D"/>
    <w:rsid w:val="00AF682C"/>
    <w:rsid w:val="00B102CF"/>
    <w:rsid w:val="00B102FC"/>
    <w:rsid w:val="00B113B7"/>
    <w:rsid w:val="00B214BD"/>
    <w:rsid w:val="00B23A31"/>
    <w:rsid w:val="00B31296"/>
    <w:rsid w:val="00B508F2"/>
    <w:rsid w:val="00B51596"/>
    <w:rsid w:val="00B61F29"/>
    <w:rsid w:val="00B6674D"/>
    <w:rsid w:val="00B72673"/>
    <w:rsid w:val="00B7435E"/>
    <w:rsid w:val="00B821FB"/>
    <w:rsid w:val="00B86165"/>
    <w:rsid w:val="00B86199"/>
    <w:rsid w:val="00B930D5"/>
    <w:rsid w:val="00B94036"/>
    <w:rsid w:val="00B97D5E"/>
    <w:rsid w:val="00BA13CB"/>
    <w:rsid w:val="00BA477F"/>
    <w:rsid w:val="00BB3262"/>
    <w:rsid w:val="00BC34EC"/>
    <w:rsid w:val="00BC7E9E"/>
    <w:rsid w:val="00BD58C8"/>
    <w:rsid w:val="00BE3A90"/>
    <w:rsid w:val="00BE5643"/>
    <w:rsid w:val="00BF2829"/>
    <w:rsid w:val="00BF344B"/>
    <w:rsid w:val="00C05A6E"/>
    <w:rsid w:val="00C06D5B"/>
    <w:rsid w:val="00C15DF6"/>
    <w:rsid w:val="00C16A59"/>
    <w:rsid w:val="00C252CF"/>
    <w:rsid w:val="00C269BB"/>
    <w:rsid w:val="00C325E7"/>
    <w:rsid w:val="00C36A05"/>
    <w:rsid w:val="00C433A4"/>
    <w:rsid w:val="00C55496"/>
    <w:rsid w:val="00C62728"/>
    <w:rsid w:val="00C658DE"/>
    <w:rsid w:val="00C727D5"/>
    <w:rsid w:val="00C77695"/>
    <w:rsid w:val="00C85923"/>
    <w:rsid w:val="00C9634F"/>
    <w:rsid w:val="00CA34F1"/>
    <w:rsid w:val="00CA516B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D704A"/>
    <w:rsid w:val="00CE3F83"/>
    <w:rsid w:val="00CE4BBA"/>
    <w:rsid w:val="00CE53C9"/>
    <w:rsid w:val="00CE579F"/>
    <w:rsid w:val="00CF300D"/>
    <w:rsid w:val="00CF60BC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2FE"/>
    <w:rsid w:val="00D46667"/>
    <w:rsid w:val="00D6534F"/>
    <w:rsid w:val="00D70778"/>
    <w:rsid w:val="00D71B5C"/>
    <w:rsid w:val="00D91D60"/>
    <w:rsid w:val="00DA12EF"/>
    <w:rsid w:val="00DA758A"/>
    <w:rsid w:val="00DB3C3E"/>
    <w:rsid w:val="00DC22E2"/>
    <w:rsid w:val="00DC39B3"/>
    <w:rsid w:val="00DC42CE"/>
    <w:rsid w:val="00DE218E"/>
    <w:rsid w:val="00DE538F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3F5B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15B"/>
    <w:rsid w:val="00ED04DC"/>
    <w:rsid w:val="00EE1008"/>
    <w:rsid w:val="00EE7699"/>
    <w:rsid w:val="00EF2F69"/>
    <w:rsid w:val="00F0663D"/>
    <w:rsid w:val="00F108A7"/>
    <w:rsid w:val="00F15185"/>
    <w:rsid w:val="00F15BF3"/>
    <w:rsid w:val="00F23F10"/>
    <w:rsid w:val="00F34A29"/>
    <w:rsid w:val="00F41A82"/>
    <w:rsid w:val="00F442B3"/>
    <w:rsid w:val="00F45815"/>
    <w:rsid w:val="00F50B33"/>
    <w:rsid w:val="00F61FED"/>
    <w:rsid w:val="00F6677C"/>
    <w:rsid w:val="00F731D3"/>
    <w:rsid w:val="00F8513E"/>
    <w:rsid w:val="00F93CCC"/>
    <w:rsid w:val="00F94DC7"/>
    <w:rsid w:val="00FA2027"/>
    <w:rsid w:val="00FA3C46"/>
    <w:rsid w:val="00FA400D"/>
    <w:rsid w:val="00FC1FC7"/>
    <w:rsid w:val="00FC2A9F"/>
    <w:rsid w:val="00FC6C74"/>
    <w:rsid w:val="00FD5215"/>
    <w:rsid w:val="00FE038D"/>
    <w:rsid w:val="00FE1E28"/>
    <w:rsid w:val="00FE4447"/>
    <w:rsid w:val="00FE5560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6163D3"/>
    <w:rPr>
      <w:b/>
      <w:bCs/>
    </w:rPr>
  </w:style>
  <w:style w:type="table" w:customStyle="1" w:styleId="2">
    <w:name w:val="Сетка таблицы2"/>
    <w:basedOn w:val="a1"/>
    <w:next w:val="a9"/>
    <w:uiPriority w:val="59"/>
    <w:rsid w:val="00D707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5E04-DA97-4188-804C-F14FDD9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53</cp:revision>
  <cp:lastPrinted>2025-02-13T04:07:00Z</cp:lastPrinted>
  <dcterms:created xsi:type="dcterms:W3CDTF">2024-09-12T07:50:00Z</dcterms:created>
  <dcterms:modified xsi:type="dcterms:W3CDTF">2025-02-13T04:26:00Z</dcterms:modified>
</cp:coreProperties>
</file>