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B4" w:rsidRDefault="00A417B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A417B4" w:rsidRDefault="004F61EC">
      <w:pPr>
        <w:jc w:val="center"/>
      </w:pPr>
      <w:r>
        <w:t>АДМИНИСТРАЦИЯ</w:t>
      </w:r>
    </w:p>
    <w:p w:rsidR="00A417B4" w:rsidRDefault="004F61EC">
      <w:pPr>
        <w:jc w:val="center"/>
      </w:pPr>
      <w:r>
        <w:t>БЕРЕЗОВСКОГО МУНИЦИПАЛЬНОГОРАЙОНА</w:t>
      </w:r>
    </w:p>
    <w:p w:rsidR="00A417B4" w:rsidRDefault="004F61EC">
      <w:pPr>
        <w:jc w:val="center"/>
      </w:pPr>
      <w:r>
        <w:t>КРАСНОЯРСКОГО КРАЯ</w:t>
      </w:r>
    </w:p>
    <w:p w:rsidR="00A417B4" w:rsidRDefault="00A417B4">
      <w:pPr>
        <w:jc w:val="center"/>
      </w:pPr>
    </w:p>
    <w:p w:rsidR="00A417B4" w:rsidRDefault="004F61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417B4" w:rsidRDefault="004F61EC">
      <w:pPr>
        <w:jc w:val="center"/>
        <w:rPr>
          <w:sz w:val="32"/>
          <w:szCs w:val="32"/>
        </w:rPr>
      </w:pPr>
      <w:r>
        <w:rPr>
          <w:sz w:val="28"/>
          <w:szCs w:val="28"/>
        </w:rPr>
        <w:t>пгт. Березовка</w:t>
      </w:r>
    </w:p>
    <w:p w:rsidR="00A417B4" w:rsidRDefault="00A417B4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A417B4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417B4" w:rsidRDefault="004F61EC" w:rsidP="00C13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 w:rsidR="00C1322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_» ___</w:t>
            </w:r>
            <w:r w:rsidR="00C1322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____ 2025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417B4" w:rsidRDefault="00A41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417B4" w:rsidRDefault="004F61EC" w:rsidP="00C132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</w:t>
            </w:r>
            <w:r w:rsidR="00C13229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___</w:t>
            </w:r>
          </w:p>
        </w:tc>
      </w:tr>
    </w:tbl>
    <w:p w:rsidR="00A417B4" w:rsidRDefault="00A417B4">
      <w:pPr>
        <w:jc w:val="center"/>
      </w:pPr>
    </w:p>
    <w:p w:rsidR="00A417B4" w:rsidRDefault="004F61E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 создании межведомственной комиссии по вопросам соблюдения норм трудового законодательства в области оплаты труда</w:t>
      </w:r>
    </w:p>
    <w:p w:rsidR="00A417B4" w:rsidRDefault="00A417B4">
      <w:pPr>
        <w:jc w:val="both"/>
        <w:rPr>
          <w:b/>
          <w:sz w:val="28"/>
          <w:szCs w:val="28"/>
        </w:rPr>
      </w:pPr>
    </w:p>
    <w:p w:rsidR="00A417B4" w:rsidRDefault="004F61EC">
      <w:pPr>
        <w:pStyle w:val="af5"/>
        <w:ind w:firstLine="709"/>
        <w:rPr>
          <w:sz w:val="28"/>
          <w:szCs w:val="28"/>
        </w:rPr>
      </w:pPr>
      <w:r>
        <w:rPr>
          <w:sz w:val="28"/>
          <w:szCs w:val="28"/>
        </w:rPr>
        <w:t>В целях соблюдения норм трудового законодательства в области оплаты труда,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</w:t>
      </w:r>
      <w:r>
        <w:rPr>
          <w:sz w:val="28"/>
          <w:szCs w:val="28"/>
        </w:rPr>
        <w:t>го края от 09.10.2013 № 527-п «О создании межведомственной комиссии по подготовке предложений по осуществлению государственной политики в области оплаты труда», руководствуясь Уставом Березовского района,</w:t>
      </w:r>
    </w:p>
    <w:p w:rsidR="00A417B4" w:rsidRDefault="004F61EC">
      <w:pPr>
        <w:ind w:firstLine="708"/>
        <w:rPr>
          <w:sz w:val="28"/>
        </w:rPr>
      </w:pPr>
      <w:r>
        <w:rPr>
          <w:sz w:val="28"/>
        </w:rPr>
        <w:t>ПОСТАНОВЛЯЮ:</w:t>
      </w:r>
    </w:p>
    <w:p w:rsidR="00A417B4" w:rsidRDefault="004F61EC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Создать межведомственную комиссию по вопросам соблюдения норм трудового законодательства в области оплаты труда в составе согласно приложению № 1.</w:t>
      </w:r>
    </w:p>
    <w:p w:rsidR="00A417B4" w:rsidRDefault="004F61EC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межведомственной комиссии по </w:t>
      </w:r>
      <w:r>
        <w:rPr>
          <w:sz w:val="28"/>
          <w:szCs w:val="28"/>
        </w:rPr>
        <w:t>вопросам соблюдения норм трудового законодательства в о</w:t>
      </w:r>
      <w:r>
        <w:rPr>
          <w:sz w:val="28"/>
          <w:szCs w:val="28"/>
        </w:rPr>
        <w:t>бласти оплаты труда</w:t>
      </w:r>
      <w:r>
        <w:rPr>
          <w:sz w:val="28"/>
          <w:szCs w:val="28"/>
        </w:rPr>
        <w:t xml:space="preserve"> согласно приложению № 2.</w:t>
      </w:r>
    </w:p>
    <w:p w:rsidR="00A417B4" w:rsidRDefault="004F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A417B4" w:rsidRDefault="004F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Березовского муниципального района от 14.11.2019 № 1706 «</w:t>
      </w:r>
      <w:r>
        <w:rPr>
          <w:sz w:val="28"/>
          <w:szCs w:val="28"/>
        </w:rPr>
        <w:t>О межведомственной комиссии по легализации «теневой» заработной платы</w:t>
      </w:r>
      <w:r>
        <w:rPr>
          <w:sz w:val="28"/>
          <w:szCs w:val="28"/>
        </w:rPr>
        <w:t>»;</w:t>
      </w:r>
    </w:p>
    <w:p w:rsidR="00A417B4" w:rsidRDefault="004F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постановление админ</w:t>
      </w:r>
      <w:r>
        <w:rPr>
          <w:sz w:val="28"/>
          <w:szCs w:val="28"/>
        </w:rPr>
        <w:t>истрации Березовского муниципального района от 12.09.2024 № 1271 «О внесении изменений в постановление</w:t>
      </w:r>
      <w:r w:rsidR="00C1322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 от  14.11.2019 № 1706 «О межведомственной комиссии по легализации «теневой» заработной платы».</w:t>
      </w:r>
    </w:p>
    <w:p w:rsidR="00A417B4" w:rsidRDefault="004F61EC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</w:t>
      </w:r>
      <w:r>
        <w:rPr>
          <w:sz w:val="28"/>
          <w:szCs w:val="28"/>
        </w:rPr>
        <w:t>ия возложить на заместителя главы района по общественно-политической работе Запару Е.С.</w:t>
      </w:r>
    </w:p>
    <w:p w:rsidR="00A417B4" w:rsidRDefault="004F61EC">
      <w:pPr>
        <w:pStyle w:val="22"/>
        <w:tabs>
          <w:tab w:val="left" w:pos="900"/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5. </w:t>
      </w:r>
      <w:r>
        <w:rPr>
          <w:szCs w:val="28"/>
        </w:rPr>
        <w:t>Постановление вступает в силу в день, следующий за днем официального опубликования в районной газете «Пригород»и подлежит размещению на официальном сайте Березовског</w:t>
      </w:r>
      <w:r>
        <w:rPr>
          <w:szCs w:val="28"/>
        </w:rPr>
        <w:t>о муниципального района berezovskij-mo-r04.gosweb.gosuslugi.ru.</w:t>
      </w:r>
    </w:p>
    <w:p w:rsidR="00A417B4" w:rsidRDefault="00A417B4">
      <w:pPr>
        <w:pStyle w:val="ConsPlusTitle"/>
        <w:widowControl/>
        <w:rPr>
          <w:sz w:val="28"/>
          <w:szCs w:val="28"/>
        </w:rPr>
      </w:pPr>
    </w:p>
    <w:p w:rsidR="00A417B4" w:rsidRDefault="004F61EC">
      <w:pPr>
        <w:pStyle w:val="ConsPlusTitle"/>
        <w:widowControl/>
        <w:tabs>
          <w:tab w:val="left" w:pos="6975"/>
        </w:tabs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района</w:t>
      </w:r>
      <w:r>
        <w:rPr>
          <w:b w:val="0"/>
          <w:sz w:val="28"/>
          <w:szCs w:val="28"/>
        </w:rPr>
        <w:tab/>
        <w:t xml:space="preserve">    Е.В. Мамедова</w:t>
      </w:r>
    </w:p>
    <w:p w:rsidR="00A417B4" w:rsidRDefault="004F61EC">
      <w:pPr>
        <w:pStyle w:val="ConsPlusNormal"/>
        <w:pageBreakBefore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417B4" w:rsidRDefault="004F61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417B4" w:rsidRDefault="004F61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 муниципального района</w:t>
      </w:r>
    </w:p>
    <w:p w:rsidR="00A417B4" w:rsidRDefault="004F61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C1322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_»___</w:t>
      </w:r>
      <w:r w:rsidR="00C13229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2025г.</w:t>
      </w:r>
      <w:r>
        <w:rPr>
          <w:rFonts w:ascii="Times New Roman" w:hAnsi="Times New Roman" w:cs="Times New Roman"/>
          <w:sz w:val="24"/>
          <w:szCs w:val="24"/>
        </w:rPr>
        <w:t xml:space="preserve">  № __</w:t>
      </w:r>
      <w:r w:rsidR="00C13229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417B4" w:rsidRDefault="00A417B4">
      <w:pPr>
        <w:pStyle w:val="ConsPlusTitle"/>
        <w:widowControl/>
        <w:jc w:val="center"/>
      </w:pPr>
    </w:p>
    <w:p w:rsidR="00A417B4" w:rsidRDefault="004F61E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Состав</w:t>
      </w:r>
    </w:p>
    <w:p w:rsidR="00A417B4" w:rsidRDefault="004F61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межведомственной комиссии </w:t>
      </w:r>
    </w:p>
    <w:p w:rsidR="00A417B4" w:rsidRDefault="004F61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вопросам соблюдения норм трудового законодательства </w:t>
      </w:r>
    </w:p>
    <w:p w:rsidR="00A417B4" w:rsidRDefault="004F61EC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области оплаты труда</w:t>
      </w:r>
    </w:p>
    <w:p w:rsidR="00A417B4" w:rsidRDefault="00A417B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6059"/>
      </w:tblGrid>
      <w:tr w:rsidR="00A417B4">
        <w:trPr>
          <w:trHeight w:val="772"/>
        </w:trPr>
        <w:tc>
          <w:tcPr>
            <w:tcW w:w="3794" w:type="dxa"/>
            <w:noWrap/>
          </w:tcPr>
          <w:p w:rsidR="00A417B4" w:rsidRDefault="004F6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Мамедова </w:t>
            </w:r>
          </w:p>
          <w:p w:rsidR="00A417B4" w:rsidRDefault="004F6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6059" w:type="dxa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Березовского района, председатель комиссии</w:t>
            </w:r>
          </w:p>
        </w:tc>
      </w:tr>
      <w:tr w:rsidR="00A417B4">
        <w:trPr>
          <w:trHeight w:val="1038"/>
        </w:trPr>
        <w:tc>
          <w:tcPr>
            <w:tcW w:w="3794" w:type="dxa"/>
            <w:noWrap/>
          </w:tcPr>
          <w:p w:rsidR="00A417B4" w:rsidRDefault="004F6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Запара</w:t>
            </w:r>
          </w:p>
          <w:p w:rsidR="00A417B4" w:rsidRDefault="004F6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6059" w:type="dxa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района по общественно-политической работе, </w:t>
            </w: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A417B4">
        <w:trPr>
          <w:trHeight w:val="669"/>
        </w:trPr>
        <w:tc>
          <w:tcPr>
            <w:tcW w:w="3794" w:type="dxa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Лукьянова </w:t>
            </w:r>
          </w:p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Петровна</w:t>
            </w:r>
          </w:p>
        </w:tc>
        <w:tc>
          <w:tcPr>
            <w:tcW w:w="6059" w:type="dxa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экономического развития, секретарь комиссии</w:t>
            </w:r>
          </w:p>
        </w:tc>
      </w:tr>
      <w:tr w:rsidR="00A417B4">
        <w:trPr>
          <w:trHeight w:val="423"/>
        </w:trPr>
        <w:tc>
          <w:tcPr>
            <w:tcW w:w="3794" w:type="dxa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59" w:type="dxa"/>
            <w:noWrap/>
          </w:tcPr>
          <w:p w:rsidR="00A417B4" w:rsidRDefault="00A417B4">
            <w:pPr>
              <w:jc w:val="both"/>
              <w:rPr>
                <w:sz w:val="28"/>
                <w:szCs w:val="28"/>
              </w:rPr>
            </w:pPr>
          </w:p>
        </w:tc>
      </w:tr>
      <w:tr w:rsidR="00A417B4">
        <w:trPr>
          <w:trHeight w:val="588"/>
        </w:trPr>
        <w:tc>
          <w:tcPr>
            <w:tcW w:w="3794" w:type="dxa"/>
            <w:vMerge w:val="restart"/>
            <w:noWrap/>
          </w:tcPr>
          <w:p w:rsidR="00A417B4" w:rsidRDefault="004F6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Парилова </w:t>
            </w:r>
          </w:p>
          <w:p w:rsidR="00A417B4" w:rsidRDefault="004F6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6059" w:type="dxa"/>
            <w:vMerge w:val="restart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экономического развития</w:t>
            </w:r>
            <w:r w:rsidR="00C132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администрация района</w:t>
            </w:r>
          </w:p>
        </w:tc>
      </w:tr>
      <w:tr w:rsidR="00A417B4">
        <w:trPr>
          <w:trHeight w:val="691"/>
        </w:trPr>
        <w:tc>
          <w:tcPr>
            <w:tcW w:w="3794" w:type="dxa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 </w:t>
            </w:r>
          </w:p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6059" w:type="dxa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юридического отдела администрации района</w:t>
            </w:r>
          </w:p>
        </w:tc>
      </w:tr>
      <w:tr w:rsidR="00A417B4">
        <w:trPr>
          <w:trHeight w:val="691"/>
        </w:trPr>
        <w:tc>
          <w:tcPr>
            <w:tcW w:w="3794" w:type="dxa"/>
            <w:vMerge w:val="restart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Челак </w:t>
            </w:r>
          </w:p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Анатольевна</w:t>
            </w:r>
          </w:p>
        </w:tc>
        <w:tc>
          <w:tcPr>
            <w:tcW w:w="6059" w:type="dxa"/>
            <w:vMerge w:val="restart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по планированию и экономическому анализу финансового управления администрации района </w:t>
            </w:r>
          </w:p>
        </w:tc>
      </w:tr>
      <w:tr w:rsidR="00A417B4">
        <w:trPr>
          <w:trHeight w:val="1260"/>
        </w:trPr>
        <w:tc>
          <w:tcPr>
            <w:tcW w:w="3794" w:type="dxa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Сабурова</w:t>
            </w:r>
          </w:p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059" w:type="dxa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</w:t>
            </w:r>
            <w:r>
              <w:rPr>
                <w:sz w:val="28"/>
                <w:szCs w:val="28"/>
              </w:rPr>
              <w:t xml:space="preserve">отдела камеральных проверок № 4 Межрайонной ИФНС России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№ 24 по Красноярскому краю(по согласованию)</w:t>
            </w:r>
          </w:p>
        </w:tc>
      </w:tr>
      <w:tr w:rsidR="00A417B4">
        <w:trPr>
          <w:trHeight w:val="880"/>
        </w:trPr>
        <w:tc>
          <w:tcPr>
            <w:tcW w:w="3794" w:type="dxa"/>
            <w:vMerge w:val="restart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Кривобоков </w:t>
            </w:r>
          </w:p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Игоревич</w:t>
            </w:r>
          </w:p>
        </w:tc>
        <w:tc>
          <w:tcPr>
            <w:tcW w:w="6059" w:type="dxa"/>
            <w:vMerge w:val="restart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Управления по АГЗ и имущественным отношениям администрации района</w:t>
            </w:r>
          </w:p>
        </w:tc>
      </w:tr>
      <w:tr w:rsidR="00A417B4">
        <w:trPr>
          <w:trHeight w:val="755"/>
        </w:trPr>
        <w:tc>
          <w:tcPr>
            <w:tcW w:w="3794" w:type="dxa"/>
            <w:vMerge w:val="restart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Брестер </w:t>
            </w:r>
          </w:p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Адольфовна</w:t>
            </w:r>
          </w:p>
        </w:tc>
        <w:tc>
          <w:tcPr>
            <w:tcW w:w="6059" w:type="dxa"/>
            <w:vMerge w:val="restart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начальника Муниципального отдела образования администрации района</w:t>
            </w:r>
          </w:p>
        </w:tc>
      </w:tr>
      <w:tr w:rsidR="00A417B4">
        <w:trPr>
          <w:trHeight w:val="840"/>
        </w:trPr>
        <w:tc>
          <w:tcPr>
            <w:tcW w:w="3794" w:type="dxa"/>
            <w:vMerge w:val="restart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</w:t>
            </w:r>
          </w:p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6059" w:type="dxa"/>
            <w:vMerge w:val="restart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Муниципального отдела культуры администрации района</w:t>
            </w:r>
          </w:p>
        </w:tc>
      </w:tr>
      <w:tr w:rsidR="00A417B4">
        <w:trPr>
          <w:trHeight w:val="1407"/>
        </w:trPr>
        <w:tc>
          <w:tcPr>
            <w:tcW w:w="3794" w:type="dxa"/>
            <w:vMerge w:val="restart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Чигорина </w:t>
            </w:r>
          </w:p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6059" w:type="dxa"/>
            <w:vMerge w:val="restart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по анализу и прогнозированию агропромышленного  производства, бухгалтерскому учету и отчетности отдела сельского хозяйства администрации района </w:t>
            </w:r>
          </w:p>
        </w:tc>
      </w:tr>
      <w:tr w:rsidR="00A417B4">
        <w:trPr>
          <w:trHeight w:val="1352"/>
        </w:trPr>
        <w:tc>
          <w:tcPr>
            <w:tcW w:w="3794" w:type="dxa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Карамышева </w:t>
            </w:r>
          </w:p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6059" w:type="dxa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взаимодействия со страхователями № 5 отделения Фонда пенсионного и социального страхования РФ по Красноярскому краю (по согласованию)</w:t>
            </w:r>
          </w:p>
        </w:tc>
      </w:tr>
      <w:tr w:rsidR="00A417B4">
        <w:trPr>
          <w:trHeight w:val="1134"/>
        </w:trPr>
        <w:tc>
          <w:tcPr>
            <w:tcW w:w="3794" w:type="dxa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</w:t>
            </w:r>
          </w:p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Валериевна</w:t>
            </w:r>
          </w:p>
        </w:tc>
        <w:tc>
          <w:tcPr>
            <w:tcW w:w="6059" w:type="dxa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Территориального отделения КГКУ «Управление социально</w:t>
            </w:r>
            <w:r>
              <w:rPr>
                <w:sz w:val="28"/>
                <w:szCs w:val="28"/>
              </w:rPr>
              <w:t>й защиты населения» по Березовскому району (по согласованию)</w:t>
            </w:r>
          </w:p>
        </w:tc>
      </w:tr>
      <w:tr w:rsidR="00A417B4">
        <w:trPr>
          <w:trHeight w:val="1398"/>
        </w:trPr>
        <w:tc>
          <w:tcPr>
            <w:tcW w:w="3794" w:type="dxa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Войлошников </w:t>
            </w:r>
          </w:p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Алексеевич</w:t>
            </w:r>
          </w:p>
        </w:tc>
        <w:tc>
          <w:tcPr>
            <w:tcW w:w="6059" w:type="dxa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территориального объединения работодателей «Союза промышленников и предпринимателей Березовского района» (по согласованию)</w:t>
            </w:r>
          </w:p>
        </w:tc>
      </w:tr>
      <w:tr w:rsidR="00A417B4">
        <w:trPr>
          <w:trHeight w:val="849"/>
        </w:trPr>
        <w:tc>
          <w:tcPr>
            <w:tcW w:w="3794" w:type="dxa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</w:t>
            </w:r>
          </w:p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</w:p>
        </w:tc>
        <w:tc>
          <w:tcPr>
            <w:tcW w:w="6059" w:type="dxa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КГКУ «Центр занятости населения Березовского района» (по согласованию)</w:t>
            </w:r>
          </w:p>
        </w:tc>
      </w:tr>
      <w:tr w:rsidR="00A417B4">
        <w:trPr>
          <w:trHeight w:val="840"/>
        </w:trPr>
        <w:tc>
          <w:tcPr>
            <w:tcW w:w="3794" w:type="dxa"/>
            <w:noWrap/>
            <w:vAlign w:val="center"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Казакова </w:t>
            </w:r>
          </w:p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Сергеевна</w:t>
            </w:r>
          </w:p>
        </w:tc>
        <w:tc>
          <w:tcPr>
            <w:tcW w:w="6059" w:type="dxa"/>
            <w:noWrap/>
          </w:tcPr>
          <w:p w:rsidR="00A417B4" w:rsidRDefault="004F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прокурора Березовского района (по согласованию)</w:t>
            </w:r>
          </w:p>
        </w:tc>
      </w:tr>
    </w:tbl>
    <w:p w:rsidR="00A417B4" w:rsidRDefault="00A417B4"/>
    <w:p w:rsidR="00A417B4" w:rsidRDefault="004F61EC">
      <w:pPr>
        <w:pStyle w:val="ConsPlusNormal"/>
        <w:pageBreakBefore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417B4" w:rsidRDefault="004F61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417B4" w:rsidRDefault="004F61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417B4" w:rsidRDefault="004F61EC">
      <w:pPr>
        <w:jc w:val="right"/>
      </w:pPr>
      <w:r>
        <w:t>от «_</w:t>
      </w:r>
      <w:r w:rsidR="00C13229">
        <w:t>20</w:t>
      </w:r>
      <w:r>
        <w:t>_»___</w:t>
      </w:r>
      <w:r w:rsidR="00C13229">
        <w:t>01</w:t>
      </w:r>
      <w:r>
        <w:t>___</w:t>
      </w:r>
      <w:r>
        <w:rPr>
          <w:u w:val="single"/>
        </w:rPr>
        <w:t>2025г.</w:t>
      </w:r>
      <w:r>
        <w:t xml:space="preserve">  № __</w:t>
      </w:r>
      <w:r w:rsidR="00C13229">
        <w:t>29</w:t>
      </w:r>
      <w:r>
        <w:t>__</w:t>
      </w:r>
    </w:p>
    <w:p w:rsidR="00A417B4" w:rsidRDefault="00A417B4"/>
    <w:p w:rsidR="00A417B4" w:rsidRDefault="004F61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A417B4" w:rsidRDefault="004F61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межведомственной комиссии по </w:t>
      </w:r>
      <w:r>
        <w:rPr>
          <w:sz w:val="28"/>
          <w:szCs w:val="28"/>
        </w:rPr>
        <w:t>вопросам соблюдения норм трудового законодательства в области оплаты труда</w:t>
      </w:r>
    </w:p>
    <w:p w:rsidR="00A417B4" w:rsidRDefault="00A417B4">
      <w:pPr>
        <w:jc w:val="center"/>
        <w:rPr>
          <w:sz w:val="28"/>
          <w:szCs w:val="28"/>
        </w:rPr>
      </w:pPr>
    </w:p>
    <w:p w:rsidR="00A417B4" w:rsidRDefault="004F61EC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417B4" w:rsidRDefault="00A417B4">
      <w:pPr>
        <w:jc w:val="center"/>
        <w:rPr>
          <w:sz w:val="28"/>
          <w:szCs w:val="28"/>
        </w:rPr>
      </w:pPr>
    </w:p>
    <w:p w:rsidR="00A417B4" w:rsidRDefault="004F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>Межведомственная комиссия по вопросам соблюдения норм трудового законодательства в области оплаты труда (далее - комиссия)  создана для осуществления функций по взаимодействию  структурных подразделений администрации района с территориальными органами феде</w:t>
      </w:r>
      <w:r>
        <w:rPr>
          <w:sz w:val="28"/>
          <w:szCs w:val="28"/>
        </w:rPr>
        <w:t xml:space="preserve">ральных органов исполнительной власти,  общественными объединениями, органами местного самоуправления и предприятиями с целью обеспечения соблюдения трудовых прав работников и выполнения работодателями государственных гарантий по оплате труда, организации </w:t>
      </w:r>
      <w:r>
        <w:rPr>
          <w:sz w:val="28"/>
          <w:szCs w:val="28"/>
        </w:rPr>
        <w:t>работы, направленной на сохранение и развитие занятости граждан в течение пяти лет до наступления возраста, дающего право на страховую пенсию по старости, в том числе назначаемую досрочно (далее - граждане предпенсионного возраста).</w:t>
      </w:r>
    </w:p>
    <w:p w:rsidR="00A417B4" w:rsidRDefault="004F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в своей д</w:t>
      </w:r>
      <w:r>
        <w:rPr>
          <w:sz w:val="28"/>
          <w:szCs w:val="28"/>
        </w:rPr>
        <w:t>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правовыми актами Красноярского края,  Уставом Березовского района, настоящим Положением.</w:t>
      </w:r>
    </w:p>
    <w:p w:rsidR="00A417B4" w:rsidRDefault="004F61EC">
      <w:pPr>
        <w:jc w:val="center"/>
        <w:rPr>
          <w:sz w:val="28"/>
          <w:szCs w:val="28"/>
        </w:rPr>
      </w:pPr>
      <w:r>
        <w:rPr>
          <w:sz w:val="28"/>
          <w:szCs w:val="28"/>
        </w:rPr>
        <w:t>2. ЗА</w:t>
      </w:r>
      <w:r>
        <w:rPr>
          <w:sz w:val="28"/>
          <w:szCs w:val="28"/>
        </w:rPr>
        <w:t>ДАЧИ И ФУНКЦИИ КОМИССИИ</w:t>
      </w:r>
    </w:p>
    <w:p w:rsidR="00A417B4" w:rsidRDefault="00A417B4">
      <w:pPr>
        <w:jc w:val="center"/>
        <w:rPr>
          <w:sz w:val="28"/>
          <w:szCs w:val="28"/>
        </w:rPr>
      </w:pPr>
    </w:p>
    <w:p w:rsidR="00A417B4" w:rsidRDefault="004F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Комиссии являются:</w:t>
      </w:r>
    </w:p>
    <w:p w:rsidR="00A417B4" w:rsidRDefault="004F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внесение   предложений по ликвидации задолженности   по   выплате   заработной платы работникам учреждений и предприятий района</w:t>
      </w:r>
      <w:r>
        <w:rPr>
          <w:sz w:val="28"/>
          <w:szCs w:val="28"/>
        </w:rPr>
        <w:t>;</w:t>
      </w:r>
    </w:p>
    <w:p w:rsidR="00A417B4" w:rsidRDefault="004F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работы, направленной на сохранение и развит</w:t>
      </w:r>
      <w:r>
        <w:rPr>
          <w:sz w:val="28"/>
          <w:szCs w:val="28"/>
        </w:rPr>
        <w:t>ие занятости граждан предпенсионного возраста;</w:t>
      </w:r>
    </w:p>
    <w:p w:rsidR="00A417B4" w:rsidRDefault="004F61E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проведение мероприятий по выявлению и устранению фактов нарушения трудового законодательства, принятию мер по обеспечению своевременной выплаты заработной платы.</w:t>
      </w:r>
    </w:p>
    <w:p w:rsidR="00A417B4" w:rsidRDefault="004F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Для решения задач Комиссия осуществляет </w:t>
      </w:r>
      <w:r>
        <w:rPr>
          <w:sz w:val="28"/>
          <w:szCs w:val="28"/>
        </w:rPr>
        <w:t>следующие функции:</w:t>
      </w:r>
    </w:p>
    <w:p w:rsidR="00A417B4" w:rsidRDefault="004F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 анализ и обобщает информацию по вопросам несвоевременной выплаты заработной платы на территории района;</w:t>
      </w:r>
    </w:p>
    <w:p w:rsidR="00A417B4" w:rsidRDefault="004F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поступившую информацию о выявленных нарушениях законодательства о труде в части своевременной и полном объ</w:t>
      </w:r>
      <w:r>
        <w:rPr>
          <w:sz w:val="28"/>
          <w:szCs w:val="28"/>
        </w:rPr>
        <w:t>еме выплаты заработной платы, нарушениях трудовых прав граждан предпенсионного возраста на территории Березовского района;</w:t>
      </w:r>
    </w:p>
    <w:p w:rsidR="00A417B4" w:rsidRDefault="004F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предложения по разработке, принятию и совершенствованию нормативных правовых актов в области оплаты труда;</w:t>
      </w:r>
    </w:p>
    <w:p w:rsidR="00A417B4" w:rsidRDefault="004F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заслушивает ин</w:t>
      </w:r>
      <w:r>
        <w:rPr>
          <w:sz w:val="28"/>
          <w:szCs w:val="28"/>
        </w:rPr>
        <w:t>формацию центра занятости населения Березовского района об организации работы, направленной на сохранение и развитие занятости граждан предпенсионного возраста.</w:t>
      </w:r>
    </w:p>
    <w:p w:rsidR="00A417B4" w:rsidRDefault="004F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Комиссия имеет право в установленном порядке:</w:t>
      </w:r>
    </w:p>
    <w:p w:rsidR="00A417B4" w:rsidRDefault="004F61E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запрашивать и получать в установленном пор</w:t>
      </w:r>
      <w:r>
        <w:rPr>
          <w:color w:val="000000" w:themeColor="text1"/>
          <w:sz w:val="28"/>
          <w:szCs w:val="28"/>
        </w:rPr>
        <w:t>ядке от территориальных органов, федеральных органов исполнительной власти, органов местного самоуправления муниципального района, организаций и их должностных лиц необходимые материалы и информацию по вопросам, относящимся к компетенции Комиссии, не являю</w:t>
      </w:r>
      <w:r>
        <w:rPr>
          <w:color w:val="000000" w:themeColor="text1"/>
          <w:sz w:val="28"/>
          <w:szCs w:val="28"/>
        </w:rPr>
        <w:t>щуюся служебной и коммерческой тайной;</w:t>
      </w:r>
    </w:p>
    <w:p w:rsidR="00A417B4" w:rsidRDefault="004F61E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приглашать для участия в работе представителей органов местного самоуправления муниципального района, средств массовой информации, общественных деятелей, а также руководителей учреждений и организаций всех форм собс</w:t>
      </w:r>
      <w:r>
        <w:rPr>
          <w:color w:val="000000" w:themeColor="text1"/>
          <w:sz w:val="28"/>
          <w:szCs w:val="28"/>
        </w:rPr>
        <w:t xml:space="preserve">твенности и ведомственной принадлежности; </w:t>
      </w:r>
    </w:p>
    <w:p w:rsidR="00A417B4" w:rsidRDefault="004F61EC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- заслушивать на своих заседаниях представителей территориальных органов, федеральных органов исполнительной власти, органов местного самоуправления муниципального района, учреждений и организаций муниципального р</w:t>
      </w:r>
      <w:r>
        <w:rPr>
          <w:color w:val="000000" w:themeColor="text1"/>
          <w:sz w:val="28"/>
          <w:szCs w:val="28"/>
        </w:rPr>
        <w:t xml:space="preserve">айона по вопросам, относящимся к компетенции Комиссии;  </w:t>
      </w:r>
    </w:p>
    <w:p w:rsidR="00A417B4" w:rsidRDefault="004F61E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направлять в случае необходимости материалы по руководителям организаций, нарушающим законодательство в вопросах оплаты труда, в соответствующие правоохранительные органы для принятия мер по фактам нарушения ими законодательства в вопросах оплаты труда.</w:t>
      </w:r>
    </w:p>
    <w:p w:rsidR="00A417B4" w:rsidRDefault="00A417B4">
      <w:pPr>
        <w:jc w:val="center"/>
        <w:rPr>
          <w:sz w:val="28"/>
          <w:szCs w:val="28"/>
        </w:rPr>
      </w:pPr>
    </w:p>
    <w:p w:rsidR="00A417B4" w:rsidRDefault="004F61EC">
      <w:pPr>
        <w:jc w:val="center"/>
        <w:rPr>
          <w:sz w:val="28"/>
          <w:szCs w:val="28"/>
        </w:rPr>
      </w:pPr>
      <w:r>
        <w:rPr>
          <w:sz w:val="28"/>
          <w:szCs w:val="28"/>
        </w:rPr>
        <w:t>3. СОСТАВ КОМИССИИ И ПОРЯДОК ЕЕ ОБРАЗОВАНИЯ</w:t>
      </w:r>
    </w:p>
    <w:p w:rsidR="00A417B4" w:rsidRDefault="00A417B4">
      <w:pPr>
        <w:jc w:val="center"/>
        <w:rPr>
          <w:sz w:val="28"/>
          <w:szCs w:val="28"/>
        </w:rPr>
      </w:pPr>
    </w:p>
    <w:p w:rsidR="00A417B4" w:rsidRDefault="004F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Состав Комиссии формируется из председателя Комиссии, заместителя председателя Комиссии и членов Комиссии.</w:t>
      </w:r>
    </w:p>
    <w:p w:rsidR="00A417B4" w:rsidRDefault="004F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Председателем Комиссии является глава Березовского района, заместителем председателя Комиссии</w:t>
      </w:r>
      <w:r>
        <w:rPr>
          <w:sz w:val="28"/>
          <w:szCs w:val="28"/>
        </w:rPr>
        <w:t xml:space="preserve"> является заместитель главы района по общественно-политической работе.</w:t>
      </w:r>
    </w:p>
    <w:p w:rsidR="00A417B4" w:rsidRDefault="004F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Членами Комиссии являются должностные лица администрации Березовского района, представитель отделения Фонда пенсионного и социального страхования РФ по Красноярскому краю, территориальн</w:t>
      </w:r>
      <w:r>
        <w:rPr>
          <w:sz w:val="28"/>
          <w:szCs w:val="28"/>
        </w:rPr>
        <w:t>ого отделения КГКУ«Управление социальной защиты населения» по Березовскому району, прокуратуры района, КГКУ «Центр занятости населения Березовского района», территориального объединения работодателей «Союз промышленников и предпринимателей Березовского рай</w:t>
      </w:r>
      <w:r>
        <w:rPr>
          <w:sz w:val="28"/>
          <w:szCs w:val="28"/>
        </w:rPr>
        <w:t xml:space="preserve">она», межрайонной ИФНС России № 24 по Красноярскому краю. </w:t>
      </w:r>
    </w:p>
    <w:p w:rsidR="00A417B4" w:rsidRDefault="004F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Комиссию возглавляет председатель, который руководит ее работой.В отсутствие председателя комиссии по его поручению обязанности председателя комиссии исполняет  заместитель председателя комисс</w:t>
      </w:r>
      <w:r>
        <w:rPr>
          <w:sz w:val="28"/>
          <w:szCs w:val="28"/>
        </w:rPr>
        <w:t>ии.</w:t>
      </w:r>
    </w:p>
    <w:p w:rsidR="00A417B4" w:rsidRDefault="004F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sz w:val="28"/>
          <w:szCs w:val="28"/>
        </w:rPr>
        <w:t>Комиссия осуществляет свою деятельность в соответствии с планом работы, который принимается на заседании комиссии и утверждается председателем комиссии на один год.</w:t>
      </w:r>
    </w:p>
    <w:p w:rsidR="00A417B4" w:rsidRDefault="004F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Заседания Комиссии проводятся по мере необходимости. Повестку заседания утвер</w:t>
      </w:r>
      <w:r>
        <w:rPr>
          <w:sz w:val="28"/>
          <w:szCs w:val="28"/>
        </w:rPr>
        <w:t>ждает председатель Комиссии, в его отсутствие -заместитель.</w:t>
      </w:r>
    </w:p>
    <w:p w:rsidR="00A417B4" w:rsidRDefault="004F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Заседания Комиссии считаются правомочными, если на них присутствует не менее двух третей ее состава.</w:t>
      </w:r>
    </w:p>
    <w:p w:rsidR="00A417B4" w:rsidRDefault="004F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Решения Комиссии принимаются простым большинством голосов и оформляются протоколом, которы</w:t>
      </w:r>
      <w:r>
        <w:rPr>
          <w:sz w:val="28"/>
          <w:szCs w:val="28"/>
        </w:rPr>
        <w:t>й подписывается председателем Комиссии, в случае отсутствия председателя Комиссии - заместителем председателя Комиссии и секретарем и доводится до сведения всех членов Комиссии.</w:t>
      </w:r>
    </w:p>
    <w:p w:rsidR="00A417B4" w:rsidRDefault="004F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>
        <w:rPr>
          <w:sz w:val="28"/>
          <w:szCs w:val="28"/>
        </w:rPr>
        <w:t>Секретарь Комиссии информирует членов комиссии о месте, времени проведения и повестке заседания комиссии, а также оформляет и регистрирует протоколы заседаний комиссии.</w:t>
      </w:r>
    </w:p>
    <w:p w:rsidR="00A417B4" w:rsidRDefault="004F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В течение 10 дней со дня подписания протокола секретарь Комиссии направляет выписк</w:t>
      </w:r>
      <w:r>
        <w:rPr>
          <w:sz w:val="28"/>
          <w:szCs w:val="28"/>
        </w:rPr>
        <w:t>и из протокола членам комиссии, органам местного самоуправления Березовского района и организациям, которым даны поручения, рекомендации.</w:t>
      </w:r>
    </w:p>
    <w:sectPr w:rsidR="00A417B4" w:rsidSect="00A417B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1EC" w:rsidRDefault="004F61EC">
      <w:r>
        <w:separator/>
      </w:r>
    </w:p>
  </w:endnote>
  <w:endnote w:type="continuationSeparator" w:id="1">
    <w:p w:rsidR="004F61EC" w:rsidRDefault="004F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1EC" w:rsidRDefault="004F61EC">
      <w:r>
        <w:separator/>
      </w:r>
    </w:p>
  </w:footnote>
  <w:footnote w:type="continuationSeparator" w:id="1">
    <w:p w:rsidR="004F61EC" w:rsidRDefault="004F6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4C7"/>
    <w:multiLevelType w:val="hybridMultilevel"/>
    <w:tmpl w:val="2578B70C"/>
    <w:lvl w:ilvl="0" w:tplc="B9DA95C0">
      <w:start w:val="1"/>
      <w:numFmt w:val="decimal"/>
      <w:lvlText w:val="%1."/>
      <w:lvlJc w:val="left"/>
      <w:pPr>
        <w:ind w:left="720" w:hanging="360"/>
      </w:pPr>
    </w:lvl>
    <w:lvl w:ilvl="1" w:tplc="93E681C2">
      <w:numFmt w:val="none"/>
      <w:lvlText w:val=""/>
      <w:lvlJc w:val="left"/>
      <w:pPr>
        <w:tabs>
          <w:tab w:val="num" w:pos="360"/>
        </w:tabs>
      </w:pPr>
    </w:lvl>
    <w:lvl w:ilvl="2" w:tplc="6DD60DF0">
      <w:numFmt w:val="none"/>
      <w:lvlText w:val=""/>
      <w:lvlJc w:val="left"/>
      <w:pPr>
        <w:tabs>
          <w:tab w:val="num" w:pos="360"/>
        </w:tabs>
      </w:pPr>
    </w:lvl>
    <w:lvl w:ilvl="3" w:tplc="EF50934E">
      <w:numFmt w:val="none"/>
      <w:lvlText w:val=""/>
      <w:lvlJc w:val="left"/>
      <w:pPr>
        <w:tabs>
          <w:tab w:val="num" w:pos="360"/>
        </w:tabs>
      </w:pPr>
    </w:lvl>
    <w:lvl w:ilvl="4" w:tplc="937EBEA0">
      <w:numFmt w:val="none"/>
      <w:lvlText w:val=""/>
      <w:lvlJc w:val="left"/>
      <w:pPr>
        <w:tabs>
          <w:tab w:val="num" w:pos="360"/>
        </w:tabs>
      </w:pPr>
    </w:lvl>
    <w:lvl w:ilvl="5" w:tplc="B70234FE">
      <w:numFmt w:val="none"/>
      <w:lvlText w:val=""/>
      <w:lvlJc w:val="left"/>
      <w:pPr>
        <w:tabs>
          <w:tab w:val="num" w:pos="360"/>
        </w:tabs>
      </w:pPr>
    </w:lvl>
    <w:lvl w:ilvl="6" w:tplc="428C5FFA">
      <w:numFmt w:val="none"/>
      <w:lvlText w:val=""/>
      <w:lvlJc w:val="left"/>
      <w:pPr>
        <w:tabs>
          <w:tab w:val="num" w:pos="360"/>
        </w:tabs>
      </w:pPr>
    </w:lvl>
    <w:lvl w:ilvl="7" w:tplc="8B441234">
      <w:numFmt w:val="none"/>
      <w:lvlText w:val=""/>
      <w:lvlJc w:val="left"/>
      <w:pPr>
        <w:tabs>
          <w:tab w:val="num" w:pos="360"/>
        </w:tabs>
      </w:pPr>
    </w:lvl>
    <w:lvl w:ilvl="8" w:tplc="D9C287C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93248E"/>
    <w:multiLevelType w:val="hybridMultilevel"/>
    <w:tmpl w:val="12F80C1A"/>
    <w:lvl w:ilvl="0" w:tplc="97F89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D41C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9EFB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CAB2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20C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5A23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B41E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055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4A6B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76753"/>
    <w:multiLevelType w:val="hybridMultilevel"/>
    <w:tmpl w:val="60260D60"/>
    <w:lvl w:ilvl="0" w:tplc="6956678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C1E1B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56070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CC650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902E5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E2A6D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2BABFC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EC4A1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A4A368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1BE37914"/>
    <w:multiLevelType w:val="hybridMultilevel"/>
    <w:tmpl w:val="923EC7AC"/>
    <w:lvl w:ilvl="0" w:tplc="915055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BE9AC22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3224E6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F720480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CD2EDE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F6646E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F86A200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FBC6BF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3787DE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4EA5914"/>
    <w:multiLevelType w:val="hybridMultilevel"/>
    <w:tmpl w:val="1A10197E"/>
    <w:lvl w:ilvl="0" w:tplc="6308B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481EDA">
      <w:numFmt w:val="decimal"/>
      <w:lvlText w:val=""/>
      <w:lvlJc w:val="left"/>
      <w:pPr>
        <w:tabs>
          <w:tab w:val="num" w:pos="360"/>
        </w:tabs>
      </w:pPr>
    </w:lvl>
    <w:lvl w:ilvl="2" w:tplc="0CF6A330">
      <w:numFmt w:val="decimal"/>
      <w:lvlText w:val=""/>
      <w:lvlJc w:val="left"/>
      <w:pPr>
        <w:tabs>
          <w:tab w:val="num" w:pos="360"/>
        </w:tabs>
      </w:pPr>
    </w:lvl>
    <w:lvl w:ilvl="3" w:tplc="EB2EFA48">
      <w:numFmt w:val="decimal"/>
      <w:lvlText w:val=""/>
      <w:lvlJc w:val="left"/>
      <w:pPr>
        <w:tabs>
          <w:tab w:val="num" w:pos="360"/>
        </w:tabs>
      </w:pPr>
    </w:lvl>
    <w:lvl w:ilvl="4" w:tplc="55589584">
      <w:numFmt w:val="decimal"/>
      <w:lvlText w:val=""/>
      <w:lvlJc w:val="left"/>
      <w:pPr>
        <w:tabs>
          <w:tab w:val="num" w:pos="360"/>
        </w:tabs>
      </w:pPr>
    </w:lvl>
    <w:lvl w:ilvl="5" w:tplc="620820B6">
      <w:numFmt w:val="decimal"/>
      <w:lvlText w:val=""/>
      <w:lvlJc w:val="left"/>
      <w:pPr>
        <w:tabs>
          <w:tab w:val="num" w:pos="360"/>
        </w:tabs>
      </w:pPr>
    </w:lvl>
    <w:lvl w:ilvl="6" w:tplc="4B267936">
      <w:numFmt w:val="decimal"/>
      <w:lvlText w:val=""/>
      <w:lvlJc w:val="left"/>
      <w:pPr>
        <w:tabs>
          <w:tab w:val="num" w:pos="360"/>
        </w:tabs>
      </w:pPr>
    </w:lvl>
    <w:lvl w:ilvl="7" w:tplc="95C2AD66">
      <w:numFmt w:val="decimal"/>
      <w:lvlText w:val=""/>
      <w:lvlJc w:val="left"/>
      <w:pPr>
        <w:tabs>
          <w:tab w:val="num" w:pos="360"/>
        </w:tabs>
      </w:pPr>
    </w:lvl>
    <w:lvl w:ilvl="8" w:tplc="D3808FC2">
      <w:numFmt w:val="decimal"/>
      <w:lvlText w:val=""/>
      <w:lvlJc w:val="left"/>
      <w:pPr>
        <w:tabs>
          <w:tab w:val="num" w:pos="360"/>
        </w:tabs>
      </w:pPr>
    </w:lvl>
  </w:abstractNum>
  <w:abstractNum w:abstractNumId="5">
    <w:nsid w:val="25817C63"/>
    <w:multiLevelType w:val="hybridMultilevel"/>
    <w:tmpl w:val="8AC41B90"/>
    <w:lvl w:ilvl="0" w:tplc="C5061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5EBACA">
      <w:numFmt w:val="decimal"/>
      <w:lvlText w:val=""/>
      <w:lvlJc w:val="left"/>
      <w:pPr>
        <w:tabs>
          <w:tab w:val="num" w:pos="360"/>
        </w:tabs>
      </w:pPr>
    </w:lvl>
    <w:lvl w:ilvl="2" w:tplc="883E20F4">
      <w:numFmt w:val="decimal"/>
      <w:lvlText w:val=""/>
      <w:lvlJc w:val="left"/>
      <w:pPr>
        <w:tabs>
          <w:tab w:val="num" w:pos="360"/>
        </w:tabs>
      </w:pPr>
    </w:lvl>
    <w:lvl w:ilvl="3" w:tplc="85E8AA2A">
      <w:numFmt w:val="decimal"/>
      <w:lvlText w:val=""/>
      <w:lvlJc w:val="left"/>
      <w:pPr>
        <w:tabs>
          <w:tab w:val="num" w:pos="360"/>
        </w:tabs>
      </w:pPr>
    </w:lvl>
    <w:lvl w:ilvl="4" w:tplc="855C91F4">
      <w:numFmt w:val="decimal"/>
      <w:lvlText w:val=""/>
      <w:lvlJc w:val="left"/>
      <w:pPr>
        <w:tabs>
          <w:tab w:val="num" w:pos="360"/>
        </w:tabs>
      </w:pPr>
    </w:lvl>
    <w:lvl w:ilvl="5" w:tplc="C4DEEE32">
      <w:numFmt w:val="decimal"/>
      <w:lvlText w:val=""/>
      <w:lvlJc w:val="left"/>
      <w:pPr>
        <w:tabs>
          <w:tab w:val="num" w:pos="360"/>
        </w:tabs>
      </w:pPr>
    </w:lvl>
    <w:lvl w:ilvl="6" w:tplc="8FECFB48">
      <w:numFmt w:val="decimal"/>
      <w:lvlText w:val=""/>
      <w:lvlJc w:val="left"/>
      <w:pPr>
        <w:tabs>
          <w:tab w:val="num" w:pos="360"/>
        </w:tabs>
      </w:pPr>
    </w:lvl>
    <w:lvl w:ilvl="7" w:tplc="C636C27E">
      <w:numFmt w:val="decimal"/>
      <w:lvlText w:val=""/>
      <w:lvlJc w:val="left"/>
      <w:pPr>
        <w:tabs>
          <w:tab w:val="num" w:pos="360"/>
        </w:tabs>
      </w:pPr>
    </w:lvl>
    <w:lvl w:ilvl="8" w:tplc="E08293A4">
      <w:numFmt w:val="decimal"/>
      <w:lvlText w:val=""/>
      <w:lvlJc w:val="left"/>
      <w:pPr>
        <w:tabs>
          <w:tab w:val="num" w:pos="360"/>
        </w:tabs>
      </w:pPr>
    </w:lvl>
  </w:abstractNum>
  <w:abstractNum w:abstractNumId="6">
    <w:nsid w:val="44F8160A"/>
    <w:multiLevelType w:val="hybridMultilevel"/>
    <w:tmpl w:val="832A8864"/>
    <w:lvl w:ilvl="0" w:tplc="E1204E8A">
      <w:start w:val="1"/>
      <w:numFmt w:val="decimal"/>
      <w:lvlText w:val="%1."/>
      <w:lvlJc w:val="left"/>
      <w:pPr>
        <w:ind w:left="720" w:hanging="360"/>
      </w:pPr>
    </w:lvl>
    <w:lvl w:ilvl="1" w:tplc="67F6BEB4">
      <w:start w:val="1"/>
      <w:numFmt w:val="lowerLetter"/>
      <w:lvlText w:val="%2."/>
      <w:lvlJc w:val="left"/>
      <w:pPr>
        <w:ind w:left="1440" w:hanging="360"/>
      </w:pPr>
    </w:lvl>
    <w:lvl w:ilvl="2" w:tplc="A236809A">
      <w:start w:val="1"/>
      <w:numFmt w:val="lowerRoman"/>
      <w:lvlText w:val="%3."/>
      <w:lvlJc w:val="right"/>
      <w:pPr>
        <w:ind w:left="2160" w:hanging="180"/>
      </w:pPr>
    </w:lvl>
    <w:lvl w:ilvl="3" w:tplc="100E3376">
      <w:start w:val="1"/>
      <w:numFmt w:val="decimal"/>
      <w:lvlText w:val="%4."/>
      <w:lvlJc w:val="left"/>
      <w:pPr>
        <w:ind w:left="2880" w:hanging="360"/>
      </w:pPr>
    </w:lvl>
    <w:lvl w:ilvl="4" w:tplc="934C6BBE">
      <w:start w:val="1"/>
      <w:numFmt w:val="lowerLetter"/>
      <w:lvlText w:val="%5."/>
      <w:lvlJc w:val="left"/>
      <w:pPr>
        <w:ind w:left="3600" w:hanging="360"/>
      </w:pPr>
    </w:lvl>
    <w:lvl w:ilvl="5" w:tplc="F17007E8">
      <w:start w:val="1"/>
      <w:numFmt w:val="lowerRoman"/>
      <w:lvlText w:val="%6."/>
      <w:lvlJc w:val="right"/>
      <w:pPr>
        <w:ind w:left="4320" w:hanging="180"/>
      </w:pPr>
    </w:lvl>
    <w:lvl w:ilvl="6" w:tplc="A94E9B6E">
      <w:start w:val="1"/>
      <w:numFmt w:val="decimal"/>
      <w:lvlText w:val="%7."/>
      <w:lvlJc w:val="left"/>
      <w:pPr>
        <w:ind w:left="5040" w:hanging="360"/>
      </w:pPr>
    </w:lvl>
    <w:lvl w:ilvl="7" w:tplc="35C2B68E">
      <w:start w:val="1"/>
      <w:numFmt w:val="lowerLetter"/>
      <w:lvlText w:val="%8."/>
      <w:lvlJc w:val="left"/>
      <w:pPr>
        <w:ind w:left="5760" w:hanging="360"/>
      </w:pPr>
    </w:lvl>
    <w:lvl w:ilvl="8" w:tplc="0FBAC7C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A3AA7"/>
    <w:multiLevelType w:val="hybridMultilevel"/>
    <w:tmpl w:val="9C90B066"/>
    <w:lvl w:ilvl="0" w:tplc="ABC88A1C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 w:tplc="FFC24D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7B073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AE9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1AB2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8BAD8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08C7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AC8A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5BEBB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575B02C5"/>
    <w:multiLevelType w:val="hybridMultilevel"/>
    <w:tmpl w:val="D1A89B92"/>
    <w:lvl w:ilvl="0" w:tplc="BC0C9FBA">
      <w:start w:val="1"/>
      <w:numFmt w:val="decimal"/>
      <w:lvlText w:val="%1."/>
      <w:lvlJc w:val="left"/>
      <w:pPr>
        <w:ind w:left="720" w:hanging="360"/>
      </w:pPr>
    </w:lvl>
    <w:lvl w:ilvl="1" w:tplc="4AFE5764">
      <w:start w:val="1"/>
      <w:numFmt w:val="lowerLetter"/>
      <w:lvlText w:val="%2."/>
      <w:lvlJc w:val="left"/>
      <w:pPr>
        <w:ind w:left="1440" w:hanging="360"/>
      </w:pPr>
    </w:lvl>
    <w:lvl w:ilvl="2" w:tplc="F8D24A7C">
      <w:start w:val="1"/>
      <w:numFmt w:val="lowerRoman"/>
      <w:lvlText w:val="%3."/>
      <w:lvlJc w:val="right"/>
      <w:pPr>
        <w:ind w:left="2160" w:hanging="180"/>
      </w:pPr>
    </w:lvl>
    <w:lvl w:ilvl="3" w:tplc="E3DE484A">
      <w:start w:val="1"/>
      <w:numFmt w:val="decimal"/>
      <w:lvlText w:val="%4."/>
      <w:lvlJc w:val="left"/>
      <w:pPr>
        <w:ind w:left="2880" w:hanging="360"/>
      </w:pPr>
    </w:lvl>
    <w:lvl w:ilvl="4" w:tplc="B1F6AE74">
      <w:start w:val="1"/>
      <w:numFmt w:val="lowerLetter"/>
      <w:lvlText w:val="%5."/>
      <w:lvlJc w:val="left"/>
      <w:pPr>
        <w:ind w:left="3600" w:hanging="360"/>
      </w:pPr>
    </w:lvl>
    <w:lvl w:ilvl="5" w:tplc="1848C69A">
      <w:start w:val="1"/>
      <w:numFmt w:val="lowerRoman"/>
      <w:lvlText w:val="%6."/>
      <w:lvlJc w:val="right"/>
      <w:pPr>
        <w:ind w:left="4320" w:hanging="180"/>
      </w:pPr>
    </w:lvl>
    <w:lvl w:ilvl="6" w:tplc="9A6E0B6A">
      <w:start w:val="1"/>
      <w:numFmt w:val="decimal"/>
      <w:lvlText w:val="%7."/>
      <w:lvlJc w:val="left"/>
      <w:pPr>
        <w:ind w:left="5040" w:hanging="360"/>
      </w:pPr>
    </w:lvl>
    <w:lvl w:ilvl="7" w:tplc="57327E78">
      <w:start w:val="1"/>
      <w:numFmt w:val="lowerLetter"/>
      <w:lvlText w:val="%8."/>
      <w:lvlJc w:val="left"/>
      <w:pPr>
        <w:ind w:left="5760" w:hanging="360"/>
      </w:pPr>
    </w:lvl>
    <w:lvl w:ilvl="8" w:tplc="6504D23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C090C"/>
    <w:multiLevelType w:val="hybridMultilevel"/>
    <w:tmpl w:val="6A8AC4E2"/>
    <w:lvl w:ilvl="0" w:tplc="A2702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12B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184F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3231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244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9EA2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E65C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1462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1272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AC0793"/>
    <w:multiLevelType w:val="hybridMultilevel"/>
    <w:tmpl w:val="822E9F04"/>
    <w:lvl w:ilvl="0" w:tplc="FB464C4A">
      <w:start w:val="1"/>
      <w:numFmt w:val="decimal"/>
      <w:lvlText w:val="%1."/>
      <w:lvlJc w:val="left"/>
      <w:pPr>
        <w:ind w:left="720" w:hanging="360"/>
      </w:pPr>
    </w:lvl>
    <w:lvl w:ilvl="1" w:tplc="21F2BCA8">
      <w:start w:val="1"/>
      <w:numFmt w:val="lowerLetter"/>
      <w:lvlText w:val="%2."/>
      <w:lvlJc w:val="left"/>
      <w:pPr>
        <w:ind w:left="1440" w:hanging="360"/>
      </w:pPr>
    </w:lvl>
    <w:lvl w:ilvl="2" w:tplc="13F64326">
      <w:start w:val="1"/>
      <w:numFmt w:val="lowerRoman"/>
      <w:lvlText w:val="%3."/>
      <w:lvlJc w:val="right"/>
      <w:pPr>
        <w:ind w:left="2160" w:hanging="180"/>
      </w:pPr>
    </w:lvl>
    <w:lvl w:ilvl="3" w:tplc="67BE4AD2">
      <w:start w:val="1"/>
      <w:numFmt w:val="decimal"/>
      <w:lvlText w:val="%4."/>
      <w:lvlJc w:val="left"/>
      <w:pPr>
        <w:ind w:left="2880" w:hanging="360"/>
      </w:pPr>
    </w:lvl>
    <w:lvl w:ilvl="4" w:tplc="C9262CC0">
      <w:start w:val="1"/>
      <w:numFmt w:val="lowerLetter"/>
      <w:lvlText w:val="%5."/>
      <w:lvlJc w:val="left"/>
      <w:pPr>
        <w:ind w:left="3600" w:hanging="360"/>
      </w:pPr>
    </w:lvl>
    <w:lvl w:ilvl="5" w:tplc="23A240F0">
      <w:start w:val="1"/>
      <w:numFmt w:val="lowerRoman"/>
      <w:lvlText w:val="%6."/>
      <w:lvlJc w:val="right"/>
      <w:pPr>
        <w:ind w:left="4320" w:hanging="180"/>
      </w:pPr>
    </w:lvl>
    <w:lvl w:ilvl="6" w:tplc="879A7E9A">
      <w:start w:val="1"/>
      <w:numFmt w:val="decimal"/>
      <w:lvlText w:val="%7."/>
      <w:lvlJc w:val="left"/>
      <w:pPr>
        <w:ind w:left="5040" w:hanging="360"/>
      </w:pPr>
    </w:lvl>
    <w:lvl w:ilvl="7" w:tplc="4B9035E6">
      <w:start w:val="1"/>
      <w:numFmt w:val="lowerLetter"/>
      <w:lvlText w:val="%8."/>
      <w:lvlJc w:val="left"/>
      <w:pPr>
        <w:ind w:left="5760" w:hanging="360"/>
      </w:pPr>
    </w:lvl>
    <w:lvl w:ilvl="8" w:tplc="39D29B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7B4"/>
    <w:rsid w:val="004F61EC"/>
    <w:rsid w:val="00A417B4"/>
    <w:rsid w:val="00C1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B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7B4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A417B4"/>
    <w:pPr>
      <w:keepNext/>
      <w:jc w:val="both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417B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417B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417B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417B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417B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417B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417B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417B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417B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A417B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417B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417B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417B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417B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417B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417B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417B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417B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417B4"/>
    <w:pPr>
      <w:ind w:left="720"/>
      <w:contextualSpacing/>
    </w:pPr>
  </w:style>
  <w:style w:type="paragraph" w:styleId="a4">
    <w:name w:val="No Spacing"/>
    <w:uiPriority w:val="1"/>
    <w:qFormat/>
    <w:rsid w:val="00A417B4"/>
  </w:style>
  <w:style w:type="paragraph" w:styleId="a5">
    <w:name w:val="Title"/>
    <w:basedOn w:val="a"/>
    <w:link w:val="a6"/>
    <w:qFormat/>
    <w:rsid w:val="00A417B4"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sid w:val="00A417B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417B4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A417B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417B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417B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417B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417B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417B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417B4"/>
  </w:style>
  <w:style w:type="paragraph" w:customStyle="1" w:styleId="Footer">
    <w:name w:val="Footer"/>
    <w:basedOn w:val="a"/>
    <w:link w:val="CaptionChar"/>
    <w:uiPriority w:val="99"/>
    <w:unhideWhenUsed/>
    <w:rsid w:val="00A417B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A417B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417B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417B4"/>
  </w:style>
  <w:style w:type="table" w:styleId="ab">
    <w:name w:val="Table Grid"/>
    <w:basedOn w:val="a1"/>
    <w:uiPriority w:val="59"/>
    <w:rsid w:val="00A417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417B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417B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417B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417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417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417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417B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417B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417B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417B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417B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417B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417B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417B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417B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417B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417B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417B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417B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417B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417B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417B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417B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417B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417B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417B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417B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417B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417B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417B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417B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417B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417B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417B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417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417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417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417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417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417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417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417B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417B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417B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417B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417B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417B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417B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417B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417B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417B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417B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417B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417B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417B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417B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417B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417B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417B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417B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417B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417B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417B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417B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417B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417B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417B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417B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417B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417B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A417B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417B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417B4"/>
    <w:rPr>
      <w:sz w:val="18"/>
    </w:rPr>
  </w:style>
  <w:style w:type="character" w:styleId="af">
    <w:name w:val="footnote reference"/>
    <w:uiPriority w:val="99"/>
    <w:unhideWhenUsed/>
    <w:rsid w:val="00A417B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417B4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417B4"/>
    <w:rPr>
      <w:sz w:val="20"/>
    </w:rPr>
  </w:style>
  <w:style w:type="character" w:styleId="af2">
    <w:name w:val="endnote reference"/>
    <w:uiPriority w:val="99"/>
    <w:semiHidden/>
    <w:unhideWhenUsed/>
    <w:rsid w:val="00A417B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417B4"/>
    <w:pPr>
      <w:spacing w:after="57"/>
    </w:pPr>
  </w:style>
  <w:style w:type="paragraph" w:styleId="21">
    <w:name w:val="toc 2"/>
    <w:basedOn w:val="a"/>
    <w:next w:val="a"/>
    <w:uiPriority w:val="39"/>
    <w:unhideWhenUsed/>
    <w:rsid w:val="00A417B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417B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417B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417B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417B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417B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417B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417B4"/>
    <w:pPr>
      <w:spacing w:after="57"/>
      <w:ind w:left="2268"/>
    </w:pPr>
  </w:style>
  <w:style w:type="paragraph" w:styleId="af3">
    <w:name w:val="TOC Heading"/>
    <w:uiPriority w:val="39"/>
    <w:unhideWhenUsed/>
    <w:rsid w:val="00A417B4"/>
  </w:style>
  <w:style w:type="paragraph" w:styleId="af4">
    <w:name w:val="table of figures"/>
    <w:basedOn w:val="a"/>
    <w:next w:val="a"/>
    <w:uiPriority w:val="99"/>
    <w:unhideWhenUsed/>
    <w:rsid w:val="00A417B4"/>
  </w:style>
  <w:style w:type="paragraph" w:customStyle="1" w:styleId="ConsPlusNonformat">
    <w:name w:val="ConsPlusNonformat"/>
    <w:rsid w:val="00A417B4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A417B4"/>
    <w:pPr>
      <w:widowControl w:val="0"/>
    </w:pPr>
    <w:rPr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417B4"/>
    <w:rPr>
      <w:b/>
      <w:sz w:val="28"/>
    </w:rPr>
  </w:style>
  <w:style w:type="paragraph" w:styleId="af5">
    <w:name w:val="Body Text"/>
    <w:basedOn w:val="a"/>
    <w:link w:val="af6"/>
    <w:rsid w:val="00A417B4"/>
    <w:pPr>
      <w:jc w:val="both"/>
    </w:pPr>
    <w:rPr>
      <w:szCs w:val="20"/>
    </w:rPr>
  </w:style>
  <w:style w:type="character" w:customStyle="1" w:styleId="af6">
    <w:name w:val="Основной текст Знак"/>
    <w:basedOn w:val="a0"/>
    <w:link w:val="af5"/>
    <w:rsid w:val="00A417B4"/>
    <w:rPr>
      <w:sz w:val="24"/>
    </w:rPr>
  </w:style>
  <w:style w:type="paragraph" w:styleId="22">
    <w:name w:val="Body Text 2"/>
    <w:basedOn w:val="a"/>
    <w:link w:val="23"/>
    <w:rsid w:val="00A417B4"/>
    <w:pPr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A417B4"/>
    <w:rPr>
      <w:sz w:val="28"/>
    </w:rPr>
  </w:style>
  <w:style w:type="paragraph" w:customStyle="1" w:styleId="ConsPlusNormal">
    <w:name w:val="ConsPlusNormal"/>
    <w:rsid w:val="00A417B4"/>
    <w:pPr>
      <w:widowControl w:val="0"/>
      <w:ind w:firstLine="720"/>
    </w:pPr>
    <w:rPr>
      <w:rFonts w:ascii="Arial" w:eastAsia="Calibri" w:hAnsi="Arial" w:cs="Arial"/>
      <w:lang w:eastAsia="ru-RU"/>
    </w:rPr>
  </w:style>
  <w:style w:type="paragraph" w:styleId="af7">
    <w:name w:val="Normal (Web)"/>
    <w:basedOn w:val="a"/>
    <w:rsid w:val="00A417B4"/>
    <w:pPr>
      <w:spacing w:after="200"/>
    </w:pPr>
  </w:style>
  <w:style w:type="paragraph" w:styleId="af8">
    <w:name w:val="header"/>
    <w:basedOn w:val="a"/>
    <w:link w:val="af9"/>
    <w:uiPriority w:val="99"/>
    <w:semiHidden/>
    <w:unhideWhenUsed/>
    <w:rsid w:val="00A417B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A417B4"/>
    <w:rPr>
      <w:sz w:val="24"/>
      <w:szCs w:val="24"/>
    </w:rPr>
  </w:style>
  <w:style w:type="paragraph" w:styleId="afa">
    <w:name w:val="footer"/>
    <w:basedOn w:val="a"/>
    <w:link w:val="afb"/>
    <w:uiPriority w:val="99"/>
    <w:semiHidden/>
    <w:unhideWhenUsed/>
    <w:rsid w:val="00A417B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A417B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17B4"/>
    <w:rPr>
      <w:rFonts w:ascii="Cambria" w:eastAsia="Times New Roman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1468</Words>
  <Characters>8371</Characters>
  <Application>Microsoft Office Word</Application>
  <DocSecurity>0</DocSecurity>
  <Lines>69</Lines>
  <Paragraphs>19</Paragraphs>
  <ScaleCrop>false</ScaleCrop>
  <Company/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333</dc:creator>
  <cp:lastModifiedBy>Пользователь Windows</cp:lastModifiedBy>
  <cp:revision>2</cp:revision>
  <cp:lastPrinted>2025-01-20T08:02:00Z</cp:lastPrinted>
  <dcterms:created xsi:type="dcterms:W3CDTF">2025-01-20T08:03:00Z</dcterms:created>
  <dcterms:modified xsi:type="dcterms:W3CDTF">2025-01-20T08:03:00Z</dcterms:modified>
  <cp:version>786432</cp:version>
</cp:coreProperties>
</file>