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33" w:rsidRPr="003413B0" w:rsidRDefault="00201F33" w:rsidP="00201F33">
      <w:pPr>
        <w:spacing w:after="0" w:line="240" w:lineRule="auto"/>
        <w:jc w:val="center"/>
        <w:rPr>
          <w:rFonts w:ascii="Times New Roman" w:hAnsi="Times New Roman" w:cs="Times New Roman"/>
          <w:sz w:val="28"/>
          <w:szCs w:val="28"/>
        </w:rPr>
      </w:pPr>
      <w:r w:rsidRPr="003413B0">
        <w:rPr>
          <w:rFonts w:ascii="Times New Roman" w:hAnsi="Times New Roman" w:cs="Times New Roman"/>
          <w:noProof/>
          <w:sz w:val="28"/>
          <w:szCs w:val="28"/>
          <w:lang w:eastAsia="ru-RU"/>
        </w:rPr>
        <w:drawing>
          <wp:inline distT="0" distB="0" distL="0" distR="0">
            <wp:extent cx="659765" cy="832485"/>
            <wp:effectExtent l="19050" t="0" r="6985" b="0"/>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5" cstate="print"/>
                    <a:srcRect/>
                    <a:stretch>
                      <a:fillRect/>
                    </a:stretch>
                  </pic:blipFill>
                  <pic:spPr bwMode="auto">
                    <a:xfrm>
                      <a:off x="0" y="0"/>
                      <a:ext cx="659765" cy="832485"/>
                    </a:xfrm>
                    <a:prstGeom prst="rect">
                      <a:avLst/>
                    </a:prstGeom>
                    <a:noFill/>
                    <a:ln w="9525">
                      <a:noFill/>
                      <a:miter lim="800000"/>
                      <a:headEnd/>
                      <a:tailEnd/>
                    </a:ln>
                  </pic:spPr>
                </pic:pic>
              </a:graphicData>
            </a:graphic>
          </wp:inline>
        </w:drawing>
      </w:r>
    </w:p>
    <w:p w:rsidR="00201F33" w:rsidRPr="003413B0" w:rsidRDefault="00201F33" w:rsidP="00201F33">
      <w:pPr>
        <w:spacing w:after="0" w:line="240" w:lineRule="auto"/>
        <w:jc w:val="center"/>
        <w:rPr>
          <w:rFonts w:ascii="Times New Roman" w:hAnsi="Times New Roman" w:cs="Times New Roman"/>
          <w:sz w:val="28"/>
          <w:szCs w:val="28"/>
        </w:rPr>
      </w:pPr>
      <w:r w:rsidRPr="003413B0">
        <w:rPr>
          <w:rFonts w:ascii="Times New Roman" w:hAnsi="Times New Roman" w:cs="Times New Roman"/>
          <w:sz w:val="28"/>
          <w:szCs w:val="28"/>
        </w:rPr>
        <w:t>АДМИНИСТРАЦИЯ</w:t>
      </w:r>
    </w:p>
    <w:p w:rsidR="00201F33" w:rsidRPr="003413B0" w:rsidRDefault="00201F33" w:rsidP="00201F33">
      <w:pPr>
        <w:spacing w:after="0" w:line="240" w:lineRule="auto"/>
        <w:jc w:val="center"/>
        <w:rPr>
          <w:rFonts w:ascii="Times New Roman" w:hAnsi="Times New Roman" w:cs="Times New Roman"/>
          <w:sz w:val="28"/>
          <w:szCs w:val="28"/>
        </w:rPr>
      </w:pPr>
      <w:r w:rsidRPr="003413B0">
        <w:rPr>
          <w:rFonts w:ascii="Times New Roman" w:hAnsi="Times New Roman" w:cs="Times New Roman"/>
          <w:sz w:val="28"/>
          <w:szCs w:val="28"/>
        </w:rPr>
        <w:t xml:space="preserve">БЕРЕЗОВСКОГО </w:t>
      </w:r>
      <w:bookmarkStart w:id="0" w:name="_Hlk55547979"/>
      <w:r w:rsidRPr="003413B0">
        <w:rPr>
          <w:rFonts w:ascii="Times New Roman" w:hAnsi="Times New Roman" w:cs="Times New Roman"/>
          <w:sz w:val="28"/>
          <w:szCs w:val="28"/>
        </w:rPr>
        <w:t>МУНИЦИПАЛЬНОГО</w:t>
      </w:r>
      <w:bookmarkEnd w:id="0"/>
      <w:r w:rsidRPr="003413B0">
        <w:rPr>
          <w:rFonts w:ascii="Times New Roman" w:hAnsi="Times New Roman" w:cs="Times New Roman"/>
          <w:sz w:val="28"/>
          <w:szCs w:val="28"/>
        </w:rPr>
        <w:t xml:space="preserve"> РАЙОНА</w:t>
      </w:r>
    </w:p>
    <w:p w:rsidR="00201F33" w:rsidRPr="003413B0" w:rsidRDefault="00201F33" w:rsidP="00201F33">
      <w:pPr>
        <w:spacing w:after="0" w:line="240" w:lineRule="auto"/>
        <w:jc w:val="center"/>
        <w:rPr>
          <w:rFonts w:ascii="Times New Roman" w:hAnsi="Times New Roman" w:cs="Times New Roman"/>
          <w:sz w:val="28"/>
          <w:szCs w:val="28"/>
        </w:rPr>
      </w:pPr>
      <w:r w:rsidRPr="003413B0">
        <w:rPr>
          <w:rFonts w:ascii="Times New Roman" w:hAnsi="Times New Roman" w:cs="Times New Roman"/>
          <w:sz w:val="28"/>
          <w:szCs w:val="28"/>
        </w:rPr>
        <w:t>КРАСНОЯРСКОГО КРАЯ</w:t>
      </w:r>
    </w:p>
    <w:p w:rsidR="00201F33" w:rsidRPr="003413B0" w:rsidRDefault="00201F33" w:rsidP="00201F33">
      <w:pPr>
        <w:spacing w:after="0" w:line="240" w:lineRule="auto"/>
        <w:jc w:val="center"/>
        <w:rPr>
          <w:rFonts w:ascii="Times New Roman" w:hAnsi="Times New Roman" w:cs="Times New Roman"/>
          <w:sz w:val="28"/>
          <w:szCs w:val="28"/>
        </w:rPr>
      </w:pPr>
    </w:p>
    <w:p w:rsidR="00201F33" w:rsidRDefault="00201F33" w:rsidP="00201F33">
      <w:pPr>
        <w:spacing w:after="0" w:line="240" w:lineRule="auto"/>
        <w:jc w:val="center"/>
        <w:rPr>
          <w:rFonts w:ascii="Times New Roman" w:hAnsi="Times New Roman" w:cs="Times New Roman"/>
          <w:b/>
          <w:sz w:val="36"/>
          <w:szCs w:val="36"/>
        </w:rPr>
      </w:pPr>
      <w:r w:rsidRPr="003413B0">
        <w:rPr>
          <w:rFonts w:ascii="Times New Roman" w:hAnsi="Times New Roman" w:cs="Times New Roman"/>
          <w:b/>
          <w:sz w:val="36"/>
          <w:szCs w:val="36"/>
        </w:rPr>
        <w:t>ПОСТАНОВЛЕНИЕ</w:t>
      </w:r>
    </w:p>
    <w:p w:rsidR="00201F33" w:rsidRPr="003413B0" w:rsidRDefault="00201F33" w:rsidP="00201F33">
      <w:pPr>
        <w:spacing w:after="0" w:line="240" w:lineRule="auto"/>
        <w:rPr>
          <w:rFonts w:ascii="Times New Roman" w:hAnsi="Times New Roman" w:cs="Times New Roman"/>
          <w:sz w:val="36"/>
          <w:szCs w:val="36"/>
        </w:rPr>
      </w:pPr>
    </w:p>
    <w:tbl>
      <w:tblPr>
        <w:tblW w:w="0" w:type="auto"/>
        <w:tblLook w:val="01E0"/>
      </w:tblPr>
      <w:tblGrid>
        <w:gridCol w:w="3189"/>
        <w:gridCol w:w="3190"/>
        <w:gridCol w:w="3190"/>
      </w:tblGrid>
      <w:tr w:rsidR="00201F33" w:rsidRPr="003413B0" w:rsidTr="000752F9">
        <w:tc>
          <w:tcPr>
            <w:tcW w:w="3190" w:type="dxa"/>
            <w:shd w:val="clear" w:color="auto" w:fill="auto"/>
          </w:tcPr>
          <w:p w:rsidR="00201F33" w:rsidRPr="003413B0" w:rsidRDefault="00201F33" w:rsidP="000752F9">
            <w:pPr>
              <w:spacing w:after="0" w:line="240" w:lineRule="auto"/>
              <w:rPr>
                <w:rFonts w:ascii="Times New Roman" w:hAnsi="Times New Roman" w:cs="Times New Roman"/>
                <w:sz w:val="26"/>
                <w:szCs w:val="26"/>
              </w:rPr>
            </w:pPr>
            <w:r w:rsidRPr="003413B0">
              <w:rPr>
                <w:rFonts w:ascii="Times New Roman" w:hAnsi="Times New Roman" w:cs="Times New Roman"/>
                <w:sz w:val="26"/>
                <w:szCs w:val="26"/>
              </w:rPr>
              <w:t>«_</w:t>
            </w:r>
            <w:r w:rsidR="000826B5">
              <w:rPr>
                <w:rFonts w:ascii="Times New Roman" w:hAnsi="Times New Roman" w:cs="Times New Roman"/>
                <w:sz w:val="26"/>
                <w:szCs w:val="26"/>
              </w:rPr>
              <w:t>21</w:t>
            </w:r>
            <w:r>
              <w:rPr>
                <w:rFonts w:ascii="Times New Roman" w:hAnsi="Times New Roman" w:cs="Times New Roman"/>
                <w:sz w:val="26"/>
                <w:szCs w:val="26"/>
              </w:rPr>
              <w:t>_» __</w:t>
            </w:r>
            <w:r w:rsidR="000826B5">
              <w:rPr>
                <w:rFonts w:ascii="Times New Roman" w:hAnsi="Times New Roman" w:cs="Times New Roman"/>
                <w:sz w:val="26"/>
                <w:szCs w:val="26"/>
              </w:rPr>
              <w:t>03</w:t>
            </w:r>
            <w:r w:rsidRPr="003413B0">
              <w:rPr>
                <w:rFonts w:ascii="Times New Roman" w:hAnsi="Times New Roman" w:cs="Times New Roman"/>
                <w:sz w:val="26"/>
                <w:szCs w:val="26"/>
              </w:rPr>
              <w:t>___ 202</w:t>
            </w:r>
            <w:r>
              <w:rPr>
                <w:rFonts w:ascii="Times New Roman" w:hAnsi="Times New Roman" w:cs="Times New Roman"/>
                <w:sz w:val="26"/>
                <w:szCs w:val="26"/>
              </w:rPr>
              <w:t>4</w:t>
            </w:r>
          </w:p>
        </w:tc>
        <w:tc>
          <w:tcPr>
            <w:tcW w:w="3190" w:type="dxa"/>
            <w:shd w:val="clear" w:color="auto" w:fill="auto"/>
          </w:tcPr>
          <w:p w:rsidR="00201F33" w:rsidRPr="003413B0" w:rsidRDefault="00201F33" w:rsidP="000752F9">
            <w:pPr>
              <w:spacing w:after="0" w:line="240" w:lineRule="auto"/>
              <w:jc w:val="center"/>
              <w:rPr>
                <w:rFonts w:ascii="Times New Roman" w:hAnsi="Times New Roman" w:cs="Times New Roman"/>
                <w:sz w:val="26"/>
                <w:szCs w:val="26"/>
              </w:rPr>
            </w:pPr>
            <w:proofErr w:type="spellStart"/>
            <w:r w:rsidRPr="00201F33">
              <w:rPr>
                <w:rFonts w:ascii="Times New Roman" w:hAnsi="Times New Roman" w:cs="Times New Roman"/>
                <w:sz w:val="26"/>
                <w:szCs w:val="26"/>
              </w:rPr>
              <w:t>пгт</w:t>
            </w:r>
            <w:proofErr w:type="spellEnd"/>
            <w:r w:rsidRPr="00201F33">
              <w:rPr>
                <w:rFonts w:ascii="Times New Roman" w:hAnsi="Times New Roman" w:cs="Times New Roman"/>
                <w:sz w:val="26"/>
                <w:szCs w:val="26"/>
              </w:rPr>
              <w:t>. Березовка</w:t>
            </w:r>
          </w:p>
        </w:tc>
        <w:tc>
          <w:tcPr>
            <w:tcW w:w="3190" w:type="dxa"/>
            <w:shd w:val="clear" w:color="auto" w:fill="auto"/>
          </w:tcPr>
          <w:p w:rsidR="00201F33" w:rsidRPr="003413B0" w:rsidRDefault="00201F33" w:rsidP="000826B5">
            <w:pPr>
              <w:spacing w:after="0" w:line="240" w:lineRule="auto"/>
              <w:jc w:val="right"/>
              <w:rPr>
                <w:rFonts w:ascii="Times New Roman" w:hAnsi="Times New Roman" w:cs="Times New Roman"/>
                <w:sz w:val="26"/>
                <w:szCs w:val="26"/>
              </w:rPr>
            </w:pPr>
            <w:r w:rsidRPr="003413B0">
              <w:rPr>
                <w:rFonts w:ascii="Times New Roman" w:hAnsi="Times New Roman" w:cs="Times New Roman"/>
                <w:sz w:val="26"/>
                <w:szCs w:val="26"/>
              </w:rPr>
              <w:t>№ _</w:t>
            </w:r>
            <w:r w:rsidR="000826B5">
              <w:rPr>
                <w:rFonts w:ascii="Times New Roman" w:hAnsi="Times New Roman" w:cs="Times New Roman"/>
                <w:sz w:val="26"/>
                <w:szCs w:val="26"/>
              </w:rPr>
              <w:t>373</w:t>
            </w:r>
            <w:r w:rsidRPr="003413B0">
              <w:rPr>
                <w:rFonts w:ascii="Times New Roman" w:hAnsi="Times New Roman" w:cs="Times New Roman"/>
                <w:sz w:val="26"/>
                <w:szCs w:val="26"/>
              </w:rPr>
              <w:t>_</w:t>
            </w:r>
          </w:p>
        </w:tc>
      </w:tr>
    </w:tbl>
    <w:p w:rsidR="00201F33" w:rsidRPr="003413B0" w:rsidRDefault="00201F33" w:rsidP="00201F33">
      <w:pPr>
        <w:tabs>
          <w:tab w:val="left" w:pos="8222"/>
        </w:tabs>
        <w:spacing w:after="0" w:line="240" w:lineRule="auto"/>
        <w:rPr>
          <w:rFonts w:ascii="Times New Roman" w:hAnsi="Times New Roman" w:cs="Times New Roman"/>
          <w:sz w:val="28"/>
          <w:szCs w:val="28"/>
        </w:rPr>
      </w:pPr>
    </w:p>
    <w:p w:rsidR="00201F33" w:rsidRDefault="00201F33" w:rsidP="00201F33">
      <w:pPr>
        <w:spacing w:after="0" w:line="240" w:lineRule="auto"/>
        <w:jc w:val="both"/>
        <w:rPr>
          <w:rFonts w:ascii="Times New Roman" w:hAnsi="Times New Roman" w:cs="Times New Roman"/>
          <w:b/>
          <w:sz w:val="28"/>
          <w:szCs w:val="28"/>
        </w:rPr>
      </w:pPr>
    </w:p>
    <w:p w:rsidR="00201F33" w:rsidRPr="00D46CB2" w:rsidRDefault="00201F33" w:rsidP="00201F33">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rPr>
        <w:t>О</w:t>
      </w:r>
      <w:r w:rsidRPr="006328B4">
        <w:rPr>
          <w:rFonts w:ascii="Times New Roman" w:hAnsi="Times New Roman" w:cs="Times New Roman"/>
          <w:b/>
          <w:sz w:val="28"/>
          <w:szCs w:val="28"/>
        </w:rPr>
        <w:t xml:space="preserve">б утверждении </w:t>
      </w:r>
      <w:r w:rsidRPr="006328B4">
        <w:rPr>
          <w:rFonts w:ascii="Times New Roman" w:hAnsi="Times New Roman" w:cs="Times New Roman"/>
          <w:b/>
          <w:sz w:val="28"/>
          <w:szCs w:val="28"/>
          <w:lang w:eastAsia="ru-RU"/>
        </w:rPr>
        <w:t xml:space="preserve">порядка </w:t>
      </w:r>
      <w:r w:rsidRPr="00D46CB2">
        <w:rPr>
          <w:rFonts w:ascii="Times New Roman" w:hAnsi="Times New Roman" w:cs="Times New Roman"/>
          <w:b/>
          <w:sz w:val="28"/>
          <w:szCs w:val="28"/>
          <w:lang w:eastAsia="ru-RU"/>
        </w:rPr>
        <w:t xml:space="preserve">составления и утверждения плана финансово-хозяйственнойдеятельности муниципальных бюджетных учреждений </w:t>
      </w:r>
      <w:r>
        <w:rPr>
          <w:rFonts w:ascii="Times New Roman" w:hAnsi="Times New Roman" w:cs="Times New Roman"/>
          <w:b/>
          <w:sz w:val="28"/>
          <w:szCs w:val="28"/>
          <w:lang w:eastAsia="ru-RU"/>
        </w:rPr>
        <w:t>Б</w:t>
      </w:r>
      <w:r w:rsidRPr="00D46CB2">
        <w:rPr>
          <w:rFonts w:ascii="Times New Roman" w:hAnsi="Times New Roman" w:cs="Times New Roman"/>
          <w:b/>
          <w:sz w:val="28"/>
          <w:szCs w:val="28"/>
          <w:lang w:eastAsia="ru-RU"/>
        </w:rPr>
        <w:t>ерезовского района</w:t>
      </w:r>
    </w:p>
    <w:p w:rsidR="00201F33" w:rsidRPr="003413B0" w:rsidRDefault="00201F33" w:rsidP="00201F33">
      <w:pPr>
        <w:spacing w:after="0" w:line="240" w:lineRule="auto"/>
        <w:jc w:val="both"/>
        <w:rPr>
          <w:rFonts w:ascii="Times New Roman" w:hAnsi="Times New Roman" w:cs="Times New Roman"/>
          <w:sz w:val="28"/>
          <w:szCs w:val="28"/>
        </w:rPr>
      </w:pPr>
    </w:p>
    <w:p w:rsidR="00201F33" w:rsidRDefault="00201F33" w:rsidP="00201F33">
      <w:pPr>
        <w:pStyle w:val="a3"/>
        <w:tabs>
          <w:tab w:val="left" w:pos="1700"/>
        </w:tabs>
        <w:spacing w:line="240" w:lineRule="auto"/>
        <w:ind w:left="0" w:firstLine="709"/>
        <w:jc w:val="both"/>
        <w:rPr>
          <w:rFonts w:ascii="Times New Roman" w:hAnsi="Times New Roman"/>
          <w:sz w:val="28"/>
          <w:szCs w:val="28"/>
        </w:rPr>
      </w:pPr>
      <w:r w:rsidRPr="00D46CB2">
        <w:rPr>
          <w:rFonts w:ascii="Times New Roman" w:hAnsi="Times New Roman"/>
          <w:sz w:val="28"/>
          <w:szCs w:val="28"/>
        </w:rPr>
        <w:t xml:space="preserve">В целях организации деятельности бюджетных учреждений, в соответствии с подпунктом 6 пункта 3.3 статьи 32 Федерального закона от 12.01.1996 </w:t>
      </w:r>
      <w:r>
        <w:rPr>
          <w:rFonts w:ascii="Times New Roman" w:hAnsi="Times New Roman"/>
          <w:sz w:val="28"/>
          <w:szCs w:val="28"/>
        </w:rPr>
        <w:t>№</w:t>
      </w:r>
      <w:r w:rsidRPr="00D46CB2">
        <w:rPr>
          <w:rFonts w:ascii="Times New Roman" w:hAnsi="Times New Roman"/>
          <w:sz w:val="28"/>
          <w:szCs w:val="28"/>
        </w:rPr>
        <w:t xml:space="preserve"> 7-ФЗ </w:t>
      </w:r>
      <w:r>
        <w:rPr>
          <w:rFonts w:ascii="Times New Roman" w:hAnsi="Times New Roman"/>
          <w:sz w:val="28"/>
          <w:szCs w:val="28"/>
        </w:rPr>
        <w:t>«</w:t>
      </w:r>
      <w:r w:rsidRPr="00D46CB2">
        <w:rPr>
          <w:rFonts w:ascii="Times New Roman" w:hAnsi="Times New Roman"/>
          <w:sz w:val="28"/>
          <w:szCs w:val="28"/>
        </w:rPr>
        <w:t>О некоммерческих организациях</w:t>
      </w:r>
      <w:r>
        <w:rPr>
          <w:rFonts w:ascii="Times New Roman" w:hAnsi="Times New Roman"/>
          <w:sz w:val="28"/>
          <w:szCs w:val="28"/>
        </w:rPr>
        <w:t>»</w:t>
      </w:r>
      <w:r w:rsidRPr="00D46CB2">
        <w:rPr>
          <w:rFonts w:ascii="Times New Roman" w:hAnsi="Times New Roman"/>
          <w:sz w:val="28"/>
          <w:szCs w:val="28"/>
        </w:rPr>
        <w:t>, Приказом Министерства финансов Росс</w:t>
      </w:r>
      <w:r>
        <w:rPr>
          <w:rFonts w:ascii="Times New Roman" w:hAnsi="Times New Roman"/>
          <w:sz w:val="28"/>
          <w:szCs w:val="28"/>
        </w:rPr>
        <w:t>ийской Федерации от 31.08.2018 № 186н «</w:t>
      </w:r>
      <w:r w:rsidRPr="00D46CB2">
        <w:rPr>
          <w:rFonts w:ascii="Times New Roman" w:hAnsi="Times New Roman"/>
          <w:sz w:val="28"/>
          <w:szCs w:val="28"/>
        </w:rPr>
        <w:t>О требованиях к составлению и утверждению плана финансово-хозяйственной деятельности государственного (муниципального) учреждения</w:t>
      </w:r>
      <w:r>
        <w:rPr>
          <w:rFonts w:ascii="Times New Roman" w:hAnsi="Times New Roman"/>
          <w:sz w:val="28"/>
          <w:szCs w:val="28"/>
        </w:rPr>
        <w:t>»</w:t>
      </w:r>
      <w:r w:rsidRPr="00D46CB2">
        <w:rPr>
          <w:rFonts w:ascii="Times New Roman" w:hAnsi="Times New Roman"/>
          <w:sz w:val="28"/>
          <w:szCs w:val="28"/>
        </w:rPr>
        <w:t>, руководствуясь Устав</w:t>
      </w:r>
      <w:r>
        <w:rPr>
          <w:rFonts w:ascii="Times New Roman" w:hAnsi="Times New Roman"/>
          <w:sz w:val="28"/>
          <w:szCs w:val="28"/>
        </w:rPr>
        <w:t>ом Березовского района</w:t>
      </w:r>
      <w:r w:rsidRPr="00D46CB2">
        <w:rPr>
          <w:rFonts w:ascii="Times New Roman" w:hAnsi="Times New Roman"/>
          <w:sz w:val="28"/>
          <w:szCs w:val="28"/>
        </w:rPr>
        <w:t>,</w:t>
      </w:r>
    </w:p>
    <w:p w:rsidR="00201F33" w:rsidRPr="00D46CB2" w:rsidRDefault="00201F33" w:rsidP="00201F33">
      <w:pPr>
        <w:pStyle w:val="a3"/>
        <w:tabs>
          <w:tab w:val="left" w:pos="1700"/>
        </w:tabs>
        <w:spacing w:line="240" w:lineRule="auto"/>
        <w:ind w:left="0"/>
        <w:jc w:val="both"/>
        <w:rPr>
          <w:rFonts w:ascii="Times New Roman" w:hAnsi="Times New Roman"/>
          <w:sz w:val="28"/>
          <w:szCs w:val="28"/>
        </w:rPr>
      </w:pPr>
      <w:r>
        <w:rPr>
          <w:rFonts w:ascii="Times New Roman" w:hAnsi="Times New Roman"/>
          <w:sz w:val="28"/>
          <w:szCs w:val="28"/>
        </w:rPr>
        <w:t>ПОСТАНОВЛЯЮ:</w:t>
      </w:r>
    </w:p>
    <w:p w:rsidR="00201F33" w:rsidRPr="00D46CB2" w:rsidRDefault="00201F33" w:rsidP="00201F33">
      <w:pPr>
        <w:pStyle w:val="a3"/>
        <w:tabs>
          <w:tab w:val="left" w:pos="1700"/>
        </w:tabs>
        <w:spacing w:line="240" w:lineRule="auto"/>
        <w:ind w:left="0" w:firstLine="709"/>
        <w:jc w:val="both"/>
        <w:rPr>
          <w:rFonts w:ascii="Times New Roman" w:hAnsi="Times New Roman"/>
          <w:sz w:val="28"/>
          <w:szCs w:val="28"/>
        </w:rPr>
      </w:pPr>
      <w:r w:rsidRPr="00D46CB2">
        <w:rPr>
          <w:rFonts w:ascii="Times New Roman" w:hAnsi="Times New Roman"/>
          <w:sz w:val="28"/>
          <w:szCs w:val="28"/>
        </w:rPr>
        <w:t>1. Утвердить Порядок составления и утверждения плана финансово-хозяйственной деятельности муниципальных бюджетных учреждений Березовского</w:t>
      </w:r>
      <w:r w:rsidR="00B270EE">
        <w:rPr>
          <w:rFonts w:ascii="Times New Roman" w:hAnsi="Times New Roman"/>
          <w:sz w:val="28"/>
          <w:szCs w:val="28"/>
        </w:rPr>
        <w:t xml:space="preserve"> муниципального</w:t>
      </w:r>
      <w:r w:rsidRPr="00D46CB2">
        <w:rPr>
          <w:rFonts w:ascii="Times New Roman" w:hAnsi="Times New Roman"/>
          <w:sz w:val="28"/>
          <w:szCs w:val="28"/>
        </w:rPr>
        <w:t xml:space="preserve"> районасогласно приложению.</w:t>
      </w:r>
    </w:p>
    <w:p w:rsidR="00201F33" w:rsidRDefault="00201F33" w:rsidP="00201F33">
      <w:pPr>
        <w:pStyle w:val="a3"/>
        <w:tabs>
          <w:tab w:val="left" w:pos="1700"/>
        </w:tabs>
        <w:spacing w:line="240" w:lineRule="auto"/>
        <w:ind w:left="0" w:firstLine="709"/>
        <w:jc w:val="both"/>
        <w:rPr>
          <w:rFonts w:ascii="Times New Roman" w:hAnsi="Times New Roman"/>
          <w:sz w:val="28"/>
          <w:szCs w:val="28"/>
        </w:rPr>
      </w:pPr>
      <w:r w:rsidRPr="00D46CB2">
        <w:rPr>
          <w:rFonts w:ascii="Times New Roman" w:hAnsi="Times New Roman"/>
          <w:sz w:val="28"/>
          <w:szCs w:val="28"/>
        </w:rPr>
        <w:t xml:space="preserve">2. Признать утратившими силу </w:t>
      </w:r>
      <w:r>
        <w:rPr>
          <w:rFonts w:ascii="Times New Roman" w:hAnsi="Times New Roman"/>
          <w:sz w:val="28"/>
          <w:szCs w:val="28"/>
        </w:rPr>
        <w:t>п</w:t>
      </w:r>
      <w:r w:rsidRPr="00D46CB2">
        <w:rPr>
          <w:rFonts w:ascii="Times New Roman" w:hAnsi="Times New Roman"/>
          <w:sz w:val="28"/>
          <w:szCs w:val="28"/>
        </w:rPr>
        <w:t>остановлени</w:t>
      </w:r>
      <w:r>
        <w:rPr>
          <w:rFonts w:ascii="Times New Roman" w:hAnsi="Times New Roman"/>
          <w:sz w:val="28"/>
          <w:szCs w:val="28"/>
        </w:rPr>
        <w:t>е</w:t>
      </w:r>
      <w:r w:rsidRPr="00D46CB2">
        <w:rPr>
          <w:rFonts w:ascii="Times New Roman" w:hAnsi="Times New Roman"/>
          <w:sz w:val="28"/>
          <w:szCs w:val="28"/>
        </w:rPr>
        <w:t xml:space="preserve"> администрации Березовского </w:t>
      </w:r>
      <w:bookmarkStart w:id="1" w:name="_GoBack"/>
      <w:bookmarkEnd w:id="1"/>
      <w:r w:rsidRPr="00D46CB2">
        <w:rPr>
          <w:rFonts w:ascii="Times New Roman" w:hAnsi="Times New Roman"/>
          <w:sz w:val="28"/>
          <w:szCs w:val="28"/>
        </w:rPr>
        <w:t xml:space="preserve">района Красноярского края от </w:t>
      </w:r>
      <w:r>
        <w:rPr>
          <w:rFonts w:ascii="Times New Roman" w:hAnsi="Times New Roman"/>
          <w:sz w:val="28"/>
          <w:szCs w:val="28"/>
        </w:rPr>
        <w:t>23.09.2020</w:t>
      </w:r>
      <w:r w:rsidRPr="00D46CB2">
        <w:rPr>
          <w:rFonts w:ascii="Times New Roman" w:hAnsi="Times New Roman"/>
          <w:sz w:val="28"/>
          <w:szCs w:val="28"/>
        </w:rPr>
        <w:t xml:space="preserve"> № </w:t>
      </w:r>
      <w:r>
        <w:rPr>
          <w:rFonts w:ascii="Times New Roman" w:hAnsi="Times New Roman"/>
          <w:sz w:val="28"/>
          <w:szCs w:val="28"/>
        </w:rPr>
        <w:t>1593</w:t>
      </w:r>
      <w:r w:rsidRPr="00D46CB2">
        <w:rPr>
          <w:rFonts w:ascii="Times New Roman" w:hAnsi="Times New Roman"/>
          <w:sz w:val="28"/>
          <w:szCs w:val="28"/>
        </w:rPr>
        <w:t xml:space="preserve"> «Об утверждении Порядка составления и утверждения плана финансово-хозяйственной деятельности муниципальных бюджетных учреждений Березовского района».</w:t>
      </w:r>
    </w:p>
    <w:p w:rsidR="00201F33" w:rsidRPr="003413B0" w:rsidRDefault="00201F33" w:rsidP="00201F33">
      <w:pPr>
        <w:pStyle w:val="a3"/>
        <w:tabs>
          <w:tab w:val="left" w:pos="1700"/>
        </w:tabs>
        <w:spacing w:line="240" w:lineRule="auto"/>
        <w:ind w:left="0" w:firstLine="709"/>
        <w:jc w:val="both"/>
        <w:rPr>
          <w:rFonts w:ascii="Times New Roman" w:hAnsi="Times New Roman"/>
          <w:sz w:val="28"/>
          <w:szCs w:val="28"/>
        </w:rPr>
      </w:pPr>
      <w:r>
        <w:rPr>
          <w:rFonts w:ascii="Times New Roman" w:hAnsi="Times New Roman"/>
          <w:sz w:val="28"/>
          <w:szCs w:val="28"/>
        </w:rPr>
        <w:t>3</w:t>
      </w:r>
      <w:r w:rsidRPr="003413B0">
        <w:rPr>
          <w:rFonts w:ascii="Times New Roman" w:hAnsi="Times New Roman"/>
          <w:sz w:val="28"/>
          <w:szCs w:val="28"/>
        </w:rPr>
        <w:t>. Контроль за исполнением настоящего постановления возложить на заместителя главы района по финансово-экономическим вопросам – руководителя финансового управления Мамедову Е.В.</w:t>
      </w:r>
    </w:p>
    <w:p w:rsidR="00201F33" w:rsidRPr="003413B0" w:rsidRDefault="00201F33" w:rsidP="00201F33">
      <w:pPr>
        <w:pStyle w:val="a3"/>
        <w:tabs>
          <w:tab w:val="left" w:pos="1700"/>
        </w:tabs>
        <w:spacing w:after="0" w:line="240" w:lineRule="auto"/>
        <w:ind w:left="0" w:firstLine="709"/>
        <w:jc w:val="both"/>
        <w:rPr>
          <w:rFonts w:ascii="Times New Roman" w:hAnsi="Times New Roman"/>
          <w:sz w:val="28"/>
          <w:szCs w:val="28"/>
        </w:rPr>
      </w:pPr>
      <w:r>
        <w:rPr>
          <w:rFonts w:ascii="Times New Roman" w:hAnsi="Times New Roman"/>
          <w:sz w:val="28"/>
          <w:szCs w:val="28"/>
        </w:rPr>
        <w:t>4</w:t>
      </w:r>
      <w:r w:rsidRPr="003413B0">
        <w:rPr>
          <w:rFonts w:ascii="Times New Roman" w:hAnsi="Times New Roman"/>
          <w:sz w:val="28"/>
          <w:szCs w:val="28"/>
        </w:rPr>
        <w:t>. Настоящее постановление вступает в силу</w:t>
      </w:r>
      <w:r>
        <w:rPr>
          <w:rFonts w:ascii="Times New Roman" w:hAnsi="Times New Roman"/>
          <w:sz w:val="28"/>
          <w:szCs w:val="28"/>
        </w:rPr>
        <w:t xml:space="preserve"> со дня </w:t>
      </w:r>
      <w:r w:rsidRPr="003413B0">
        <w:rPr>
          <w:rFonts w:ascii="Times New Roman" w:hAnsi="Times New Roman"/>
          <w:sz w:val="28"/>
          <w:szCs w:val="28"/>
        </w:rPr>
        <w:t xml:space="preserve">официального опубликования в газете «Пригород» и полежит размещению на </w:t>
      </w:r>
      <w:r w:rsidRPr="003413B0">
        <w:rPr>
          <w:rFonts w:ascii="Times New Roman" w:hAnsi="Times New Roman"/>
          <w:bCs/>
          <w:color w:val="000000"/>
          <w:sz w:val="28"/>
          <w:szCs w:val="28"/>
        </w:rPr>
        <w:t xml:space="preserve">официальном сайте Березовского муниципального </w:t>
      </w:r>
      <w:r w:rsidRPr="00283C45">
        <w:rPr>
          <w:rFonts w:ascii="Times New Roman" w:hAnsi="Times New Roman"/>
          <w:bCs/>
          <w:color w:val="000000"/>
          <w:sz w:val="28"/>
          <w:szCs w:val="28"/>
        </w:rPr>
        <w:t>района </w:t>
      </w:r>
      <w:r w:rsidRPr="00283C45">
        <w:rPr>
          <w:rFonts w:ascii="Times New Roman" w:hAnsi="Times New Roman"/>
          <w:bCs/>
          <w:color w:val="000000"/>
          <w:sz w:val="28"/>
          <w:szCs w:val="28"/>
          <w:lang w:val="en-US"/>
        </w:rPr>
        <w:t>http</w:t>
      </w:r>
      <w:r>
        <w:rPr>
          <w:rFonts w:ascii="Times New Roman" w:hAnsi="Times New Roman"/>
          <w:bCs/>
          <w:color w:val="000000"/>
          <w:sz w:val="28"/>
          <w:szCs w:val="28"/>
          <w:lang w:val="en-US"/>
        </w:rPr>
        <w:t>s</w:t>
      </w:r>
      <w:r w:rsidRPr="00283C45">
        <w:rPr>
          <w:rFonts w:ascii="Times New Roman" w:hAnsi="Times New Roman"/>
          <w:bCs/>
          <w:color w:val="000000"/>
          <w:sz w:val="28"/>
          <w:szCs w:val="28"/>
        </w:rPr>
        <w:t>://</w:t>
      </w:r>
      <w:r w:rsidRPr="003413B0">
        <w:rPr>
          <w:rFonts w:ascii="Times New Roman" w:hAnsi="Times New Roman"/>
          <w:bCs/>
          <w:color w:val="000000"/>
          <w:sz w:val="28"/>
          <w:szCs w:val="28"/>
        </w:rPr>
        <w:t>berezovskij-mo-r04.gosweb.gosuslugi.ru</w:t>
      </w:r>
      <w:r w:rsidRPr="003413B0">
        <w:rPr>
          <w:rFonts w:ascii="Times New Roman" w:hAnsi="Times New Roman"/>
          <w:sz w:val="28"/>
          <w:szCs w:val="28"/>
        </w:rPr>
        <w:t xml:space="preserve"> в информационно-телекоммуникационной сети «Интернет». </w:t>
      </w:r>
    </w:p>
    <w:p w:rsidR="00201F33" w:rsidRDefault="00201F33" w:rsidP="00201F33">
      <w:pPr>
        <w:spacing w:after="0" w:line="240" w:lineRule="auto"/>
        <w:jc w:val="both"/>
        <w:rPr>
          <w:rFonts w:ascii="Times New Roman" w:hAnsi="Times New Roman" w:cs="Times New Roman"/>
          <w:sz w:val="28"/>
          <w:szCs w:val="28"/>
        </w:rPr>
      </w:pPr>
    </w:p>
    <w:p w:rsidR="007B0EFC" w:rsidRDefault="007B0EFC" w:rsidP="00201F33">
      <w:pPr>
        <w:spacing w:after="0" w:line="240" w:lineRule="auto"/>
        <w:jc w:val="both"/>
        <w:rPr>
          <w:rFonts w:ascii="Times New Roman" w:hAnsi="Times New Roman" w:cs="Times New Roman"/>
          <w:sz w:val="28"/>
          <w:szCs w:val="28"/>
        </w:rPr>
      </w:pPr>
    </w:p>
    <w:p w:rsidR="00201F33" w:rsidRPr="003413B0" w:rsidRDefault="00201F33" w:rsidP="00201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p>
    <w:p w:rsidR="00201F33" w:rsidRDefault="00201F33" w:rsidP="00201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3413B0">
        <w:rPr>
          <w:rFonts w:ascii="Times New Roman" w:hAnsi="Times New Roman" w:cs="Times New Roman"/>
          <w:sz w:val="28"/>
          <w:szCs w:val="28"/>
        </w:rPr>
        <w:t>лав</w:t>
      </w:r>
      <w:r>
        <w:rPr>
          <w:rFonts w:ascii="Times New Roman" w:hAnsi="Times New Roman" w:cs="Times New Roman"/>
          <w:sz w:val="28"/>
          <w:szCs w:val="28"/>
        </w:rPr>
        <w:t>ы Березовского район</w:t>
      </w:r>
      <w:r w:rsidR="004A087D">
        <w:rPr>
          <w:rFonts w:ascii="Times New Roman" w:hAnsi="Times New Roman" w:cs="Times New Roman"/>
          <w:sz w:val="28"/>
          <w:szCs w:val="28"/>
        </w:rPr>
        <w:t>а</w:t>
      </w:r>
      <w:r w:rsidR="004A087D">
        <w:rPr>
          <w:rFonts w:ascii="Times New Roman" w:hAnsi="Times New Roman" w:cs="Times New Roman"/>
          <w:sz w:val="28"/>
          <w:szCs w:val="28"/>
        </w:rPr>
        <w:tab/>
      </w:r>
      <w:r w:rsidR="004A087D">
        <w:rPr>
          <w:rFonts w:ascii="Times New Roman" w:hAnsi="Times New Roman" w:cs="Times New Roman"/>
          <w:sz w:val="28"/>
          <w:szCs w:val="28"/>
        </w:rPr>
        <w:tab/>
      </w:r>
      <w:r w:rsidR="004A087D">
        <w:rPr>
          <w:rFonts w:ascii="Times New Roman" w:hAnsi="Times New Roman" w:cs="Times New Roman"/>
          <w:sz w:val="28"/>
          <w:szCs w:val="28"/>
        </w:rPr>
        <w:tab/>
      </w:r>
      <w:r w:rsidR="004A087D">
        <w:rPr>
          <w:rFonts w:ascii="Times New Roman" w:hAnsi="Times New Roman" w:cs="Times New Roman"/>
          <w:sz w:val="28"/>
          <w:szCs w:val="28"/>
        </w:rPr>
        <w:tab/>
      </w:r>
      <w:r w:rsidR="004A087D">
        <w:rPr>
          <w:rFonts w:ascii="Times New Roman" w:hAnsi="Times New Roman" w:cs="Times New Roman"/>
          <w:sz w:val="28"/>
          <w:szCs w:val="28"/>
        </w:rPr>
        <w:tab/>
      </w:r>
      <w:r>
        <w:rPr>
          <w:rFonts w:ascii="Times New Roman" w:hAnsi="Times New Roman" w:cs="Times New Roman"/>
          <w:sz w:val="28"/>
          <w:szCs w:val="28"/>
        </w:rPr>
        <w:t>А.И. Крестьянинов</w:t>
      </w:r>
    </w:p>
    <w:p w:rsidR="00BD684F" w:rsidRPr="00686BCB" w:rsidRDefault="00BD684F" w:rsidP="004A087D">
      <w:pPr>
        <w:pStyle w:val="ConsPlusNormal"/>
        <w:ind w:firstLine="5387"/>
        <w:outlineLvl w:val="0"/>
        <w:rPr>
          <w:rFonts w:ascii="Times New Roman" w:hAnsi="Times New Roman" w:cs="Times New Roman"/>
          <w:sz w:val="24"/>
          <w:szCs w:val="24"/>
        </w:rPr>
      </w:pPr>
      <w:r w:rsidRPr="00686BCB">
        <w:rPr>
          <w:rFonts w:ascii="Times New Roman" w:hAnsi="Times New Roman" w:cs="Times New Roman"/>
          <w:sz w:val="24"/>
          <w:szCs w:val="24"/>
        </w:rPr>
        <w:lastRenderedPageBreak/>
        <w:t>Приложение</w:t>
      </w:r>
    </w:p>
    <w:p w:rsidR="00686BCB" w:rsidRDefault="00BD684F" w:rsidP="004A087D">
      <w:pPr>
        <w:pStyle w:val="ConsPlusNormal"/>
        <w:ind w:firstLine="5387"/>
        <w:rPr>
          <w:rFonts w:ascii="Times New Roman" w:hAnsi="Times New Roman" w:cs="Times New Roman"/>
          <w:sz w:val="24"/>
          <w:szCs w:val="24"/>
        </w:rPr>
      </w:pPr>
      <w:r w:rsidRPr="00686BCB">
        <w:rPr>
          <w:rFonts w:ascii="Times New Roman" w:hAnsi="Times New Roman" w:cs="Times New Roman"/>
          <w:sz w:val="24"/>
          <w:szCs w:val="24"/>
        </w:rPr>
        <w:t xml:space="preserve">к </w:t>
      </w:r>
      <w:r w:rsidR="002D7823">
        <w:rPr>
          <w:rFonts w:ascii="Times New Roman" w:hAnsi="Times New Roman" w:cs="Times New Roman"/>
          <w:sz w:val="24"/>
          <w:szCs w:val="24"/>
        </w:rPr>
        <w:t>п</w:t>
      </w:r>
      <w:r w:rsidRPr="00686BCB">
        <w:rPr>
          <w:rFonts w:ascii="Times New Roman" w:hAnsi="Times New Roman" w:cs="Times New Roman"/>
          <w:sz w:val="24"/>
          <w:szCs w:val="24"/>
        </w:rPr>
        <w:t xml:space="preserve">остановлениюадминистрации </w:t>
      </w:r>
    </w:p>
    <w:p w:rsidR="00686BCB" w:rsidRDefault="00686BCB" w:rsidP="004A087D">
      <w:pPr>
        <w:pStyle w:val="ConsPlusNormal"/>
        <w:ind w:firstLine="5387"/>
        <w:rPr>
          <w:rFonts w:ascii="Times New Roman" w:hAnsi="Times New Roman" w:cs="Times New Roman"/>
          <w:sz w:val="24"/>
          <w:szCs w:val="24"/>
        </w:rPr>
      </w:pPr>
      <w:r>
        <w:rPr>
          <w:rFonts w:ascii="Times New Roman" w:hAnsi="Times New Roman" w:cs="Times New Roman"/>
          <w:sz w:val="24"/>
          <w:szCs w:val="24"/>
        </w:rPr>
        <w:t>Березовского муниципального района</w:t>
      </w:r>
    </w:p>
    <w:p w:rsidR="00BD684F" w:rsidRPr="00686BCB" w:rsidRDefault="00BD684F" w:rsidP="004A087D">
      <w:pPr>
        <w:pStyle w:val="ConsPlusNormal"/>
        <w:ind w:firstLine="5387"/>
        <w:rPr>
          <w:rFonts w:ascii="Times New Roman" w:hAnsi="Times New Roman" w:cs="Times New Roman"/>
          <w:sz w:val="24"/>
          <w:szCs w:val="24"/>
        </w:rPr>
      </w:pPr>
      <w:r w:rsidRPr="00686BCB">
        <w:rPr>
          <w:rFonts w:ascii="Times New Roman" w:hAnsi="Times New Roman" w:cs="Times New Roman"/>
          <w:sz w:val="24"/>
          <w:szCs w:val="24"/>
        </w:rPr>
        <w:t xml:space="preserve">от </w:t>
      </w:r>
      <w:r w:rsidR="000826B5">
        <w:rPr>
          <w:rFonts w:ascii="Times New Roman" w:hAnsi="Times New Roman" w:cs="Times New Roman"/>
          <w:sz w:val="24"/>
          <w:szCs w:val="24"/>
        </w:rPr>
        <w:t>21.03.</w:t>
      </w:r>
      <w:r w:rsidR="00686BCB">
        <w:rPr>
          <w:rFonts w:ascii="Times New Roman" w:hAnsi="Times New Roman" w:cs="Times New Roman"/>
          <w:sz w:val="24"/>
          <w:szCs w:val="24"/>
        </w:rPr>
        <w:t>2024№__</w:t>
      </w:r>
      <w:r w:rsidR="000826B5">
        <w:rPr>
          <w:rFonts w:ascii="Times New Roman" w:hAnsi="Times New Roman" w:cs="Times New Roman"/>
          <w:sz w:val="24"/>
          <w:szCs w:val="24"/>
        </w:rPr>
        <w:t>373</w:t>
      </w:r>
      <w:r w:rsidR="00686BCB">
        <w:rPr>
          <w:rFonts w:ascii="Times New Roman" w:hAnsi="Times New Roman" w:cs="Times New Roman"/>
          <w:sz w:val="24"/>
          <w:szCs w:val="24"/>
        </w:rPr>
        <w:t>__</w:t>
      </w:r>
    </w:p>
    <w:p w:rsidR="00BD684F" w:rsidRPr="00686BCB" w:rsidRDefault="00BD684F" w:rsidP="00686BCB">
      <w:pPr>
        <w:pStyle w:val="ConsPlusNormal"/>
        <w:ind w:firstLine="5670"/>
        <w:jc w:val="both"/>
        <w:rPr>
          <w:rFonts w:ascii="Times New Roman" w:hAnsi="Times New Roman" w:cs="Times New Roman"/>
          <w:sz w:val="24"/>
          <w:szCs w:val="24"/>
        </w:rPr>
      </w:pPr>
    </w:p>
    <w:p w:rsidR="00686BCB" w:rsidRDefault="00686BCB" w:rsidP="00686BCB">
      <w:pPr>
        <w:pStyle w:val="ConsPlusTitle"/>
        <w:jc w:val="center"/>
        <w:rPr>
          <w:rFonts w:ascii="Times New Roman" w:hAnsi="Times New Roman" w:cs="Times New Roman"/>
          <w:b w:val="0"/>
          <w:sz w:val="24"/>
          <w:szCs w:val="24"/>
        </w:rPr>
      </w:pPr>
      <w:bookmarkStart w:id="2" w:name="P37"/>
      <w:bookmarkEnd w:id="2"/>
    </w:p>
    <w:p w:rsidR="00BD684F" w:rsidRPr="00686BCB" w:rsidRDefault="00BD684F" w:rsidP="00686BCB">
      <w:pPr>
        <w:pStyle w:val="ConsPlusTitle"/>
        <w:jc w:val="center"/>
        <w:rPr>
          <w:rFonts w:ascii="Times New Roman" w:hAnsi="Times New Roman" w:cs="Times New Roman"/>
          <w:b w:val="0"/>
          <w:sz w:val="24"/>
          <w:szCs w:val="24"/>
        </w:rPr>
      </w:pPr>
      <w:r w:rsidRPr="00686BCB">
        <w:rPr>
          <w:rFonts w:ascii="Times New Roman" w:hAnsi="Times New Roman" w:cs="Times New Roman"/>
          <w:b w:val="0"/>
          <w:sz w:val="24"/>
          <w:szCs w:val="24"/>
        </w:rPr>
        <w:t>ПОРЯДОК</w:t>
      </w:r>
    </w:p>
    <w:p w:rsidR="00BD684F" w:rsidRPr="00686BCB" w:rsidRDefault="00BD684F" w:rsidP="00686BCB">
      <w:pPr>
        <w:pStyle w:val="ConsPlusTitle"/>
        <w:jc w:val="center"/>
        <w:rPr>
          <w:rFonts w:ascii="Times New Roman" w:hAnsi="Times New Roman" w:cs="Times New Roman"/>
          <w:b w:val="0"/>
          <w:sz w:val="24"/>
          <w:szCs w:val="24"/>
        </w:rPr>
      </w:pPr>
      <w:r w:rsidRPr="00686BCB">
        <w:rPr>
          <w:rFonts w:ascii="Times New Roman" w:hAnsi="Times New Roman" w:cs="Times New Roman"/>
          <w:b w:val="0"/>
          <w:sz w:val="24"/>
          <w:szCs w:val="24"/>
        </w:rPr>
        <w:t>СОСТАВЛЕНИЯ И УТВЕРЖДЕНИЯ ПЛАНА ФИНАНСОВО-ХОЗЯЙСТВЕННОЙ</w:t>
      </w:r>
    </w:p>
    <w:p w:rsidR="00686BCB" w:rsidRDefault="00BD684F" w:rsidP="00686BCB">
      <w:pPr>
        <w:pStyle w:val="ConsPlusTitle"/>
        <w:jc w:val="center"/>
        <w:rPr>
          <w:rFonts w:ascii="Times New Roman" w:hAnsi="Times New Roman" w:cs="Times New Roman"/>
          <w:b w:val="0"/>
          <w:sz w:val="24"/>
          <w:szCs w:val="24"/>
        </w:rPr>
      </w:pPr>
      <w:r w:rsidRPr="00686BCB">
        <w:rPr>
          <w:rFonts w:ascii="Times New Roman" w:hAnsi="Times New Roman" w:cs="Times New Roman"/>
          <w:b w:val="0"/>
          <w:sz w:val="24"/>
          <w:szCs w:val="24"/>
        </w:rPr>
        <w:t xml:space="preserve">ДЕЯТЕЛЬНОСТИ МУНИЦИПАЛЬНЫХ БЮДЖЕТНЫХ УЧРЕЖДЕНИЙ </w:t>
      </w:r>
    </w:p>
    <w:p w:rsidR="00BD684F" w:rsidRPr="00686BCB" w:rsidRDefault="00BD684F" w:rsidP="00686BCB">
      <w:pPr>
        <w:pStyle w:val="ConsPlusTitle"/>
        <w:jc w:val="center"/>
        <w:rPr>
          <w:rFonts w:ascii="Times New Roman" w:hAnsi="Times New Roman" w:cs="Times New Roman"/>
          <w:b w:val="0"/>
          <w:sz w:val="24"/>
          <w:szCs w:val="24"/>
        </w:rPr>
      </w:pPr>
      <w:r w:rsidRPr="00686BCB">
        <w:rPr>
          <w:rFonts w:ascii="Times New Roman" w:hAnsi="Times New Roman" w:cs="Times New Roman"/>
          <w:b w:val="0"/>
          <w:sz w:val="24"/>
          <w:szCs w:val="24"/>
        </w:rPr>
        <w:t>БЕРЕЗОВСКОГО РАЙОНА</w:t>
      </w:r>
    </w:p>
    <w:p w:rsidR="00BD684F" w:rsidRPr="00686BCB" w:rsidRDefault="00BD684F" w:rsidP="00686BCB">
      <w:pPr>
        <w:pStyle w:val="ConsPlusNormal"/>
        <w:rPr>
          <w:rFonts w:ascii="Times New Roman" w:hAnsi="Times New Roman" w:cs="Times New Roman"/>
          <w:sz w:val="24"/>
          <w:szCs w:val="24"/>
        </w:rPr>
      </w:pPr>
    </w:p>
    <w:p w:rsidR="00BD684F" w:rsidRPr="00686BCB" w:rsidRDefault="00BD684F" w:rsidP="00686BCB">
      <w:pPr>
        <w:pStyle w:val="ConsPlusTitle"/>
        <w:jc w:val="center"/>
        <w:outlineLvl w:val="1"/>
        <w:rPr>
          <w:rFonts w:ascii="Times New Roman" w:hAnsi="Times New Roman" w:cs="Times New Roman"/>
          <w:b w:val="0"/>
          <w:sz w:val="24"/>
          <w:szCs w:val="24"/>
        </w:rPr>
      </w:pPr>
      <w:r w:rsidRPr="00686BCB">
        <w:rPr>
          <w:rFonts w:ascii="Times New Roman" w:hAnsi="Times New Roman" w:cs="Times New Roman"/>
          <w:b w:val="0"/>
          <w:sz w:val="24"/>
          <w:szCs w:val="24"/>
        </w:rPr>
        <w:t>I. ОБЩИЕ ПОЛОЖЕНИЯ</w:t>
      </w:r>
    </w:p>
    <w:p w:rsidR="00BD684F" w:rsidRPr="00686BCB" w:rsidRDefault="00BD684F" w:rsidP="00686BCB">
      <w:pPr>
        <w:pStyle w:val="ConsPlusNormal"/>
        <w:jc w:val="both"/>
        <w:rPr>
          <w:rFonts w:ascii="Times New Roman" w:hAnsi="Times New Roman" w:cs="Times New Roman"/>
          <w:sz w:val="24"/>
          <w:szCs w:val="24"/>
        </w:rPr>
      </w:pPr>
    </w:p>
    <w:p w:rsidR="00BD684F" w:rsidRPr="00686BCB" w:rsidRDefault="00686BCB"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1.</w:t>
      </w:r>
      <w:r w:rsidR="00BD684F" w:rsidRPr="00686BCB">
        <w:rPr>
          <w:rFonts w:ascii="Times New Roman" w:hAnsi="Times New Roman" w:cs="Times New Roman"/>
          <w:sz w:val="24"/>
          <w:szCs w:val="24"/>
        </w:rPr>
        <w:t xml:space="preserve"> Настоящий Порядок регламентирует составление плана (проекта плана) финансово-хозяйственной деятельности муниципальных бюджетных учреждений, утверждение и внесение изменений в план финансово-хозяйственной деятельности муниципальных бюджетных учреждений Березовского района (далее - План), </w:t>
      </w:r>
      <w:bookmarkStart w:id="3" w:name="P48"/>
      <w:bookmarkEnd w:id="3"/>
      <w:r w:rsidR="00BD684F" w:rsidRPr="00686BCB">
        <w:rPr>
          <w:rFonts w:ascii="Times New Roman" w:hAnsi="Times New Roman" w:cs="Times New Roman"/>
          <w:sz w:val="24"/>
          <w:szCs w:val="24"/>
        </w:rPr>
        <w:t xml:space="preserve">в отношении которых функции и полномочия учредителя осуществляет уполномоченный орган местного самоуправления – функциональное подразделение администрации Березовского </w:t>
      </w:r>
      <w:r w:rsidR="00E53BE5">
        <w:rPr>
          <w:rFonts w:ascii="Times New Roman" w:hAnsi="Times New Roman" w:cs="Times New Roman"/>
          <w:sz w:val="24"/>
          <w:szCs w:val="24"/>
        </w:rPr>
        <w:t xml:space="preserve">муниципального </w:t>
      </w:r>
      <w:r w:rsidR="00BD684F" w:rsidRPr="00686BCB">
        <w:rPr>
          <w:rFonts w:ascii="Times New Roman" w:hAnsi="Times New Roman" w:cs="Times New Roman"/>
          <w:sz w:val="24"/>
          <w:szCs w:val="24"/>
        </w:rPr>
        <w:t>района Красноярского края, в ведении которого находиться это бюджетное учреждение (далее - Уполномоченный орган).</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 План составляется и утверждается на очередной финансовый год и плановый период и действует в течение срока действия решения о бюджете.</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План вновь созданного учреждения составляется на текущий финансовый год и плановый период.</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В случае утверждения Плана уполномоченным лицом органа-учредителя, учреждением составляется проект Плана.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утверждаются на период, превышающий указанный срок.</w:t>
      </w:r>
    </w:p>
    <w:p w:rsidR="00BD684F" w:rsidRPr="00686BCB" w:rsidRDefault="00BD684F" w:rsidP="00686BCB">
      <w:pPr>
        <w:pStyle w:val="ConsPlusNormal"/>
        <w:ind w:firstLine="540"/>
        <w:jc w:val="both"/>
        <w:rPr>
          <w:rFonts w:ascii="Times New Roman" w:hAnsi="Times New Roman" w:cs="Times New Roman"/>
          <w:sz w:val="24"/>
          <w:szCs w:val="24"/>
        </w:rPr>
      </w:pPr>
    </w:p>
    <w:p w:rsidR="00BD684F" w:rsidRPr="00686BCB" w:rsidRDefault="00BD684F" w:rsidP="00686BCB">
      <w:pPr>
        <w:pStyle w:val="ConsPlusTitle"/>
        <w:jc w:val="center"/>
        <w:outlineLvl w:val="1"/>
        <w:rPr>
          <w:rFonts w:ascii="Times New Roman" w:hAnsi="Times New Roman" w:cs="Times New Roman"/>
          <w:b w:val="0"/>
          <w:sz w:val="24"/>
          <w:szCs w:val="24"/>
        </w:rPr>
      </w:pPr>
      <w:r w:rsidRPr="00686BCB">
        <w:rPr>
          <w:rFonts w:ascii="Times New Roman" w:hAnsi="Times New Roman" w:cs="Times New Roman"/>
          <w:b w:val="0"/>
          <w:sz w:val="24"/>
          <w:szCs w:val="24"/>
        </w:rPr>
        <w:t>II. ПОРЯДОК СОСТАВЛЕНИЯ ПЛАНА</w:t>
      </w:r>
    </w:p>
    <w:p w:rsidR="00BD684F" w:rsidRPr="00686BCB" w:rsidRDefault="00BD684F" w:rsidP="00686BCB">
      <w:pPr>
        <w:pStyle w:val="ConsPlusNormal"/>
        <w:jc w:val="both"/>
        <w:rPr>
          <w:rFonts w:ascii="Times New Roman" w:hAnsi="Times New Roman" w:cs="Times New Roman"/>
          <w:sz w:val="24"/>
          <w:szCs w:val="24"/>
        </w:rPr>
      </w:pPr>
    </w:p>
    <w:p w:rsidR="00BD684F" w:rsidRPr="00686BCB" w:rsidRDefault="00BD684F" w:rsidP="00686BCB">
      <w:pPr>
        <w:pStyle w:val="ConsPlusNormal"/>
        <w:ind w:firstLine="540"/>
        <w:jc w:val="both"/>
        <w:rPr>
          <w:rFonts w:ascii="Times New Roman" w:hAnsi="Times New Roman" w:cs="Times New Roman"/>
          <w:sz w:val="24"/>
          <w:szCs w:val="24"/>
        </w:rPr>
      </w:pPr>
      <w:bookmarkStart w:id="4" w:name="P56"/>
      <w:bookmarkEnd w:id="4"/>
      <w:r w:rsidRPr="00686BCB">
        <w:rPr>
          <w:rFonts w:ascii="Times New Roman" w:hAnsi="Times New Roman" w:cs="Times New Roman"/>
          <w:sz w:val="24"/>
          <w:szCs w:val="24"/>
        </w:rPr>
        <w:t xml:space="preserve">3. При составлении Плана (внесении изменений в него) устанавливается (уточняется) плановый объем поступлений и выплат денежных средств. План составляется на основании обоснований (расчетов) плановых показателей поступлений и выплат, требования к формированию которых установлены в </w:t>
      </w:r>
      <w:hyperlink w:anchor="P118">
        <w:r w:rsidRPr="00686BCB">
          <w:rPr>
            <w:rFonts w:ascii="Times New Roman" w:hAnsi="Times New Roman" w:cs="Times New Roman"/>
            <w:color w:val="0000FF"/>
            <w:sz w:val="24"/>
            <w:szCs w:val="24"/>
          </w:rPr>
          <w:t>разделе III</w:t>
        </w:r>
      </w:hyperlink>
      <w:r w:rsidRPr="00686BCB">
        <w:rPr>
          <w:rFonts w:ascii="Times New Roman" w:hAnsi="Times New Roman" w:cs="Times New Roman"/>
          <w:sz w:val="24"/>
          <w:szCs w:val="24"/>
        </w:rPr>
        <w:t xml:space="preserve"> настоящего Порядка.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План составляется учреждением (подразделением) на этапе формирования проекта решения о бюджете района на очередной финансовый год и плановый период по кассовому методу в рублях с точностью до двух знаков после запятой по типовой </w:t>
      </w:r>
      <w:hyperlink w:anchor="P217">
        <w:r w:rsidRPr="00686BCB">
          <w:rPr>
            <w:rFonts w:ascii="Times New Roman" w:hAnsi="Times New Roman" w:cs="Times New Roman"/>
            <w:color w:val="0000FF"/>
            <w:sz w:val="24"/>
            <w:szCs w:val="24"/>
          </w:rPr>
          <w:t>форме</w:t>
        </w:r>
      </w:hyperlink>
      <w:r w:rsidRPr="00686BCB">
        <w:rPr>
          <w:rFonts w:ascii="Times New Roman" w:hAnsi="Times New Roman" w:cs="Times New Roman"/>
          <w:sz w:val="24"/>
          <w:szCs w:val="24"/>
        </w:rPr>
        <w:t xml:space="preserve"> согласно приложению к настоящему Порядку в срок до 1 ноября года, предшествующего планируемому. С учетом специфики деятельности учреждения в табличной части Плана может отражаться иная информация с соблюдением структуры (в том числе строк и граф) табличной части Плана и дополнением (при необходимости) иными строками и графами.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4. План составляется: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а) с учетом планируемых объемов поступлений: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субсидии на финансовое обеспечение выполнения муниципального задания;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субсидий, предусмотренных </w:t>
      </w:r>
      <w:hyperlink r:id="rId6">
        <w:r w:rsidRPr="00686BCB">
          <w:rPr>
            <w:rFonts w:ascii="Times New Roman" w:hAnsi="Times New Roman" w:cs="Times New Roman"/>
            <w:color w:val="0000FF"/>
            <w:sz w:val="24"/>
            <w:szCs w:val="24"/>
          </w:rPr>
          <w:t>абзацем вторым пункта 1 статьи 78.1</w:t>
        </w:r>
      </w:hyperlink>
      <w:r w:rsidRPr="00686BCB">
        <w:rPr>
          <w:rFonts w:ascii="Times New Roman" w:hAnsi="Times New Roman" w:cs="Times New Roman"/>
          <w:sz w:val="24"/>
          <w:szCs w:val="24"/>
        </w:rPr>
        <w:t xml:space="preserve"> Бюджетного кодекса Российской Федерации (далее - целевые субсидии), и целей их предоставления;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lastRenderedPageBreak/>
        <w:t>грантов, в том числе в форме субсидий, предоставляемых из бюджетов бюджетной системы Российской Федерации (далее - грант);</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доходов от иной приносящей доход деятельности, предусмотренной уставом учреждения;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б) 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Уполномоченный орган направляет учреждению информацию о планируемых к предоставлению из бюджета </w:t>
      </w:r>
      <w:r w:rsidR="00686BCB">
        <w:rPr>
          <w:rFonts w:ascii="Times New Roman" w:hAnsi="Times New Roman" w:cs="Times New Roman"/>
          <w:sz w:val="24"/>
          <w:szCs w:val="24"/>
        </w:rPr>
        <w:t>район</w:t>
      </w:r>
      <w:r w:rsidRPr="00686BCB">
        <w:rPr>
          <w:rFonts w:ascii="Times New Roman" w:hAnsi="Times New Roman" w:cs="Times New Roman"/>
          <w:sz w:val="24"/>
          <w:szCs w:val="24"/>
        </w:rPr>
        <w:t>а объемах субсидий.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5. Учреждение, имеющее обособленное(</w:t>
      </w:r>
      <w:proofErr w:type="spellStart"/>
      <w:r w:rsidRPr="00686BCB">
        <w:rPr>
          <w:rFonts w:ascii="Times New Roman" w:hAnsi="Times New Roman" w:cs="Times New Roman"/>
          <w:sz w:val="24"/>
          <w:szCs w:val="24"/>
        </w:rPr>
        <w:t>ые</w:t>
      </w:r>
      <w:proofErr w:type="spellEnd"/>
      <w:r w:rsidRPr="00686BCB">
        <w:rPr>
          <w:rFonts w:ascii="Times New Roman" w:hAnsi="Times New Roman" w:cs="Times New Roman"/>
          <w:sz w:val="24"/>
          <w:szCs w:val="24"/>
        </w:rPr>
        <w:t>) подразделение(я), формирует План учреждения на основании Плана головного учреждения, сформированного без учета обособленных подразделений, и Плана(</w:t>
      </w:r>
      <w:proofErr w:type="spellStart"/>
      <w:r w:rsidRPr="00686BCB">
        <w:rPr>
          <w:rFonts w:ascii="Times New Roman" w:hAnsi="Times New Roman" w:cs="Times New Roman"/>
          <w:sz w:val="24"/>
          <w:szCs w:val="24"/>
        </w:rPr>
        <w:t>ов</w:t>
      </w:r>
      <w:proofErr w:type="spellEnd"/>
      <w:r w:rsidRPr="00686BCB">
        <w:rPr>
          <w:rFonts w:ascii="Times New Roman" w:hAnsi="Times New Roman" w:cs="Times New Roman"/>
          <w:sz w:val="24"/>
          <w:szCs w:val="24"/>
        </w:rPr>
        <w:t>) обособленного(</w:t>
      </w:r>
      <w:proofErr w:type="spellStart"/>
      <w:r w:rsidRPr="00686BCB">
        <w:rPr>
          <w:rFonts w:ascii="Times New Roman" w:hAnsi="Times New Roman" w:cs="Times New Roman"/>
          <w:sz w:val="24"/>
          <w:szCs w:val="24"/>
        </w:rPr>
        <w:t>ых</w:t>
      </w:r>
      <w:proofErr w:type="spellEnd"/>
      <w:r w:rsidRPr="00686BCB">
        <w:rPr>
          <w:rFonts w:ascii="Times New Roman" w:hAnsi="Times New Roman" w:cs="Times New Roman"/>
          <w:sz w:val="24"/>
          <w:szCs w:val="24"/>
        </w:rPr>
        <w:t>) подразделени</w:t>
      </w:r>
      <w:r w:rsidR="00E53BE5">
        <w:rPr>
          <w:rFonts w:ascii="Times New Roman" w:hAnsi="Times New Roman" w:cs="Times New Roman"/>
          <w:sz w:val="24"/>
          <w:szCs w:val="24"/>
        </w:rPr>
        <w:t>я</w:t>
      </w:r>
      <w:r w:rsidRPr="00686BCB">
        <w:rPr>
          <w:rFonts w:ascii="Times New Roman" w:hAnsi="Times New Roman" w:cs="Times New Roman"/>
          <w:sz w:val="24"/>
          <w:szCs w:val="24"/>
        </w:rPr>
        <w:t>(</w:t>
      </w:r>
      <w:proofErr w:type="spellStart"/>
      <w:r w:rsidRPr="00686BCB">
        <w:rPr>
          <w:rFonts w:ascii="Times New Roman" w:hAnsi="Times New Roman" w:cs="Times New Roman"/>
          <w:sz w:val="24"/>
          <w:szCs w:val="24"/>
        </w:rPr>
        <w:t>й</w:t>
      </w:r>
      <w:proofErr w:type="spellEnd"/>
      <w:r w:rsidRPr="00686BCB">
        <w:rPr>
          <w:rFonts w:ascii="Times New Roman" w:hAnsi="Times New Roman" w:cs="Times New Roman"/>
          <w:sz w:val="24"/>
          <w:szCs w:val="24"/>
        </w:rPr>
        <w:t>) без учета расчетов между головным учреждением и обособленным (и) подразделением(</w:t>
      </w:r>
      <w:proofErr w:type="spellStart"/>
      <w:r w:rsidRPr="00686BCB">
        <w:rPr>
          <w:rFonts w:ascii="Times New Roman" w:hAnsi="Times New Roman" w:cs="Times New Roman"/>
          <w:sz w:val="24"/>
          <w:szCs w:val="24"/>
        </w:rPr>
        <w:t>ями</w:t>
      </w:r>
      <w:proofErr w:type="spellEnd"/>
      <w:r w:rsidRPr="00686BCB">
        <w:rPr>
          <w:rFonts w:ascii="Times New Roman" w:hAnsi="Times New Roman" w:cs="Times New Roman"/>
          <w:sz w:val="24"/>
          <w:szCs w:val="24"/>
        </w:rPr>
        <w:t>).</w:t>
      </w:r>
    </w:p>
    <w:p w:rsidR="00BD684F" w:rsidRPr="00686BCB" w:rsidRDefault="00BD684F" w:rsidP="00686BCB">
      <w:pPr>
        <w:pStyle w:val="ConsPlusNormal"/>
        <w:ind w:firstLine="540"/>
        <w:jc w:val="both"/>
        <w:rPr>
          <w:rFonts w:ascii="Times New Roman" w:hAnsi="Times New Roman" w:cs="Times New Roman"/>
          <w:sz w:val="24"/>
          <w:szCs w:val="24"/>
        </w:rPr>
      </w:pPr>
      <w:bookmarkStart w:id="5" w:name="P73"/>
      <w:bookmarkEnd w:id="5"/>
      <w:r w:rsidRPr="00686BCB">
        <w:rPr>
          <w:rFonts w:ascii="Times New Roman" w:hAnsi="Times New Roman" w:cs="Times New Roman"/>
          <w:sz w:val="24"/>
          <w:szCs w:val="24"/>
        </w:rPr>
        <w:t>6.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а) планируемых поступлений: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от доходов - по коду аналитической группы подвида доходов бюджетов классификации доходов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от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б) планируемых выплат:</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расходам - по кодам видов расходов классификации расходов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в) перечисления средств в рамках расчетов между головным учреждением и обособленным(и) подразделением(</w:t>
      </w:r>
      <w:proofErr w:type="spellStart"/>
      <w:r w:rsidRPr="00686BCB">
        <w:rPr>
          <w:rFonts w:ascii="Times New Roman" w:hAnsi="Times New Roman" w:cs="Times New Roman"/>
          <w:sz w:val="24"/>
          <w:szCs w:val="24"/>
        </w:rPr>
        <w:t>ями</w:t>
      </w:r>
      <w:proofErr w:type="spellEnd"/>
      <w:r w:rsidRPr="00686BCB">
        <w:rPr>
          <w:rFonts w:ascii="Times New Roman" w:hAnsi="Times New Roman" w:cs="Times New Roman"/>
          <w:sz w:val="24"/>
          <w:szCs w:val="24"/>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6.1. Положения </w:t>
      </w:r>
      <w:hyperlink w:anchor="P56">
        <w:r w:rsidRPr="00686BCB">
          <w:rPr>
            <w:rFonts w:ascii="Times New Roman" w:hAnsi="Times New Roman" w:cs="Times New Roman"/>
            <w:color w:val="0000FF"/>
            <w:sz w:val="24"/>
            <w:szCs w:val="24"/>
          </w:rPr>
          <w:t>пунктов 3</w:t>
        </w:r>
      </w:hyperlink>
      <w:r w:rsidRPr="00686BCB">
        <w:rPr>
          <w:rFonts w:ascii="Times New Roman" w:hAnsi="Times New Roman" w:cs="Times New Roman"/>
          <w:sz w:val="24"/>
          <w:szCs w:val="24"/>
        </w:rPr>
        <w:t xml:space="preserve"> - </w:t>
      </w:r>
      <w:hyperlink w:anchor="P73">
        <w:r w:rsidRPr="00686BCB">
          <w:rPr>
            <w:rFonts w:ascii="Times New Roman" w:hAnsi="Times New Roman" w:cs="Times New Roman"/>
            <w:color w:val="0000FF"/>
            <w:sz w:val="24"/>
            <w:szCs w:val="24"/>
          </w:rPr>
          <w:t>6</w:t>
        </w:r>
      </w:hyperlink>
      <w:r w:rsidRPr="00686BCB">
        <w:rPr>
          <w:rFonts w:ascii="Times New Roman" w:hAnsi="Times New Roman" w:cs="Times New Roman"/>
          <w:sz w:val="24"/>
          <w:szCs w:val="24"/>
        </w:rPr>
        <w:t xml:space="preserve"> настоящего Порядка применяются при составлении проекта Плана.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7. Изменение показателей Плана в течение текущего финансового года должно осуществляться в связи с:</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lastRenderedPageBreak/>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б) изменением объемов планируемых поступлений, а также объемов и (или) направлений выплат, в том числе в связи с:</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изменением объема услуг (работ), предоставляемых за плату;</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изменением объемов безвозмездных поступлений от юридических и физических лиц;</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поступлением средств дебиторской задолженности прошлых лет, не включенных в показатели Плана при его составлении;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увеличением выплат по неисполненным обязательствам прошлых лет, не включенных в показатели Плана при его составлении;</w:t>
      </w:r>
    </w:p>
    <w:p w:rsidR="00BD684F" w:rsidRPr="00686BCB" w:rsidRDefault="00BD684F" w:rsidP="00686BCB">
      <w:pPr>
        <w:pStyle w:val="ConsPlusNormal"/>
        <w:ind w:firstLine="540"/>
        <w:jc w:val="both"/>
        <w:rPr>
          <w:rFonts w:ascii="Times New Roman" w:hAnsi="Times New Roman" w:cs="Times New Roman"/>
          <w:sz w:val="24"/>
          <w:szCs w:val="24"/>
        </w:rPr>
      </w:pPr>
      <w:bookmarkStart w:id="6" w:name="P97"/>
      <w:bookmarkEnd w:id="6"/>
      <w:r w:rsidRPr="00686BCB">
        <w:rPr>
          <w:rFonts w:ascii="Times New Roman" w:hAnsi="Times New Roman" w:cs="Times New Roman"/>
          <w:sz w:val="24"/>
          <w:szCs w:val="24"/>
        </w:rPr>
        <w:t>в) проведением реорганизации учреждения.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8.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9.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2">
        <w:r w:rsidRPr="00686BCB">
          <w:rPr>
            <w:rFonts w:ascii="Times New Roman" w:hAnsi="Times New Roman" w:cs="Times New Roman"/>
            <w:color w:val="0000FF"/>
            <w:sz w:val="24"/>
            <w:szCs w:val="24"/>
          </w:rPr>
          <w:t>пунктом 10</w:t>
        </w:r>
      </w:hyperlink>
      <w:r w:rsidRPr="00686BCB">
        <w:rPr>
          <w:rFonts w:ascii="Times New Roman" w:hAnsi="Times New Roman" w:cs="Times New Roman"/>
          <w:sz w:val="24"/>
          <w:szCs w:val="24"/>
        </w:rPr>
        <w:t xml:space="preserve"> настоящего Порядка.</w:t>
      </w:r>
    </w:p>
    <w:p w:rsidR="00BD684F" w:rsidRPr="00686BCB" w:rsidRDefault="00BD684F" w:rsidP="00686BCB">
      <w:pPr>
        <w:pStyle w:val="ConsPlusNormal"/>
        <w:ind w:firstLine="540"/>
        <w:jc w:val="both"/>
        <w:rPr>
          <w:rFonts w:ascii="Times New Roman" w:hAnsi="Times New Roman" w:cs="Times New Roman"/>
          <w:sz w:val="24"/>
          <w:szCs w:val="24"/>
        </w:rPr>
      </w:pPr>
      <w:bookmarkStart w:id="7" w:name="P102"/>
      <w:bookmarkEnd w:id="7"/>
      <w:r w:rsidRPr="00686BCB">
        <w:rPr>
          <w:rFonts w:ascii="Times New Roman" w:hAnsi="Times New Roman" w:cs="Times New Roman"/>
          <w:sz w:val="24"/>
          <w:szCs w:val="24"/>
        </w:rPr>
        <w:t>10.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а) при поступлении в текущем финансовом году:</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сумм возврата дебиторской задолженности прошлых лет;</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сумм, поступивших в возмещение ущерба, недостач, выявленных в текущем финансовом году;</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сумм, поступивших по решению суда или на основании исполнительных документов;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б) при необходимости осуществления выплат:</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возврату в бюджет бюджетной системы Российской Федерации субсидий, полученных в прошлых отчетных периодах;</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возмещению ущерба;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решению суда, на основании исполнительных документов;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уплате штрафов, в том числе административных.</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11. При внесении изменений в показатели Плана в случае, установленном </w:t>
      </w:r>
      <w:hyperlink w:anchor="P97">
        <w:r w:rsidR="00E53BE5">
          <w:rPr>
            <w:rFonts w:ascii="Times New Roman" w:hAnsi="Times New Roman" w:cs="Times New Roman"/>
            <w:color w:val="0000FF"/>
            <w:sz w:val="24"/>
            <w:szCs w:val="24"/>
          </w:rPr>
          <w:t>подпунктом «</w:t>
        </w:r>
        <w:r w:rsidRPr="00686BCB">
          <w:rPr>
            <w:rFonts w:ascii="Times New Roman" w:hAnsi="Times New Roman" w:cs="Times New Roman"/>
            <w:color w:val="0000FF"/>
            <w:sz w:val="24"/>
            <w:szCs w:val="24"/>
          </w:rPr>
          <w:t>в</w:t>
        </w:r>
        <w:r w:rsidR="00E53BE5">
          <w:rPr>
            <w:rFonts w:ascii="Times New Roman" w:hAnsi="Times New Roman" w:cs="Times New Roman"/>
            <w:color w:val="0000FF"/>
            <w:sz w:val="24"/>
            <w:szCs w:val="24"/>
          </w:rPr>
          <w:t>»</w:t>
        </w:r>
        <w:r w:rsidRPr="00686BCB">
          <w:rPr>
            <w:rFonts w:ascii="Times New Roman" w:hAnsi="Times New Roman" w:cs="Times New Roman"/>
            <w:color w:val="0000FF"/>
            <w:sz w:val="24"/>
            <w:szCs w:val="24"/>
          </w:rPr>
          <w:t xml:space="preserve"> пункта 7</w:t>
        </w:r>
      </w:hyperlink>
      <w:r w:rsidRPr="00686BCB">
        <w:rPr>
          <w:rFonts w:ascii="Times New Roman" w:hAnsi="Times New Roman" w:cs="Times New Roman"/>
          <w:sz w:val="24"/>
          <w:szCs w:val="24"/>
        </w:rPr>
        <w:t xml:space="preserve"> настоящего Порядка, при реорганизации: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w:t>
      </w:r>
      <w:r w:rsidRPr="00686BCB">
        <w:rPr>
          <w:rFonts w:ascii="Times New Roman" w:hAnsi="Times New Roman" w:cs="Times New Roman"/>
          <w:sz w:val="24"/>
          <w:szCs w:val="24"/>
        </w:rPr>
        <w:lastRenderedPageBreak/>
        <w:t>Плана реорганизованного учреждения, прекращающего свою деятельность.</w:t>
      </w:r>
    </w:p>
    <w:p w:rsidR="00BD684F"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w:t>
      </w:r>
      <w:proofErr w:type="spellStart"/>
      <w:r w:rsidRPr="00686BCB">
        <w:rPr>
          <w:rFonts w:ascii="Times New Roman" w:hAnsi="Times New Roman" w:cs="Times New Roman"/>
          <w:sz w:val="24"/>
          <w:szCs w:val="24"/>
        </w:rPr>
        <w:t>ов</w:t>
      </w:r>
      <w:proofErr w:type="spellEnd"/>
      <w:r w:rsidRPr="00686BCB">
        <w:rPr>
          <w:rFonts w:ascii="Times New Roman" w:hAnsi="Times New Roman" w:cs="Times New Roman"/>
          <w:sz w:val="24"/>
          <w:szCs w:val="24"/>
        </w:rPr>
        <w:t>) учреждения (</w:t>
      </w:r>
      <w:proofErr w:type="spellStart"/>
      <w:r w:rsidRPr="00686BCB">
        <w:rPr>
          <w:rFonts w:ascii="Times New Roman" w:hAnsi="Times New Roman" w:cs="Times New Roman"/>
          <w:sz w:val="24"/>
          <w:szCs w:val="24"/>
        </w:rPr>
        <w:t>ий</w:t>
      </w:r>
      <w:proofErr w:type="spellEnd"/>
      <w:r w:rsidRPr="00686BCB">
        <w:rPr>
          <w:rFonts w:ascii="Times New Roman" w:hAnsi="Times New Roman" w:cs="Times New Roman"/>
          <w:sz w:val="24"/>
          <w:szCs w:val="24"/>
        </w:rPr>
        <w:t>) до начала реорганизации.</w:t>
      </w:r>
    </w:p>
    <w:p w:rsidR="004B70B7" w:rsidRPr="00686BCB" w:rsidRDefault="004B70B7" w:rsidP="00686BCB">
      <w:pPr>
        <w:pStyle w:val="ConsPlusNormal"/>
        <w:ind w:firstLine="540"/>
        <w:jc w:val="both"/>
        <w:rPr>
          <w:rFonts w:ascii="Times New Roman" w:hAnsi="Times New Roman" w:cs="Times New Roman"/>
          <w:sz w:val="24"/>
          <w:szCs w:val="24"/>
        </w:rPr>
      </w:pPr>
    </w:p>
    <w:p w:rsidR="00BD684F" w:rsidRPr="00686BCB" w:rsidRDefault="00BD684F" w:rsidP="00686BCB">
      <w:pPr>
        <w:pStyle w:val="ConsPlusTitle"/>
        <w:jc w:val="center"/>
        <w:outlineLvl w:val="1"/>
        <w:rPr>
          <w:rFonts w:ascii="Times New Roman" w:hAnsi="Times New Roman" w:cs="Times New Roman"/>
          <w:b w:val="0"/>
          <w:sz w:val="24"/>
          <w:szCs w:val="24"/>
        </w:rPr>
      </w:pPr>
      <w:bookmarkStart w:id="8" w:name="P118"/>
      <w:bookmarkEnd w:id="8"/>
      <w:r w:rsidRPr="00686BCB">
        <w:rPr>
          <w:rFonts w:ascii="Times New Roman" w:hAnsi="Times New Roman" w:cs="Times New Roman"/>
          <w:b w:val="0"/>
          <w:sz w:val="24"/>
          <w:szCs w:val="24"/>
        </w:rPr>
        <w:t>III. ФОРМИРОВАНИЕ ОБОСНОВАНИЙ (РАСЧЕТОВ) ПЛАНОВЫХ</w:t>
      </w:r>
    </w:p>
    <w:p w:rsidR="00BD684F" w:rsidRPr="00686BCB" w:rsidRDefault="00BD684F" w:rsidP="00686BCB">
      <w:pPr>
        <w:pStyle w:val="ConsPlusTitle"/>
        <w:jc w:val="center"/>
        <w:rPr>
          <w:rFonts w:ascii="Times New Roman" w:hAnsi="Times New Roman" w:cs="Times New Roman"/>
          <w:b w:val="0"/>
          <w:sz w:val="24"/>
          <w:szCs w:val="24"/>
        </w:rPr>
      </w:pPr>
      <w:r w:rsidRPr="00686BCB">
        <w:rPr>
          <w:rFonts w:ascii="Times New Roman" w:hAnsi="Times New Roman" w:cs="Times New Roman"/>
          <w:b w:val="0"/>
          <w:sz w:val="24"/>
          <w:szCs w:val="24"/>
        </w:rPr>
        <w:t>ПОКАЗАТЕЛЕЙ ПОСТУПЛЕНИЙ И ВЫПЛАТ</w:t>
      </w:r>
    </w:p>
    <w:p w:rsidR="00BD684F" w:rsidRPr="00686BCB" w:rsidRDefault="00BD684F" w:rsidP="00686BCB">
      <w:pPr>
        <w:pStyle w:val="ConsPlusNormal"/>
        <w:jc w:val="both"/>
        <w:rPr>
          <w:rFonts w:ascii="Times New Roman" w:hAnsi="Times New Roman" w:cs="Times New Roman"/>
          <w:sz w:val="24"/>
          <w:szCs w:val="24"/>
        </w:rPr>
      </w:pP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12. </w:t>
      </w:r>
      <w:r w:rsidR="004B70B7" w:rsidRPr="004B70B7">
        <w:rPr>
          <w:rFonts w:ascii="Times New Roman" w:hAnsi="Times New Roman" w:cs="Times New Roman"/>
          <w:sz w:val="24"/>
          <w:szCs w:val="24"/>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13. </w:t>
      </w:r>
      <w:r w:rsidR="004B70B7" w:rsidRPr="004B70B7">
        <w:rPr>
          <w:rFonts w:ascii="Times New Roman" w:hAnsi="Times New Roman" w:cs="Times New Roman"/>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4B70B7" w:rsidRDefault="004B70B7" w:rsidP="00686BCB">
      <w:pPr>
        <w:pStyle w:val="ConsPlusNormal"/>
        <w:ind w:firstLine="540"/>
        <w:jc w:val="both"/>
        <w:rPr>
          <w:rFonts w:ascii="Times New Roman" w:hAnsi="Times New Roman" w:cs="Times New Roman"/>
          <w:sz w:val="24"/>
          <w:szCs w:val="24"/>
        </w:rPr>
      </w:pPr>
      <w:r w:rsidRPr="004B70B7">
        <w:rPr>
          <w:rFonts w:ascii="Times New Roman" w:hAnsi="Times New Roman" w:cs="Times New Roman"/>
          <w:sz w:val="24"/>
          <w:szCs w:val="24"/>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14. Расчеты доходов формируются: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доходам от использования собственности (в том числе доходам в виде арендной платы, платы за сервитут, от распоряжения правами на результаты интеллектуальной деятельности и средствами индивидуализации);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доходам от оказания услуг (выполнения работ) (в том числе в виде субсидии на финансовое обеспечение выполнения муниципального задания);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доходам в виде безвозмездных денежных поступлений (в том числе грантов, пожертвований);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доходам в виде целевых субсидий, а также субсидий на осуществление капитальных вложений;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по доходам от операций с активами (в том числе доходам от реализации неиспользуемого имущества, утиля, невозвратной тары, лома черных и цветных металлов).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уполномоченному органу направляется информация о причинах указанных изменений.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15.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w:t>
      </w:r>
      <w:r w:rsidRPr="00686BCB">
        <w:rPr>
          <w:rFonts w:ascii="Times New Roman" w:hAnsi="Times New Roman" w:cs="Times New Roman"/>
          <w:sz w:val="24"/>
          <w:szCs w:val="24"/>
        </w:rPr>
        <w:lastRenderedPageBreak/>
        <w:t>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16.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 но не ниже среднего объема поступлений за последние три года, умноженного на индекс-дефлятор по соответствующей отрасли. В случае если услуги оказываются менее чем три года, принимается средний объем за период, в котором оказывались услуги. Если услуги ранее не оказывались, расчет доходов производится на основании планового объема оказания услуг, рассчитанного учреждением. Объем доходов может быть менее рассчитанного в соответствии с настоящим пунктом в случае планового </w:t>
      </w:r>
      <w:proofErr w:type="spellStart"/>
      <w:r w:rsidRPr="00686BCB">
        <w:rPr>
          <w:rFonts w:ascii="Times New Roman" w:hAnsi="Times New Roman" w:cs="Times New Roman"/>
          <w:sz w:val="24"/>
          <w:szCs w:val="24"/>
        </w:rPr>
        <w:t>непредоставления</w:t>
      </w:r>
      <w:proofErr w:type="spellEnd"/>
      <w:r w:rsidRPr="00686BCB">
        <w:rPr>
          <w:rFonts w:ascii="Times New Roman" w:hAnsi="Times New Roman" w:cs="Times New Roman"/>
          <w:sz w:val="24"/>
          <w:szCs w:val="24"/>
        </w:rPr>
        <w:t xml:space="preserve"> услуг в связи с проведением работ по капитальному ремонту, реконструкции учреждения.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17.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18.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19.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 СНиП, СанПиН, стандартами, порядками и регламентами (паспортами) оказания муниципальных услуг (выполнения работ).</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20.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w:t>
      </w:r>
      <w:r w:rsidRPr="00686BCB">
        <w:rPr>
          <w:rFonts w:ascii="Times New Roman" w:hAnsi="Times New Roman" w:cs="Times New Roman"/>
          <w:sz w:val="24"/>
          <w:szCs w:val="24"/>
        </w:rPr>
        <w:lastRenderedPageBreak/>
        <w:t>утвержденным штатным расписанием.</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21.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22. Расчет расходов на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23.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25.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27. Расчет расходов (за исключением расходов на закупку товаров, работ, услуг) осуществляется раздельно по источникам их финансового обеспечения.</w:t>
      </w:r>
    </w:p>
    <w:p w:rsidR="00BD684F" w:rsidRPr="00686BCB" w:rsidRDefault="00BD684F" w:rsidP="00686BCB">
      <w:pPr>
        <w:pStyle w:val="ConsPlusNormal"/>
        <w:ind w:firstLine="540"/>
        <w:jc w:val="both"/>
        <w:rPr>
          <w:rFonts w:ascii="Times New Roman" w:hAnsi="Times New Roman" w:cs="Times New Roman"/>
          <w:sz w:val="24"/>
          <w:szCs w:val="24"/>
        </w:rPr>
      </w:pPr>
      <w:bookmarkStart w:id="9" w:name="P155"/>
      <w:bookmarkEnd w:id="9"/>
      <w:r w:rsidRPr="00686BCB">
        <w:rPr>
          <w:rFonts w:ascii="Times New Roman" w:hAnsi="Times New Roman" w:cs="Times New Roman"/>
          <w:sz w:val="24"/>
          <w:szCs w:val="24"/>
        </w:rPr>
        <w:t xml:space="preserve">28.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w:t>
      </w:r>
      <w:proofErr w:type="spellStart"/>
      <w:r w:rsidRPr="00686BCB">
        <w:rPr>
          <w:rFonts w:ascii="Times New Roman" w:hAnsi="Times New Roman" w:cs="Times New Roman"/>
          <w:sz w:val="24"/>
          <w:szCs w:val="24"/>
        </w:rPr>
        <w:t>между</w:t>
      </w:r>
      <w:r w:rsidR="00686BCB">
        <w:rPr>
          <w:rFonts w:ascii="Times New Roman" w:hAnsi="Times New Roman" w:cs="Times New Roman"/>
          <w:sz w:val="24"/>
          <w:szCs w:val="24"/>
        </w:rPr>
        <w:t>район</w:t>
      </w:r>
      <w:r w:rsidRPr="00686BCB">
        <w:rPr>
          <w:rFonts w:ascii="Times New Roman" w:hAnsi="Times New Roman" w:cs="Times New Roman"/>
          <w:sz w:val="24"/>
          <w:szCs w:val="24"/>
        </w:rPr>
        <w:t>ных</w:t>
      </w:r>
      <w:proofErr w:type="spellEnd"/>
      <w:r w:rsidRPr="00686BCB">
        <w:rPr>
          <w:rFonts w:ascii="Times New Roman" w:hAnsi="Times New Roman" w:cs="Times New Roman"/>
          <w:sz w:val="24"/>
          <w:szCs w:val="24"/>
        </w:rPr>
        <w:t>,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29.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30.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686BCB">
        <w:rPr>
          <w:rFonts w:ascii="Times New Roman" w:hAnsi="Times New Roman" w:cs="Times New Roman"/>
          <w:sz w:val="24"/>
          <w:szCs w:val="24"/>
        </w:rPr>
        <w:t>одноставочного</w:t>
      </w:r>
      <w:proofErr w:type="spellEnd"/>
      <w:r w:rsidRPr="00686BCB">
        <w:rPr>
          <w:rFonts w:ascii="Times New Roman" w:hAnsi="Times New Roman" w:cs="Times New Roman"/>
          <w:sz w:val="24"/>
          <w:szCs w:val="24"/>
        </w:rPr>
        <w:t xml:space="preserve">, дифференцированного по зонам суток или </w:t>
      </w:r>
      <w:proofErr w:type="spellStart"/>
      <w:r w:rsidRPr="00686BCB">
        <w:rPr>
          <w:rFonts w:ascii="Times New Roman" w:hAnsi="Times New Roman" w:cs="Times New Roman"/>
          <w:sz w:val="24"/>
          <w:szCs w:val="24"/>
        </w:rPr>
        <w:t>двухставочного</w:t>
      </w:r>
      <w:proofErr w:type="spellEnd"/>
      <w:r w:rsidRPr="00686BCB">
        <w:rPr>
          <w:rFonts w:ascii="Times New Roman" w:hAnsi="Times New Roman" w:cs="Times New Roman"/>
          <w:sz w:val="24"/>
          <w:szCs w:val="24"/>
        </w:rPr>
        <w:t xml:space="preserve"> тарифа на электроэнергию), расчетной потребности планового потребления услуг и затрат на транспортировку топлива (при наличии).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lastRenderedPageBreak/>
        <w:t>31.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потребляемым коммунальным услугам).</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32.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686BCB">
        <w:rPr>
          <w:rFonts w:ascii="Times New Roman" w:hAnsi="Times New Roman" w:cs="Times New Roman"/>
          <w:sz w:val="24"/>
          <w:szCs w:val="24"/>
        </w:rPr>
        <w:t>регламентно-профилактических</w:t>
      </w:r>
      <w:proofErr w:type="spellEnd"/>
      <w:r w:rsidRPr="00686BCB">
        <w:rPr>
          <w:rFonts w:ascii="Times New Roman" w:hAnsi="Times New Roman" w:cs="Times New Roman"/>
          <w:sz w:val="24"/>
          <w:szCs w:val="24"/>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33.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BD684F" w:rsidRPr="00686BCB" w:rsidRDefault="00BD684F" w:rsidP="00686BCB">
      <w:pPr>
        <w:pStyle w:val="ConsPlusNormal"/>
        <w:ind w:firstLine="540"/>
        <w:jc w:val="both"/>
        <w:rPr>
          <w:rFonts w:ascii="Times New Roman" w:hAnsi="Times New Roman" w:cs="Times New Roman"/>
          <w:sz w:val="24"/>
          <w:szCs w:val="24"/>
        </w:rPr>
      </w:pPr>
      <w:bookmarkStart w:id="10" w:name="P161"/>
      <w:bookmarkEnd w:id="10"/>
      <w:r w:rsidRPr="00686BCB">
        <w:rPr>
          <w:rFonts w:ascii="Times New Roman" w:hAnsi="Times New Roman" w:cs="Times New Roman"/>
          <w:sz w:val="24"/>
          <w:szCs w:val="24"/>
        </w:rPr>
        <w:t>34.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35.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55">
        <w:r w:rsidRPr="00686BCB">
          <w:rPr>
            <w:rFonts w:ascii="Times New Roman" w:hAnsi="Times New Roman" w:cs="Times New Roman"/>
            <w:color w:val="0000FF"/>
            <w:sz w:val="24"/>
            <w:szCs w:val="24"/>
          </w:rPr>
          <w:t>пунктах 28</w:t>
        </w:r>
      </w:hyperlink>
      <w:r w:rsidRPr="00686BCB">
        <w:rPr>
          <w:rFonts w:ascii="Times New Roman" w:hAnsi="Times New Roman" w:cs="Times New Roman"/>
          <w:sz w:val="24"/>
          <w:szCs w:val="24"/>
        </w:rPr>
        <w:t xml:space="preserve"> - </w:t>
      </w:r>
      <w:hyperlink w:anchor="P161">
        <w:r w:rsidRPr="00686BCB">
          <w:rPr>
            <w:rFonts w:ascii="Times New Roman" w:hAnsi="Times New Roman" w:cs="Times New Roman"/>
            <w:color w:val="0000FF"/>
            <w:sz w:val="24"/>
            <w:szCs w:val="24"/>
          </w:rPr>
          <w:t>34</w:t>
        </w:r>
      </w:hyperlink>
      <w:r w:rsidRPr="00686BCB">
        <w:rPr>
          <w:rFonts w:ascii="Times New Roman" w:hAnsi="Times New Roman" w:cs="Times New Roman"/>
          <w:sz w:val="24"/>
          <w:szCs w:val="24"/>
        </w:rP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36.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37.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38. Расчеты расходов на закупку товаров, работ, услуг должны соответствовать в части планируемых выплат:</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осуществления закупок в соответствии с Федеральным </w:t>
      </w:r>
      <w:hyperlink r:id="rId7">
        <w:r w:rsidRPr="00686BCB">
          <w:rPr>
            <w:rFonts w:ascii="Times New Roman" w:hAnsi="Times New Roman" w:cs="Times New Roman"/>
            <w:color w:val="0000FF"/>
            <w:sz w:val="24"/>
            <w:szCs w:val="24"/>
          </w:rPr>
          <w:t>законом</w:t>
        </w:r>
      </w:hyperlink>
      <w:r w:rsidRPr="00686BCB">
        <w:rPr>
          <w:rFonts w:ascii="Times New Roman" w:hAnsi="Times New Roman" w:cs="Times New Roman"/>
          <w:sz w:val="24"/>
          <w:szCs w:val="24"/>
        </w:rPr>
        <w:t xml:space="preserve"> от 05.04.2013 </w:t>
      </w:r>
      <w:r w:rsidR="00E53BE5">
        <w:rPr>
          <w:rFonts w:ascii="Times New Roman" w:hAnsi="Times New Roman" w:cs="Times New Roman"/>
          <w:sz w:val="24"/>
          <w:szCs w:val="24"/>
        </w:rPr>
        <w:t>№ 44-ФЗ «</w:t>
      </w:r>
      <w:r w:rsidRPr="00686BC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53BE5">
        <w:rPr>
          <w:rFonts w:ascii="Times New Roman" w:hAnsi="Times New Roman" w:cs="Times New Roman"/>
          <w:sz w:val="24"/>
          <w:szCs w:val="24"/>
        </w:rPr>
        <w:t>»</w:t>
      </w:r>
      <w:r w:rsidRPr="00686BCB">
        <w:rPr>
          <w:rFonts w:ascii="Times New Roman" w:hAnsi="Times New Roman" w:cs="Times New Roman"/>
          <w:sz w:val="24"/>
          <w:szCs w:val="24"/>
        </w:rPr>
        <w:t>;</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показателям плана закупок товаров, работ, услуг, формируемого в соответствии с </w:t>
      </w:r>
      <w:r w:rsidRPr="00686BCB">
        <w:rPr>
          <w:rFonts w:ascii="Times New Roman" w:hAnsi="Times New Roman" w:cs="Times New Roman"/>
          <w:sz w:val="24"/>
          <w:szCs w:val="24"/>
        </w:rPr>
        <w:lastRenderedPageBreak/>
        <w:t xml:space="preserve">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8">
        <w:r w:rsidRPr="00686BCB">
          <w:rPr>
            <w:rFonts w:ascii="Times New Roman" w:hAnsi="Times New Roman" w:cs="Times New Roman"/>
            <w:color w:val="0000FF"/>
            <w:sz w:val="24"/>
            <w:szCs w:val="24"/>
          </w:rPr>
          <w:t>законом</w:t>
        </w:r>
      </w:hyperlink>
      <w:r w:rsidRPr="00686BCB">
        <w:rPr>
          <w:rFonts w:ascii="Times New Roman" w:hAnsi="Times New Roman" w:cs="Times New Roman"/>
          <w:sz w:val="24"/>
          <w:szCs w:val="24"/>
        </w:rPr>
        <w:t xml:space="preserve"> от 18.07.2011 </w:t>
      </w:r>
      <w:r w:rsidR="00E53BE5">
        <w:rPr>
          <w:rFonts w:ascii="Times New Roman" w:hAnsi="Times New Roman" w:cs="Times New Roman"/>
          <w:sz w:val="24"/>
          <w:szCs w:val="24"/>
        </w:rPr>
        <w:t>№</w:t>
      </w:r>
      <w:r w:rsidRPr="00686BCB">
        <w:rPr>
          <w:rFonts w:ascii="Times New Roman" w:hAnsi="Times New Roman" w:cs="Times New Roman"/>
          <w:sz w:val="24"/>
          <w:szCs w:val="24"/>
        </w:rPr>
        <w:t xml:space="preserve"> 223-ФЗ </w:t>
      </w:r>
      <w:r w:rsidR="00E53BE5">
        <w:rPr>
          <w:rFonts w:ascii="Times New Roman" w:hAnsi="Times New Roman" w:cs="Times New Roman"/>
          <w:sz w:val="24"/>
          <w:szCs w:val="24"/>
        </w:rPr>
        <w:t>«</w:t>
      </w:r>
      <w:r w:rsidRPr="00686BCB">
        <w:rPr>
          <w:rFonts w:ascii="Times New Roman" w:hAnsi="Times New Roman" w:cs="Times New Roman"/>
          <w:sz w:val="24"/>
          <w:szCs w:val="24"/>
        </w:rPr>
        <w:t>О закупках товаров, работ, услуг отдельными видами юридических лиц</w:t>
      </w:r>
      <w:r w:rsidR="00E53BE5">
        <w:rPr>
          <w:rFonts w:ascii="Times New Roman" w:hAnsi="Times New Roman" w:cs="Times New Roman"/>
          <w:sz w:val="24"/>
          <w:szCs w:val="24"/>
        </w:rPr>
        <w:t>»</w:t>
      </w:r>
      <w:r w:rsidRPr="00686BCB">
        <w:rPr>
          <w:rFonts w:ascii="Times New Roman" w:hAnsi="Times New Roman" w:cs="Times New Roman"/>
          <w:sz w:val="24"/>
          <w:szCs w:val="24"/>
        </w:rPr>
        <w:t xml:space="preserve">, а также показателям закупок, которые согласно положениям </w:t>
      </w:r>
      <w:hyperlink r:id="rId9">
        <w:r w:rsidRPr="00686BCB">
          <w:rPr>
            <w:rFonts w:ascii="Times New Roman" w:hAnsi="Times New Roman" w:cs="Times New Roman"/>
            <w:color w:val="0000FF"/>
            <w:sz w:val="24"/>
            <w:szCs w:val="24"/>
          </w:rPr>
          <w:t>пункта 4</w:t>
        </w:r>
      </w:hyperlink>
      <w:r w:rsidRPr="00686BCB">
        <w:rPr>
          <w:rFonts w:ascii="Times New Roman" w:hAnsi="Times New Roman" w:cs="Times New Roman"/>
          <w:sz w:val="24"/>
          <w:szCs w:val="24"/>
        </w:rPr>
        <w:t xml:space="preserve"> Правил формирования плана закупки товаров (работ, услуг), утвержденных Постановлением Правительства Российской Федерации от 17.09.2012 </w:t>
      </w:r>
      <w:r w:rsidR="00E53BE5">
        <w:rPr>
          <w:rFonts w:ascii="Times New Roman" w:hAnsi="Times New Roman" w:cs="Times New Roman"/>
          <w:sz w:val="24"/>
          <w:szCs w:val="24"/>
        </w:rPr>
        <w:t>№</w:t>
      </w:r>
      <w:r w:rsidRPr="00686BCB">
        <w:rPr>
          <w:rFonts w:ascii="Times New Roman" w:hAnsi="Times New Roman" w:cs="Times New Roman"/>
          <w:sz w:val="24"/>
          <w:szCs w:val="24"/>
        </w:rPr>
        <w:t xml:space="preserve"> 932, не включаются в план закупок.</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39. Расчет расходов на осуществление капитальных вложений:</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40.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w:t>
      </w:r>
      <w:r w:rsidR="00686BCB">
        <w:rPr>
          <w:rFonts w:ascii="Times New Roman" w:hAnsi="Times New Roman" w:cs="Times New Roman"/>
          <w:sz w:val="24"/>
          <w:szCs w:val="24"/>
        </w:rPr>
        <w:t>район</w:t>
      </w:r>
      <w:r w:rsidRPr="00686BCB">
        <w:rPr>
          <w:rFonts w:ascii="Times New Roman" w:hAnsi="Times New Roman" w:cs="Times New Roman"/>
          <w:sz w:val="24"/>
          <w:szCs w:val="24"/>
        </w:rPr>
        <w:t xml:space="preserve">а в соответствии с </w:t>
      </w:r>
      <w:hyperlink r:id="rId10">
        <w:r w:rsidRPr="00686BCB">
          <w:rPr>
            <w:rFonts w:ascii="Times New Roman" w:hAnsi="Times New Roman" w:cs="Times New Roman"/>
            <w:color w:val="0000FF"/>
            <w:sz w:val="24"/>
            <w:szCs w:val="24"/>
          </w:rPr>
          <w:t>абзацем первым пункта 4 статьи 69.2</w:t>
        </w:r>
      </w:hyperlink>
      <w:r w:rsidRPr="00686BCB">
        <w:rPr>
          <w:rFonts w:ascii="Times New Roman" w:hAnsi="Times New Roman" w:cs="Times New Roman"/>
          <w:sz w:val="24"/>
          <w:szCs w:val="24"/>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41. В случае если учреждением не планируется получать отдельные доходы и осуществлять отдельные расходы, обоснования (расчеты) поступлений и выплат по указанным доходам и расходам не формируются.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Учреждение вправе разработать дополнительные таблицы обоснований (расчетов) показателей, отраженных в </w:t>
      </w:r>
      <w:hyperlink w:anchor="P217">
        <w:r w:rsidRPr="00686BCB">
          <w:rPr>
            <w:rFonts w:ascii="Times New Roman" w:hAnsi="Times New Roman" w:cs="Times New Roman"/>
            <w:color w:val="0000FF"/>
            <w:sz w:val="24"/>
            <w:szCs w:val="24"/>
          </w:rPr>
          <w:t>приложении</w:t>
        </w:r>
      </w:hyperlink>
      <w:r w:rsidRPr="00686BCB">
        <w:rPr>
          <w:rFonts w:ascii="Times New Roman" w:hAnsi="Times New Roman" w:cs="Times New Roman"/>
          <w:sz w:val="24"/>
          <w:szCs w:val="24"/>
        </w:rPr>
        <w:t xml:space="preserve"> к настоящему Порядку.</w:t>
      </w:r>
    </w:p>
    <w:p w:rsidR="00BD684F" w:rsidRPr="00686BCB" w:rsidRDefault="00BD684F" w:rsidP="00686BCB">
      <w:pPr>
        <w:pStyle w:val="ConsPlusNormal"/>
        <w:jc w:val="both"/>
        <w:rPr>
          <w:rFonts w:ascii="Times New Roman" w:hAnsi="Times New Roman" w:cs="Times New Roman"/>
          <w:sz w:val="24"/>
          <w:szCs w:val="24"/>
        </w:rPr>
      </w:pPr>
    </w:p>
    <w:p w:rsidR="00BD684F" w:rsidRPr="00686BCB" w:rsidRDefault="00BD684F" w:rsidP="00686BCB">
      <w:pPr>
        <w:pStyle w:val="ConsPlusTitle"/>
        <w:jc w:val="center"/>
        <w:outlineLvl w:val="1"/>
        <w:rPr>
          <w:rFonts w:ascii="Times New Roman" w:hAnsi="Times New Roman" w:cs="Times New Roman"/>
          <w:b w:val="0"/>
          <w:sz w:val="24"/>
          <w:szCs w:val="24"/>
        </w:rPr>
      </w:pPr>
      <w:r w:rsidRPr="00686BCB">
        <w:rPr>
          <w:rFonts w:ascii="Times New Roman" w:hAnsi="Times New Roman" w:cs="Times New Roman"/>
          <w:b w:val="0"/>
          <w:sz w:val="24"/>
          <w:szCs w:val="24"/>
        </w:rPr>
        <w:t>IV. ПОРЯДОК УТВЕРЖДЕНИЯ ПЛАНА</w:t>
      </w:r>
    </w:p>
    <w:p w:rsidR="00BD684F" w:rsidRPr="00686BCB" w:rsidRDefault="00BD684F" w:rsidP="00686BCB">
      <w:pPr>
        <w:pStyle w:val="ConsPlusNormal"/>
        <w:jc w:val="both"/>
        <w:rPr>
          <w:rFonts w:ascii="Times New Roman" w:hAnsi="Times New Roman" w:cs="Times New Roman"/>
          <w:sz w:val="24"/>
          <w:szCs w:val="24"/>
        </w:rPr>
      </w:pP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42. План учреждения утверждается до 31 декабря года, предшествующего планируемому.</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Уточнение показателей Плана, связанных с принятием решения о бюджете </w:t>
      </w:r>
      <w:r w:rsidR="00686BCB">
        <w:rPr>
          <w:rFonts w:ascii="Times New Roman" w:hAnsi="Times New Roman" w:cs="Times New Roman"/>
          <w:sz w:val="24"/>
          <w:szCs w:val="24"/>
        </w:rPr>
        <w:t>район</w:t>
      </w:r>
      <w:r w:rsidRPr="00686BCB">
        <w:rPr>
          <w:rFonts w:ascii="Times New Roman" w:hAnsi="Times New Roman" w:cs="Times New Roman"/>
          <w:sz w:val="24"/>
          <w:szCs w:val="24"/>
        </w:rPr>
        <w:t xml:space="preserve">а на очередной финансовый год и плановый период, осуществляется учреждением не позднее одного месяца после официального опубликования решения о бюджете </w:t>
      </w:r>
      <w:r w:rsidR="00686BCB">
        <w:rPr>
          <w:rFonts w:ascii="Times New Roman" w:hAnsi="Times New Roman" w:cs="Times New Roman"/>
          <w:sz w:val="24"/>
          <w:szCs w:val="24"/>
        </w:rPr>
        <w:t>район</w:t>
      </w:r>
      <w:r w:rsidRPr="00686BCB">
        <w:rPr>
          <w:rFonts w:ascii="Times New Roman" w:hAnsi="Times New Roman" w:cs="Times New Roman"/>
          <w:sz w:val="24"/>
          <w:szCs w:val="24"/>
        </w:rPr>
        <w:t>а на очередной финансовый год и плановый период.</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43. </w:t>
      </w:r>
      <w:bookmarkStart w:id="11" w:name="P184"/>
      <w:bookmarkEnd w:id="11"/>
      <w:r w:rsidRPr="00686BCB">
        <w:rPr>
          <w:rFonts w:ascii="Times New Roman" w:hAnsi="Times New Roman" w:cs="Times New Roman"/>
          <w:sz w:val="24"/>
          <w:szCs w:val="24"/>
        </w:rPr>
        <w:t>План муниципального бюджетного учреждения (План с учетом изменений) утверждается:</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 xml:space="preserve">руководителем муниципального бюджетного учреждения, если иное не установлено правовыми актами администрации </w:t>
      </w:r>
      <w:r w:rsidR="00686BCB">
        <w:rPr>
          <w:rFonts w:ascii="Times New Roman" w:hAnsi="Times New Roman" w:cs="Times New Roman"/>
          <w:sz w:val="24"/>
          <w:szCs w:val="24"/>
        </w:rPr>
        <w:t>район</w:t>
      </w:r>
      <w:r w:rsidRPr="00686BCB">
        <w:rPr>
          <w:rFonts w:ascii="Times New Roman" w:hAnsi="Times New Roman" w:cs="Times New Roman"/>
          <w:sz w:val="24"/>
          <w:szCs w:val="24"/>
        </w:rPr>
        <w:t xml:space="preserve">а, за исключением случая, предусмотренного </w:t>
      </w:r>
      <w:hyperlink w:anchor="P186">
        <w:r w:rsidRPr="00686BCB">
          <w:rPr>
            <w:rFonts w:ascii="Times New Roman" w:hAnsi="Times New Roman" w:cs="Times New Roman"/>
            <w:color w:val="0000FF"/>
            <w:sz w:val="24"/>
            <w:szCs w:val="24"/>
          </w:rPr>
          <w:t>абзацем третьим</w:t>
        </w:r>
      </w:hyperlink>
      <w:r w:rsidRPr="00686BCB">
        <w:rPr>
          <w:rFonts w:ascii="Times New Roman" w:hAnsi="Times New Roman" w:cs="Times New Roman"/>
          <w:sz w:val="24"/>
          <w:szCs w:val="24"/>
        </w:rPr>
        <w:t xml:space="preserve"> настоящего пункта;</w:t>
      </w:r>
    </w:p>
    <w:p w:rsidR="00BD684F" w:rsidRPr="00686BCB" w:rsidRDefault="00BD684F" w:rsidP="00686BCB">
      <w:pPr>
        <w:pStyle w:val="ConsPlusNormal"/>
        <w:ind w:firstLine="540"/>
        <w:jc w:val="both"/>
        <w:rPr>
          <w:rFonts w:ascii="Times New Roman" w:hAnsi="Times New Roman" w:cs="Times New Roman"/>
          <w:sz w:val="24"/>
          <w:szCs w:val="24"/>
        </w:rPr>
      </w:pPr>
      <w:bookmarkStart w:id="12" w:name="P186"/>
      <w:bookmarkEnd w:id="12"/>
      <w:r w:rsidRPr="00686BCB">
        <w:rPr>
          <w:rFonts w:ascii="Times New Roman" w:hAnsi="Times New Roman" w:cs="Times New Roman"/>
          <w:sz w:val="24"/>
          <w:szCs w:val="24"/>
        </w:rPr>
        <w:t>уполномоченным лицом уполномоченного органа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BD684F" w:rsidRPr="00686BCB" w:rsidRDefault="00BD684F" w:rsidP="00686BCB">
      <w:pPr>
        <w:pStyle w:val="ConsPlusNormal"/>
        <w:ind w:firstLine="540"/>
        <w:jc w:val="both"/>
        <w:rPr>
          <w:rFonts w:ascii="Times New Roman" w:hAnsi="Times New Roman" w:cs="Times New Roman"/>
          <w:sz w:val="24"/>
          <w:szCs w:val="24"/>
        </w:rPr>
      </w:pPr>
      <w:r w:rsidRPr="00686BCB">
        <w:rPr>
          <w:rFonts w:ascii="Times New Roman" w:hAnsi="Times New Roman" w:cs="Times New Roman"/>
          <w:sz w:val="24"/>
          <w:szCs w:val="24"/>
        </w:rPr>
        <w:t>4</w:t>
      </w:r>
      <w:r w:rsidR="00E53BE5">
        <w:rPr>
          <w:rFonts w:ascii="Times New Roman" w:hAnsi="Times New Roman" w:cs="Times New Roman"/>
          <w:sz w:val="24"/>
          <w:szCs w:val="24"/>
        </w:rPr>
        <w:t>4</w:t>
      </w:r>
      <w:r w:rsidRPr="00686BCB">
        <w:rPr>
          <w:rFonts w:ascii="Times New Roman" w:hAnsi="Times New Roman" w:cs="Times New Roman"/>
          <w:sz w:val="24"/>
          <w:szCs w:val="24"/>
        </w:rPr>
        <w:t>. План подразделения (План с учетом изменений) утверждается руководителем учреждения.</w:t>
      </w:r>
    </w:p>
    <w:p w:rsidR="00BD684F" w:rsidRDefault="00BD684F">
      <w:pPr>
        <w:pStyle w:val="ConsPlusNormal"/>
        <w:jc w:val="both"/>
      </w:pPr>
    </w:p>
    <w:p w:rsidR="004A087D" w:rsidRDefault="004A087D" w:rsidP="00C01903">
      <w:pPr>
        <w:sectPr w:rsidR="004A087D" w:rsidSect="004A087D">
          <w:pgSz w:w="11905" w:h="16838"/>
          <w:pgMar w:top="993" w:right="851" w:bottom="1134" w:left="1701" w:header="0" w:footer="0" w:gutter="0"/>
          <w:cols w:space="720"/>
          <w:titlePg/>
        </w:sectPr>
      </w:pPr>
    </w:p>
    <w:tbl>
      <w:tblPr>
        <w:tblStyle w:val="a7"/>
        <w:tblW w:w="0" w:type="auto"/>
        <w:tblLook w:val="04A0"/>
      </w:tblPr>
      <w:tblGrid>
        <w:gridCol w:w="4928"/>
        <w:gridCol w:w="4929"/>
        <w:gridCol w:w="4929"/>
      </w:tblGrid>
      <w:tr w:rsidR="00974305" w:rsidTr="004C5838">
        <w:tc>
          <w:tcPr>
            <w:tcW w:w="4928" w:type="dxa"/>
            <w:tcBorders>
              <w:top w:val="nil"/>
              <w:left w:val="nil"/>
              <w:bottom w:val="nil"/>
              <w:right w:val="nil"/>
            </w:tcBorders>
          </w:tcPr>
          <w:p w:rsidR="00974305" w:rsidRDefault="00974305" w:rsidP="002D7823">
            <w:pPr>
              <w:pStyle w:val="ConsPlusNormal"/>
              <w:rPr>
                <w:rFonts w:ascii="Times New Roman" w:hAnsi="Times New Roman" w:cs="Times New Roman"/>
                <w:sz w:val="24"/>
                <w:szCs w:val="24"/>
              </w:rPr>
            </w:pPr>
          </w:p>
        </w:tc>
        <w:tc>
          <w:tcPr>
            <w:tcW w:w="4929" w:type="dxa"/>
            <w:tcBorders>
              <w:top w:val="nil"/>
              <w:left w:val="nil"/>
              <w:bottom w:val="nil"/>
              <w:right w:val="nil"/>
            </w:tcBorders>
          </w:tcPr>
          <w:p w:rsidR="00974305" w:rsidRDefault="00974305" w:rsidP="002D7823">
            <w:pPr>
              <w:pStyle w:val="ConsPlusNormal"/>
              <w:rPr>
                <w:rFonts w:ascii="Times New Roman" w:hAnsi="Times New Roman" w:cs="Times New Roman"/>
                <w:sz w:val="24"/>
                <w:szCs w:val="24"/>
              </w:rPr>
            </w:pPr>
          </w:p>
        </w:tc>
        <w:tc>
          <w:tcPr>
            <w:tcW w:w="4929" w:type="dxa"/>
            <w:tcBorders>
              <w:top w:val="nil"/>
              <w:left w:val="nil"/>
              <w:bottom w:val="nil"/>
              <w:right w:val="nil"/>
            </w:tcBorders>
          </w:tcPr>
          <w:p w:rsidR="00974305" w:rsidRPr="002D7823" w:rsidRDefault="00974305" w:rsidP="00B56385">
            <w:pPr>
              <w:pStyle w:val="ConsPlusNormal"/>
              <w:tabs>
                <w:tab w:val="left" w:pos="10065"/>
              </w:tabs>
              <w:ind w:left="-76"/>
              <w:outlineLvl w:val="1"/>
              <w:rPr>
                <w:rFonts w:ascii="Times New Roman" w:hAnsi="Times New Roman" w:cs="Times New Roman"/>
                <w:sz w:val="24"/>
                <w:szCs w:val="24"/>
              </w:rPr>
            </w:pPr>
            <w:r w:rsidRPr="002D7823">
              <w:rPr>
                <w:rFonts w:ascii="Times New Roman" w:hAnsi="Times New Roman" w:cs="Times New Roman"/>
                <w:sz w:val="24"/>
                <w:szCs w:val="24"/>
              </w:rPr>
              <w:t>Приложение</w:t>
            </w:r>
          </w:p>
          <w:p w:rsidR="00974305" w:rsidRPr="002D7823" w:rsidRDefault="00974305" w:rsidP="00B56385">
            <w:pPr>
              <w:pStyle w:val="ConsPlusNormal"/>
              <w:tabs>
                <w:tab w:val="left" w:pos="10065"/>
              </w:tabs>
              <w:ind w:left="-76"/>
              <w:rPr>
                <w:rFonts w:ascii="Times New Roman" w:hAnsi="Times New Roman" w:cs="Times New Roman"/>
                <w:sz w:val="24"/>
                <w:szCs w:val="24"/>
              </w:rPr>
            </w:pPr>
            <w:r w:rsidRPr="002D7823">
              <w:rPr>
                <w:rFonts w:ascii="Times New Roman" w:hAnsi="Times New Roman" w:cs="Times New Roman"/>
                <w:sz w:val="24"/>
                <w:szCs w:val="24"/>
              </w:rPr>
              <w:t xml:space="preserve">к Порядку составления и утверждения </w:t>
            </w:r>
          </w:p>
          <w:p w:rsidR="00974305" w:rsidRPr="002D7823" w:rsidRDefault="00974305" w:rsidP="00B56385">
            <w:pPr>
              <w:pStyle w:val="ConsPlusNormal"/>
              <w:tabs>
                <w:tab w:val="left" w:pos="10065"/>
              </w:tabs>
              <w:ind w:left="-76"/>
              <w:rPr>
                <w:rFonts w:ascii="Times New Roman" w:hAnsi="Times New Roman" w:cs="Times New Roman"/>
                <w:sz w:val="24"/>
                <w:szCs w:val="24"/>
              </w:rPr>
            </w:pPr>
            <w:r w:rsidRPr="002D7823">
              <w:rPr>
                <w:rFonts w:ascii="Times New Roman" w:hAnsi="Times New Roman" w:cs="Times New Roman"/>
                <w:sz w:val="24"/>
                <w:szCs w:val="24"/>
              </w:rPr>
              <w:t>плана финансово-хозяйственной</w:t>
            </w:r>
          </w:p>
          <w:p w:rsidR="00974305" w:rsidRPr="002D7823" w:rsidRDefault="00974305" w:rsidP="00B56385">
            <w:pPr>
              <w:pStyle w:val="ConsPlusNormal"/>
              <w:tabs>
                <w:tab w:val="left" w:pos="10065"/>
              </w:tabs>
              <w:ind w:left="-76"/>
              <w:rPr>
                <w:rFonts w:ascii="Times New Roman" w:hAnsi="Times New Roman" w:cs="Times New Roman"/>
                <w:sz w:val="24"/>
                <w:szCs w:val="24"/>
              </w:rPr>
            </w:pPr>
            <w:r w:rsidRPr="002D7823">
              <w:rPr>
                <w:rFonts w:ascii="Times New Roman" w:hAnsi="Times New Roman" w:cs="Times New Roman"/>
                <w:sz w:val="24"/>
                <w:szCs w:val="24"/>
              </w:rPr>
              <w:t xml:space="preserve">деятельности муниципальных бюджетных </w:t>
            </w:r>
          </w:p>
          <w:p w:rsidR="00974305" w:rsidRDefault="00974305" w:rsidP="00B56385">
            <w:pPr>
              <w:pStyle w:val="ConsPlusNormal"/>
              <w:tabs>
                <w:tab w:val="left" w:pos="10065"/>
              </w:tabs>
              <w:ind w:left="-76"/>
              <w:rPr>
                <w:rFonts w:ascii="Times New Roman" w:hAnsi="Times New Roman" w:cs="Times New Roman"/>
                <w:sz w:val="24"/>
                <w:szCs w:val="24"/>
              </w:rPr>
            </w:pPr>
            <w:r w:rsidRPr="002D7823">
              <w:rPr>
                <w:rFonts w:ascii="Times New Roman" w:hAnsi="Times New Roman" w:cs="Times New Roman"/>
                <w:sz w:val="24"/>
                <w:szCs w:val="24"/>
              </w:rPr>
              <w:t>учреждений Березовского района</w:t>
            </w:r>
          </w:p>
          <w:p w:rsidR="00974305" w:rsidRDefault="00974305" w:rsidP="00974305">
            <w:pPr>
              <w:pStyle w:val="ConsPlusNormal"/>
              <w:tabs>
                <w:tab w:val="left" w:pos="10065"/>
              </w:tabs>
              <w:rPr>
                <w:rFonts w:ascii="Times New Roman" w:hAnsi="Times New Roman" w:cs="Times New Roman"/>
                <w:sz w:val="24"/>
                <w:szCs w:val="24"/>
              </w:rPr>
            </w:pPr>
          </w:p>
          <w:p w:rsidR="00974305" w:rsidRDefault="00974305" w:rsidP="00974305">
            <w:pPr>
              <w:pStyle w:val="ConsPlusNormal"/>
              <w:tabs>
                <w:tab w:val="left" w:pos="10065"/>
              </w:tabs>
              <w:rPr>
                <w:rFonts w:ascii="Times New Roman" w:hAnsi="Times New Roman" w:cs="Times New Roman"/>
                <w:sz w:val="24"/>
                <w:szCs w:val="24"/>
              </w:rPr>
            </w:pPr>
          </w:p>
          <w:p w:rsidR="00974305" w:rsidRPr="004C5838" w:rsidRDefault="00974305" w:rsidP="00974305">
            <w:pPr>
              <w:pStyle w:val="ConsPlusNormal"/>
              <w:tabs>
                <w:tab w:val="left" w:pos="10065"/>
              </w:tabs>
              <w:ind w:left="5245" w:hanging="5353"/>
              <w:rPr>
                <w:rFonts w:ascii="Times New Roman" w:hAnsi="Times New Roman" w:cs="Times New Roman"/>
                <w:sz w:val="24"/>
                <w:szCs w:val="24"/>
              </w:rPr>
            </w:pPr>
            <w:r w:rsidRPr="004C5838">
              <w:rPr>
                <w:rFonts w:ascii="Times New Roman" w:hAnsi="Times New Roman" w:cs="Times New Roman"/>
                <w:sz w:val="24"/>
                <w:szCs w:val="24"/>
              </w:rPr>
              <w:t>УТВЕРЖДАЮ</w:t>
            </w:r>
          </w:p>
          <w:p w:rsidR="00974305" w:rsidRPr="00974305" w:rsidRDefault="00974305" w:rsidP="004C5838">
            <w:pPr>
              <w:pStyle w:val="ConsPlusNormal"/>
              <w:tabs>
                <w:tab w:val="left" w:pos="10065"/>
              </w:tabs>
              <w:ind w:left="5245" w:hanging="5352"/>
              <w:rPr>
                <w:rFonts w:ascii="Times New Roman" w:hAnsi="Times New Roman" w:cs="Times New Roman"/>
                <w:sz w:val="20"/>
                <w:szCs w:val="20"/>
              </w:rPr>
            </w:pPr>
            <w:r w:rsidRPr="00974305">
              <w:rPr>
                <w:rFonts w:ascii="Times New Roman" w:hAnsi="Times New Roman" w:cs="Times New Roman"/>
                <w:sz w:val="20"/>
                <w:szCs w:val="20"/>
              </w:rPr>
              <w:t>Руководитель муниципального</w:t>
            </w:r>
          </w:p>
          <w:p w:rsidR="00974305" w:rsidRPr="00974305" w:rsidRDefault="00974305" w:rsidP="004C5838">
            <w:pPr>
              <w:pStyle w:val="ConsPlusNormal"/>
              <w:tabs>
                <w:tab w:val="left" w:pos="10065"/>
              </w:tabs>
              <w:ind w:left="5245" w:hanging="5352"/>
              <w:rPr>
                <w:rFonts w:ascii="Times New Roman" w:hAnsi="Times New Roman" w:cs="Times New Roman"/>
                <w:sz w:val="20"/>
                <w:szCs w:val="20"/>
              </w:rPr>
            </w:pPr>
            <w:r w:rsidRPr="00974305">
              <w:rPr>
                <w:rFonts w:ascii="Times New Roman" w:hAnsi="Times New Roman" w:cs="Times New Roman"/>
                <w:sz w:val="20"/>
                <w:szCs w:val="20"/>
              </w:rPr>
              <w:t>бюджетного учреждения</w:t>
            </w:r>
          </w:p>
          <w:p w:rsidR="00974305" w:rsidRDefault="00974305" w:rsidP="004C5838">
            <w:pPr>
              <w:pStyle w:val="ConsPlusNormal"/>
              <w:tabs>
                <w:tab w:val="left" w:pos="10065"/>
              </w:tabs>
              <w:ind w:left="5245" w:hanging="5352"/>
              <w:rPr>
                <w:rFonts w:ascii="Times New Roman" w:hAnsi="Times New Roman" w:cs="Times New Roman"/>
                <w:sz w:val="24"/>
                <w:szCs w:val="24"/>
              </w:rPr>
            </w:pPr>
            <w:r w:rsidRPr="000752F9">
              <w:rPr>
                <w:rFonts w:ascii="Times New Roman" w:hAnsi="Times New Roman" w:cs="Times New Roman"/>
                <w:sz w:val="24"/>
                <w:szCs w:val="24"/>
              </w:rPr>
              <w:t>___________________________</w:t>
            </w:r>
            <w:r>
              <w:rPr>
                <w:rFonts w:ascii="Times New Roman" w:hAnsi="Times New Roman" w:cs="Times New Roman"/>
                <w:sz w:val="24"/>
                <w:szCs w:val="24"/>
              </w:rPr>
              <w:t>__</w:t>
            </w:r>
          </w:p>
          <w:p w:rsidR="00974305" w:rsidRPr="000752F9" w:rsidRDefault="00974305" w:rsidP="004C5838">
            <w:pPr>
              <w:pStyle w:val="ConsPlusNormal"/>
              <w:tabs>
                <w:tab w:val="left" w:pos="10065"/>
              </w:tabs>
              <w:ind w:left="5245" w:hanging="5352"/>
              <w:rPr>
                <w:rFonts w:ascii="Times New Roman" w:hAnsi="Times New Roman" w:cs="Times New Roman"/>
                <w:sz w:val="24"/>
                <w:szCs w:val="24"/>
              </w:rPr>
            </w:pPr>
            <w:r w:rsidRPr="000752F9">
              <w:rPr>
                <w:rFonts w:ascii="Times New Roman" w:hAnsi="Times New Roman" w:cs="Times New Roman"/>
                <w:sz w:val="24"/>
                <w:szCs w:val="24"/>
              </w:rPr>
              <w:t>_____________________________</w:t>
            </w:r>
          </w:p>
          <w:p w:rsidR="00974305" w:rsidRPr="004C5838" w:rsidRDefault="00EF19EB" w:rsidP="004C5838">
            <w:pPr>
              <w:pStyle w:val="ConsPlusNormal"/>
              <w:tabs>
                <w:tab w:val="left" w:pos="10065"/>
              </w:tabs>
              <w:ind w:left="-108" w:hanging="5352"/>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w:t>
            </w:r>
            <w:r w:rsidR="004C5838">
              <w:rPr>
                <w:rFonts w:ascii="Times New Roman" w:hAnsi="Times New Roman" w:cs="Times New Roman"/>
                <w:sz w:val="24"/>
                <w:szCs w:val="24"/>
              </w:rPr>
              <w:t>(</w:t>
            </w:r>
            <w:r w:rsidR="004C5838">
              <w:rPr>
                <w:rFonts w:ascii="Times New Roman" w:hAnsi="Times New Roman" w:cs="Times New Roman"/>
                <w:sz w:val="20"/>
                <w:szCs w:val="20"/>
              </w:rPr>
              <w:t>на</w:t>
            </w:r>
            <w:r w:rsidR="00974305" w:rsidRPr="00974305">
              <w:rPr>
                <w:rFonts w:ascii="Times New Roman" w:hAnsi="Times New Roman" w:cs="Times New Roman"/>
                <w:sz w:val="20"/>
                <w:szCs w:val="20"/>
              </w:rPr>
              <w:t xml:space="preserve">именование должности лица, </w:t>
            </w:r>
            <w:proofErr w:type="gramEnd"/>
          </w:p>
          <w:p w:rsidR="00974305" w:rsidRDefault="00974305" w:rsidP="004C5838">
            <w:pPr>
              <w:pStyle w:val="ConsPlusNormal"/>
              <w:tabs>
                <w:tab w:val="left" w:pos="10065"/>
              </w:tabs>
              <w:ind w:left="5245" w:hanging="5353"/>
              <w:rPr>
                <w:rFonts w:ascii="Times New Roman" w:hAnsi="Times New Roman" w:cs="Times New Roman"/>
                <w:sz w:val="20"/>
                <w:szCs w:val="20"/>
              </w:rPr>
            </w:pPr>
            <w:r w:rsidRPr="00974305">
              <w:rPr>
                <w:rFonts w:ascii="Times New Roman" w:hAnsi="Times New Roman" w:cs="Times New Roman"/>
                <w:sz w:val="20"/>
                <w:szCs w:val="20"/>
              </w:rPr>
              <w:t>утверждающего документ)</w:t>
            </w:r>
          </w:p>
          <w:p w:rsidR="004C5838" w:rsidRPr="00974305" w:rsidRDefault="004C5838" w:rsidP="004C5838">
            <w:pPr>
              <w:pStyle w:val="ConsPlusNormal"/>
              <w:tabs>
                <w:tab w:val="left" w:pos="10065"/>
              </w:tabs>
              <w:ind w:left="5245" w:hanging="5353"/>
              <w:rPr>
                <w:rFonts w:ascii="Times New Roman" w:hAnsi="Times New Roman" w:cs="Times New Roman"/>
                <w:sz w:val="20"/>
                <w:szCs w:val="20"/>
              </w:rPr>
            </w:pPr>
          </w:p>
          <w:p w:rsidR="00974305" w:rsidRDefault="00974305" w:rsidP="00974305">
            <w:pPr>
              <w:pStyle w:val="ConsPlusNormal"/>
              <w:tabs>
                <w:tab w:val="left" w:pos="10065"/>
              </w:tabs>
              <w:ind w:left="5245" w:hanging="5353"/>
              <w:rPr>
                <w:rFonts w:ascii="Times New Roman" w:hAnsi="Times New Roman" w:cs="Times New Roman"/>
                <w:sz w:val="24"/>
                <w:szCs w:val="24"/>
              </w:rPr>
            </w:pPr>
            <w:r>
              <w:rPr>
                <w:rFonts w:ascii="Times New Roman" w:hAnsi="Times New Roman" w:cs="Times New Roman"/>
                <w:sz w:val="24"/>
                <w:szCs w:val="24"/>
              </w:rPr>
              <w:t xml:space="preserve">____________/_________________                              </w:t>
            </w:r>
          </w:p>
          <w:p w:rsidR="00974305" w:rsidRPr="00974305" w:rsidRDefault="00974305" w:rsidP="00974305">
            <w:pPr>
              <w:pStyle w:val="ConsPlusNormal"/>
              <w:tabs>
                <w:tab w:val="left" w:pos="10065"/>
              </w:tabs>
              <w:ind w:left="5245" w:hanging="5353"/>
              <w:rPr>
                <w:rFonts w:ascii="Times New Roman" w:hAnsi="Times New Roman" w:cs="Times New Roman"/>
                <w:sz w:val="20"/>
                <w:szCs w:val="20"/>
              </w:rPr>
            </w:pPr>
            <w:r w:rsidRPr="00974305">
              <w:rPr>
                <w:rFonts w:ascii="Times New Roman" w:hAnsi="Times New Roman" w:cs="Times New Roman"/>
                <w:sz w:val="20"/>
                <w:szCs w:val="20"/>
              </w:rPr>
              <w:t>(подпись)             (расшифровка)</w:t>
            </w:r>
          </w:p>
          <w:p w:rsidR="00974305" w:rsidRDefault="00974305" w:rsidP="00974305">
            <w:pPr>
              <w:pStyle w:val="ConsPlusNormal"/>
              <w:tabs>
                <w:tab w:val="left" w:pos="10065"/>
              </w:tabs>
              <w:ind w:left="5245" w:hanging="5353"/>
              <w:rPr>
                <w:rFonts w:ascii="Times New Roman" w:hAnsi="Times New Roman" w:cs="Times New Roman"/>
                <w:sz w:val="24"/>
                <w:szCs w:val="24"/>
              </w:rPr>
            </w:pPr>
            <w:r w:rsidRPr="000752F9">
              <w:rPr>
                <w:rFonts w:ascii="Times New Roman" w:hAnsi="Times New Roman" w:cs="Times New Roman"/>
                <w:sz w:val="24"/>
                <w:szCs w:val="24"/>
              </w:rPr>
              <w:t>"__" ________________ 20__ г.</w:t>
            </w:r>
          </w:p>
          <w:p w:rsidR="00974305" w:rsidRDefault="00974305" w:rsidP="002D7823">
            <w:pPr>
              <w:pStyle w:val="ConsPlusNormal"/>
              <w:rPr>
                <w:rFonts w:ascii="Times New Roman" w:hAnsi="Times New Roman" w:cs="Times New Roman"/>
                <w:sz w:val="24"/>
                <w:szCs w:val="24"/>
              </w:rPr>
            </w:pPr>
          </w:p>
        </w:tc>
      </w:tr>
    </w:tbl>
    <w:tbl>
      <w:tblPr>
        <w:tblW w:w="14663" w:type="dxa"/>
        <w:tblLayout w:type="fixed"/>
        <w:tblCellMar>
          <w:top w:w="102" w:type="dxa"/>
          <w:left w:w="62" w:type="dxa"/>
          <w:bottom w:w="102" w:type="dxa"/>
          <w:right w:w="62" w:type="dxa"/>
        </w:tblCellMar>
        <w:tblLook w:val="0000"/>
      </w:tblPr>
      <w:tblGrid>
        <w:gridCol w:w="10268"/>
        <w:gridCol w:w="2552"/>
        <w:gridCol w:w="1843"/>
      </w:tblGrid>
      <w:tr w:rsidR="00BD684F" w:rsidRPr="004C5838" w:rsidTr="00E22DA2">
        <w:tc>
          <w:tcPr>
            <w:tcW w:w="10268" w:type="dxa"/>
            <w:vMerge w:val="restart"/>
            <w:tcBorders>
              <w:top w:val="nil"/>
              <w:left w:val="nil"/>
              <w:bottom w:val="nil"/>
              <w:right w:val="nil"/>
            </w:tcBorders>
          </w:tcPr>
          <w:p w:rsidR="00BD684F" w:rsidRPr="00C01903" w:rsidRDefault="00BD684F" w:rsidP="002D7823">
            <w:pPr>
              <w:pStyle w:val="ConsPlusNormal"/>
              <w:jc w:val="center"/>
              <w:rPr>
                <w:rFonts w:ascii="Times New Roman" w:hAnsi="Times New Roman" w:cs="Times New Roman"/>
                <w:sz w:val="20"/>
                <w:szCs w:val="20"/>
              </w:rPr>
            </w:pPr>
            <w:bookmarkStart w:id="13" w:name="P217"/>
            <w:bookmarkEnd w:id="13"/>
            <w:r w:rsidRPr="00C01903">
              <w:rPr>
                <w:rFonts w:ascii="Times New Roman" w:hAnsi="Times New Roman" w:cs="Times New Roman"/>
                <w:sz w:val="20"/>
                <w:szCs w:val="20"/>
              </w:rPr>
              <w:t>ПЛАН</w:t>
            </w:r>
          </w:p>
          <w:p w:rsidR="00BD684F" w:rsidRPr="00C01903" w:rsidRDefault="00BD684F" w:rsidP="002D7823">
            <w:pPr>
              <w:pStyle w:val="ConsPlusNormal"/>
              <w:jc w:val="center"/>
              <w:rPr>
                <w:rFonts w:ascii="Times New Roman" w:hAnsi="Times New Roman" w:cs="Times New Roman"/>
                <w:sz w:val="20"/>
                <w:szCs w:val="20"/>
              </w:rPr>
            </w:pPr>
            <w:r w:rsidRPr="00C01903">
              <w:rPr>
                <w:rFonts w:ascii="Times New Roman" w:hAnsi="Times New Roman" w:cs="Times New Roman"/>
                <w:sz w:val="20"/>
                <w:szCs w:val="20"/>
              </w:rPr>
              <w:t>финансово-хозяйственной деятельности на 20 __ г.</w:t>
            </w:r>
          </w:p>
          <w:p w:rsidR="00BD684F" w:rsidRPr="00C01903" w:rsidRDefault="00BD684F" w:rsidP="002D7823">
            <w:pPr>
              <w:pStyle w:val="ConsPlusNormal"/>
              <w:jc w:val="center"/>
              <w:rPr>
                <w:rFonts w:ascii="Times New Roman" w:hAnsi="Times New Roman" w:cs="Times New Roman"/>
                <w:sz w:val="20"/>
                <w:szCs w:val="20"/>
              </w:rPr>
            </w:pPr>
            <w:r w:rsidRPr="00C01903">
              <w:rPr>
                <w:rFonts w:ascii="Times New Roman" w:hAnsi="Times New Roman" w:cs="Times New Roman"/>
                <w:sz w:val="20"/>
                <w:szCs w:val="20"/>
              </w:rPr>
              <w:t xml:space="preserve">(на 20 __ г. и плановый период 20 __ и 20 __ годов </w:t>
            </w:r>
            <w:hyperlink w:anchor="P1049">
              <w:r w:rsidRPr="00C01903">
                <w:rPr>
                  <w:rFonts w:ascii="Times New Roman" w:hAnsi="Times New Roman" w:cs="Times New Roman"/>
                  <w:color w:val="0000FF"/>
                  <w:sz w:val="20"/>
                  <w:szCs w:val="20"/>
                </w:rPr>
                <w:t>&lt;1&gt;</w:t>
              </w:r>
            </w:hyperlink>
            <w:r w:rsidRPr="00C01903">
              <w:rPr>
                <w:rFonts w:ascii="Times New Roman" w:hAnsi="Times New Roman" w:cs="Times New Roman"/>
                <w:sz w:val="20"/>
                <w:szCs w:val="20"/>
              </w:rPr>
              <w:t>)</w:t>
            </w:r>
          </w:p>
          <w:p w:rsidR="00BD684F" w:rsidRPr="00C01903" w:rsidRDefault="00BD684F" w:rsidP="002D7823">
            <w:pPr>
              <w:pStyle w:val="ConsPlusNormal"/>
              <w:jc w:val="center"/>
              <w:rPr>
                <w:rFonts w:ascii="Times New Roman" w:hAnsi="Times New Roman" w:cs="Times New Roman"/>
                <w:sz w:val="20"/>
                <w:szCs w:val="20"/>
              </w:rPr>
            </w:pPr>
            <w:r w:rsidRPr="00C01903">
              <w:rPr>
                <w:rFonts w:ascii="Times New Roman" w:hAnsi="Times New Roman" w:cs="Times New Roman"/>
                <w:sz w:val="20"/>
                <w:szCs w:val="20"/>
              </w:rPr>
              <w:t xml:space="preserve">от "__" __________ 20__ г. </w:t>
            </w:r>
            <w:hyperlink w:anchor="P1050">
              <w:r w:rsidRPr="00C01903">
                <w:rPr>
                  <w:rFonts w:ascii="Times New Roman" w:hAnsi="Times New Roman" w:cs="Times New Roman"/>
                  <w:color w:val="0000FF"/>
                  <w:sz w:val="20"/>
                  <w:szCs w:val="20"/>
                </w:rPr>
                <w:t>&lt;2&gt;</w:t>
              </w:r>
            </w:hyperlink>
          </w:p>
        </w:tc>
        <w:tc>
          <w:tcPr>
            <w:tcW w:w="4395" w:type="dxa"/>
            <w:gridSpan w:val="2"/>
            <w:tcBorders>
              <w:top w:val="nil"/>
              <w:left w:val="nil"/>
              <w:bottom w:val="nil"/>
              <w:right w:val="nil"/>
            </w:tcBorders>
          </w:tcPr>
          <w:p w:rsidR="00BD684F" w:rsidRPr="00C01903" w:rsidRDefault="00BD684F" w:rsidP="00974305">
            <w:pPr>
              <w:pStyle w:val="ConsPlusNormal"/>
              <w:rPr>
                <w:rFonts w:ascii="Times New Roman" w:hAnsi="Times New Roman" w:cs="Times New Roman"/>
                <w:sz w:val="20"/>
                <w:szCs w:val="20"/>
              </w:rPr>
            </w:pPr>
          </w:p>
        </w:tc>
      </w:tr>
      <w:tr w:rsidR="00BD684F" w:rsidRPr="004C5838" w:rsidTr="00E22DA2">
        <w:tblPrEx>
          <w:tblBorders>
            <w:right w:val="single" w:sz="4" w:space="0" w:color="auto"/>
          </w:tblBorders>
        </w:tblPrEx>
        <w:tc>
          <w:tcPr>
            <w:tcW w:w="10268" w:type="dxa"/>
            <w:vMerge/>
            <w:tcBorders>
              <w:top w:val="nil"/>
              <w:left w:val="nil"/>
              <w:bottom w:val="nil"/>
              <w:right w:val="nil"/>
            </w:tcBorders>
          </w:tcPr>
          <w:p w:rsidR="00BD684F" w:rsidRPr="00C01903" w:rsidRDefault="00BD684F">
            <w:pPr>
              <w:pStyle w:val="ConsPlusNormal"/>
              <w:rPr>
                <w:rFonts w:ascii="Times New Roman" w:hAnsi="Times New Roman" w:cs="Times New Roman"/>
                <w:sz w:val="20"/>
                <w:szCs w:val="20"/>
              </w:rPr>
            </w:pPr>
          </w:p>
        </w:tc>
        <w:tc>
          <w:tcPr>
            <w:tcW w:w="2552" w:type="dxa"/>
            <w:tcBorders>
              <w:top w:val="nil"/>
              <w:left w:val="nil"/>
              <w:bottom w:val="nil"/>
              <w:right w:val="single" w:sz="4" w:space="0" w:color="auto"/>
            </w:tcBorders>
          </w:tcPr>
          <w:p w:rsidR="00BD684F" w:rsidRPr="00C01903" w:rsidRDefault="00BD684F" w:rsidP="00974305">
            <w:pPr>
              <w:pStyle w:val="ConsPlusNormal"/>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BD684F" w:rsidRPr="004C5838" w:rsidRDefault="00BD684F" w:rsidP="00974305">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Коды</w:t>
            </w:r>
          </w:p>
        </w:tc>
      </w:tr>
      <w:tr w:rsidR="00BD684F" w:rsidRPr="004C5838" w:rsidTr="00E22DA2">
        <w:tblPrEx>
          <w:tblBorders>
            <w:right w:val="single" w:sz="4" w:space="0" w:color="auto"/>
          </w:tblBorders>
        </w:tblPrEx>
        <w:tc>
          <w:tcPr>
            <w:tcW w:w="10268" w:type="dxa"/>
            <w:vMerge/>
            <w:tcBorders>
              <w:top w:val="nil"/>
              <w:left w:val="nil"/>
              <w:bottom w:val="nil"/>
              <w:right w:val="nil"/>
            </w:tcBorders>
          </w:tcPr>
          <w:p w:rsidR="00BD684F" w:rsidRPr="004C5838" w:rsidRDefault="00BD684F">
            <w:pPr>
              <w:pStyle w:val="ConsPlusNormal"/>
              <w:rPr>
                <w:rFonts w:ascii="Times New Roman" w:hAnsi="Times New Roman" w:cs="Times New Roman"/>
                <w:sz w:val="20"/>
                <w:szCs w:val="20"/>
              </w:rPr>
            </w:pPr>
          </w:p>
        </w:tc>
        <w:tc>
          <w:tcPr>
            <w:tcW w:w="2552" w:type="dxa"/>
            <w:tcBorders>
              <w:top w:val="nil"/>
              <w:left w:val="nil"/>
              <w:bottom w:val="nil"/>
              <w:right w:val="single" w:sz="4" w:space="0" w:color="auto"/>
            </w:tcBorders>
          </w:tcPr>
          <w:p w:rsidR="00BD684F" w:rsidRPr="004C5838" w:rsidRDefault="00BD684F" w:rsidP="00974305">
            <w:pPr>
              <w:pStyle w:val="ConsPlusNormal"/>
              <w:rPr>
                <w:rFonts w:ascii="Times New Roman" w:hAnsi="Times New Roman" w:cs="Times New Roman"/>
                <w:sz w:val="20"/>
                <w:szCs w:val="20"/>
              </w:rPr>
            </w:pPr>
            <w:r w:rsidRPr="004C5838">
              <w:rPr>
                <w:rFonts w:ascii="Times New Roman" w:hAnsi="Times New Roman" w:cs="Times New Roman"/>
                <w:sz w:val="20"/>
                <w:szCs w:val="20"/>
              </w:rPr>
              <w:t>Дата</w:t>
            </w:r>
          </w:p>
        </w:tc>
        <w:tc>
          <w:tcPr>
            <w:tcW w:w="1843" w:type="dxa"/>
            <w:tcBorders>
              <w:top w:val="single" w:sz="4" w:space="0" w:color="auto"/>
              <w:left w:val="single" w:sz="4" w:space="0" w:color="auto"/>
              <w:bottom w:val="single" w:sz="4" w:space="0" w:color="auto"/>
              <w:right w:val="single" w:sz="4" w:space="0" w:color="auto"/>
            </w:tcBorders>
          </w:tcPr>
          <w:p w:rsidR="00BD684F" w:rsidRPr="004C5838" w:rsidRDefault="00BD684F" w:rsidP="00974305">
            <w:pPr>
              <w:pStyle w:val="ConsPlusNormal"/>
              <w:rPr>
                <w:rFonts w:ascii="Times New Roman" w:hAnsi="Times New Roman" w:cs="Times New Roman"/>
                <w:sz w:val="20"/>
                <w:szCs w:val="20"/>
              </w:rPr>
            </w:pPr>
          </w:p>
        </w:tc>
      </w:tr>
      <w:tr w:rsidR="00974305" w:rsidRPr="004C5838" w:rsidTr="00E22DA2">
        <w:tblPrEx>
          <w:tblBorders>
            <w:right w:val="single" w:sz="4" w:space="0" w:color="auto"/>
          </w:tblBorders>
        </w:tblPrEx>
        <w:tc>
          <w:tcPr>
            <w:tcW w:w="10268" w:type="dxa"/>
            <w:tcBorders>
              <w:top w:val="nil"/>
              <w:left w:val="nil"/>
              <w:bottom w:val="nil"/>
              <w:right w:val="nil"/>
            </w:tcBorders>
          </w:tcPr>
          <w:p w:rsidR="00974305" w:rsidRPr="004C5838" w:rsidRDefault="00974305">
            <w:pPr>
              <w:pStyle w:val="ConsPlusNormal"/>
              <w:rPr>
                <w:rFonts w:ascii="Times New Roman" w:hAnsi="Times New Roman" w:cs="Times New Roman"/>
                <w:sz w:val="20"/>
                <w:szCs w:val="20"/>
              </w:rPr>
            </w:pPr>
            <w:r w:rsidRPr="004C5838">
              <w:rPr>
                <w:rFonts w:ascii="Times New Roman" w:hAnsi="Times New Roman" w:cs="Times New Roman"/>
                <w:sz w:val="20"/>
                <w:szCs w:val="20"/>
              </w:rPr>
              <w:t>Орган, осуществляющий</w:t>
            </w:r>
          </w:p>
        </w:tc>
        <w:tc>
          <w:tcPr>
            <w:tcW w:w="2552" w:type="dxa"/>
            <w:tcBorders>
              <w:top w:val="nil"/>
              <w:left w:val="nil"/>
              <w:bottom w:val="nil"/>
              <w:right w:val="single" w:sz="4" w:space="0" w:color="auto"/>
            </w:tcBorders>
          </w:tcPr>
          <w:p w:rsidR="00974305" w:rsidRPr="004C5838" w:rsidRDefault="00974305" w:rsidP="00974305">
            <w:pPr>
              <w:pStyle w:val="ConsPlusNormal"/>
              <w:rPr>
                <w:rFonts w:ascii="Times New Roman" w:hAnsi="Times New Roman" w:cs="Times New Roman"/>
                <w:sz w:val="20"/>
                <w:szCs w:val="20"/>
              </w:rPr>
            </w:pPr>
            <w:r w:rsidRPr="004C5838">
              <w:rPr>
                <w:rFonts w:ascii="Times New Roman" w:hAnsi="Times New Roman" w:cs="Times New Roman"/>
                <w:sz w:val="20"/>
                <w:szCs w:val="20"/>
              </w:rPr>
              <w:t>по Сводному реестру</w:t>
            </w:r>
          </w:p>
        </w:tc>
        <w:tc>
          <w:tcPr>
            <w:tcW w:w="1843" w:type="dxa"/>
            <w:tcBorders>
              <w:top w:val="single" w:sz="4" w:space="0" w:color="auto"/>
              <w:left w:val="single" w:sz="4" w:space="0" w:color="auto"/>
            </w:tcBorders>
          </w:tcPr>
          <w:p w:rsidR="00974305" w:rsidRPr="004C5838" w:rsidRDefault="00974305" w:rsidP="00974305">
            <w:pPr>
              <w:pStyle w:val="ConsPlusNormal"/>
              <w:rPr>
                <w:rFonts w:ascii="Times New Roman" w:hAnsi="Times New Roman" w:cs="Times New Roman"/>
                <w:sz w:val="20"/>
                <w:szCs w:val="20"/>
              </w:rPr>
            </w:pPr>
          </w:p>
        </w:tc>
      </w:tr>
      <w:tr w:rsidR="00974305" w:rsidRPr="004C5838" w:rsidTr="00E22DA2">
        <w:tblPrEx>
          <w:tblBorders>
            <w:right w:val="single" w:sz="4" w:space="0" w:color="auto"/>
          </w:tblBorders>
        </w:tblPrEx>
        <w:tc>
          <w:tcPr>
            <w:tcW w:w="10268" w:type="dxa"/>
            <w:tcBorders>
              <w:top w:val="nil"/>
              <w:left w:val="nil"/>
              <w:bottom w:val="nil"/>
              <w:right w:val="nil"/>
            </w:tcBorders>
          </w:tcPr>
          <w:p w:rsidR="00974305" w:rsidRPr="004C5838" w:rsidRDefault="00974305">
            <w:pPr>
              <w:pStyle w:val="ConsPlusNormal"/>
              <w:rPr>
                <w:rFonts w:ascii="Times New Roman" w:hAnsi="Times New Roman" w:cs="Times New Roman"/>
                <w:sz w:val="20"/>
                <w:szCs w:val="20"/>
              </w:rPr>
            </w:pPr>
            <w:r w:rsidRPr="004C5838">
              <w:rPr>
                <w:rFonts w:ascii="Times New Roman" w:hAnsi="Times New Roman" w:cs="Times New Roman"/>
                <w:sz w:val="20"/>
                <w:szCs w:val="20"/>
              </w:rPr>
              <w:t>функции и полномочия учредителя ________________________________________</w:t>
            </w:r>
            <w:r w:rsidR="002C2C77">
              <w:rPr>
                <w:rFonts w:ascii="Times New Roman" w:hAnsi="Times New Roman" w:cs="Times New Roman"/>
                <w:sz w:val="20"/>
                <w:szCs w:val="20"/>
              </w:rPr>
              <w:t>________________</w:t>
            </w:r>
            <w:r w:rsidRPr="004C5838">
              <w:rPr>
                <w:rFonts w:ascii="Times New Roman" w:hAnsi="Times New Roman" w:cs="Times New Roman"/>
                <w:sz w:val="20"/>
                <w:szCs w:val="20"/>
              </w:rPr>
              <w:t>___________</w:t>
            </w:r>
          </w:p>
        </w:tc>
        <w:tc>
          <w:tcPr>
            <w:tcW w:w="2552" w:type="dxa"/>
            <w:tcBorders>
              <w:top w:val="nil"/>
              <w:left w:val="nil"/>
              <w:bottom w:val="nil"/>
              <w:right w:val="single" w:sz="4" w:space="0" w:color="auto"/>
            </w:tcBorders>
          </w:tcPr>
          <w:p w:rsidR="00974305" w:rsidRPr="004C5838" w:rsidRDefault="00974305" w:rsidP="00974305">
            <w:pPr>
              <w:pStyle w:val="ConsPlusNormal"/>
              <w:rPr>
                <w:rFonts w:ascii="Times New Roman" w:hAnsi="Times New Roman" w:cs="Times New Roman"/>
                <w:sz w:val="20"/>
                <w:szCs w:val="20"/>
              </w:rPr>
            </w:pPr>
            <w:r w:rsidRPr="004C5838">
              <w:rPr>
                <w:rFonts w:ascii="Times New Roman" w:hAnsi="Times New Roman" w:cs="Times New Roman"/>
                <w:sz w:val="20"/>
                <w:szCs w:val="20"/>
              </w:rPr>
              <w:t>глава по БК</w:t>
            </w:r>
          </w:p>
        </w:tc>
        <w:tc>
          <w:tcPr>
            <w:tcW w:w="1843" w:type="dxa"/>
            <w:tcBorders>
              <w:top w:val="single" w:sz="4" w:space="0" w:color="auto"/>
              <w:left w:val="single" w:sz="4" w:space="0" w:color="auto"/>
              <w:bottom w:val="single" w:sz="4" w:space="0" w:color="auto"/>
              <w:right w:val="single" w:sz="4" w:space="0" w:color="auto"/>
            </w:tcBorders>
          </w:tcPr>
          <w:p w:rsidR="00974305" w:rsidRPr="004C5838" w:rsidRDefault="00974305" w:rsidP="00974305">
            <w:pPr>
              <w:pStyle w:val="ConsPlusNormal"/>
              <w:rPr>
                <w:rFonts w:ascii="Times New Roman" w:hAnsi="Times New Roman" w:cs="Times New Roman"/>
                <w:sz w:val="20"/>
                <w:szCs w:val="20"/>
              </w:rPr>
            </w:pPr>
          </w:p>
        </w:tc>
      </w:tr>
      <w:tr w:rsidR="00974305" w:rsidRPr="004C5838" w:rsidTr="00E22DA2">
        <w:tblPrEx>
          <w:tblBorders>
            <w:right w:val="single" w:sz="4" w:space="0" w:color="auto"/>
          </w:tblBorders>
        </w:tblPrEx>
        <w:tc>
          <w:tcPr>
            <w:tcW w:w="10268" w:type="dxa"/>
            <w:vMerge w:val="restart"/>
            <w:tcBorders>
              <w:top w:val="nil"/>
              <w:left w:val="nil"/>
              <w:bottom w:val="nil"/>
              <w:right w:val="nil"/>
            </w:tcBorders>
          </w:tcPr>
          <w:p w:rsidR="00974305" w:rsidRPr="004C5838" w:rsidRDefault="00974305">
            <w:pPr>
              <w:pStyle w:val="ConsPlusNormal"/>
              <w:rPr>
                <w:rFonts w:ascii="Times New Roman" w:hAnsi="Times New Roman" w:cs="Times New Roman"/>
                <w:sz w:val="20"/>
                <w:szCs w:val="20"/>
              </w:rPr>
            </w:pPr>
          </w:p>
        </w:tc>
        <w:tc>
          <w:tcPr>
            <w:tcW w:w="2552" w:type="dxa"/>
            <w:tcBorders>
              <w:top w:val="nil"/>
              <w:left w:val="nil"/>
              <w:bottom w:val="nil"/>
              <w:right w:val="single" w:sz="4" w:space="0" w:color="auto"/>
            </w:tcBorders>
          </w:tcPr>
          <w:p w:rsidR="00974305" w:rsidRPr="004C5838" w:rsidRDefault="00974305" w:rsidP="00974305">
            <w:pPr>
              <w:pStyle w:val="ConsPlusNormal"/>
              <w:rPr>
                <w:rFonts w:ascii="Times New Roman" w:hAnsi="Times New Roman" w:cs="Times New Roman"/>
                <w:sz w:val="20"/>
                <w:szCs w:val="20"/>
              </w:rPr>
            </w:pPr>
            <w:r w:rsidRPr="004C5838">
              <w:rPr>
                <w:rFonts w:ascii="Times New Roman" w:hAnsi="Times New Roman" w:cs="Times New Roman"/>
                <w:sz w:val="20"/>
                <w:szCs w:val="20"/>
              </w:rPr>
              <w:t>по Сводному реестру</w:t>
            </w:r>
          </w:p>
        </w:tc>
        <w:tc>
          <w:tcPr>
            <w:tcW w:w="1843" w:type="dxa"/>
            <w:tcBorders>
              <w:top w:val="single" w:sz="4" w:space="0" w:color="auto"/>
              <w:left w:val="single" w:sz="4" w:space="0" w:color="auto"/>
              <w:bottom w:val="single" w:sz="4" w:space="0" w:color="auto"/>
              <w:right w:val="single" w:sz="4" w:space="0" w:color="auto"/>
            </w:tcBorders>
          </w:tcPr>
          <w:p w:rsidR="00974305" w:rsidRPr="004C5838" w:rsidRDefault="00974305" w:rsidP="00974305">
            <w:pPr>
              <w:pStyle w:val="ConsPlusNormal"/>
              <w:jc w:val="center"/>
              <w:rPr>
                <w:rFonts w:ascii="Times New Roman" w:hAnsi="Times New Roman" w:cs="Times New Roman"/>
                <w:sz w:val="20"/>
                <w:szCs w:val="20"/>
              </w:rPr>
            </w:pPr>
          </w:p>
        </w:tc>
      </w:tr>
      <w:tr w:rsidR="00974305" w:rsidRPr="004C5838" w:rsidTr="00E22DA2">
        <w:tblPrEx>
          <w:tblBorders>
            <w:right w:val="single" w:sz="4" w:space="0" w:color="auto"/>
          </w:tblBorders>
        </w:tblPrEx>
        <w:tc>
          <w:tcPr>
            <w:tcW w:w="10268" w:type="dxa"/>
            <w:vMerge/>
            <w:tcBorders>
              <w:top w:val="nil"/>
              <w:left w:val="nil"/>
              <w:bottom w:val="nil"/>
              <w:right w:val="nil"/>
            </w:tcBorders>
          </w:tcPr>
          <w:p w:rsidR="00974305" w:rsidRPr="004C5838" w:rsidRDefault="00974305">
            <w:pPr>
              <w:pStyle w:val="ConsPlusNormal"/>
              <w:rPr>
                <w:rFonts w:ascii="Times New Roman" w:hAnsi="Times New Roman" w:cs="Times New Roman"/>
                <w:sz w:val="20"/>
                <w:szCs w:val="20"/>
              </w:rPr>
            </w:pPr>
          </w:p>
        </w:tc>
        <w:tc>
          <w:tcPr>
            <w:tcW w:w="2552" w:type="dxa"/>
            <w:tcBorders>
              <w:top w:val="nil"/>
              <w:left w:val="nil"/>
              <w:bottom w:val="nil"/>
              <w:right w:val="single" w:sz="4" w:space="0" w:color="auto"/>
            </w:tcBorders>
          </w:tcPr>
          <w:p w:rsidR="00974305" w:rsidRPr="004C5838" w:rsidRDefault="00974305" w:rsidP="00974305">
            <w:pPr>
              <w:pStyle w:val="ConsPlusNormal"/>
              <w:rPr>
                <w:rFonts w:ascii="Times New Roman" w:hAnsi="Times New Roman" w:cs="Times New Roman"/>
                <w:sz w:val="20"/>
                <w:szCs w:val="20"/>
              </w:rPr>
            </w:pPr>
            <w:r w:rsidRPr="004C5838">
              <w:rPr>
                <w:rFonts w:ascii="Times New Roman" w:hAnsi="Times New Roman" w:cs="Times New Roman"/>
                <w:sz w:val="20"/>
                <w:szCs w:val="20"/>
              </w:rPr>
              <w:t>ИНН</w:t>
            </w:r>
          </w:p>
        </w:tc>
        <w:tc>
          <w:tcPr>
            <w:tcW w:w="1843" w:type="dxa"/>
            <w:tcBorders>
              <w:top w:val="single" w:sz="4" w:space="0" w:color="auto"/>
              <w:left w:val="single" w:sz="4" w:space="0" w:color="auto"/>
              <w:bottom w:val="single" w:sz="4" w:space="0" w:color="auto"/>
              <w:right w:val="single" w:sz="4" w:space="0" w:color="auto"/>
            </w:tcBorders>
          </w:tcPr>
          <w:p w:rsidR="00974305" w:rsidRPr="004C5838" w:rsidRDefault="00974305" w:rsidP="00974305">
            <w:pPr>
              <w:pStyle w:val="ConsPlusNormal"/>
              <w:jc w:val="center"/>
              <w:rPr>
                <w:rFonts w:ascii="Times New Roman" w:hAnsi="Times New Roman" w:cs="Times New Roman"/>
                <w:sz w:val="20"/>
                <w:szCs w:val="20"/>
              </w:rPr>
            </w:pPr>
          </w:p>
        </w:tc>
      </w:tr>
      <w:tr w:rsidR="00974305" w:rsidRPr="004C5838" w:rsidTr="00E22DA2">
        <w:tblPrEx>
          <w:tblBorders>
            <w:right w:val="single" w:sz="4" w:space="0" w:color="auto"/>
          </w:tblBorders>
        </w:tblPrEx>
        <w:tc>
          <w:tcPr>
            <w:tcW w:w="10268" w:type="dxa"/>
            <w:tcBorders>
              <w:top w:val="nil"/>
              <w:left w:val="nil"/>
              <w:bottom w:val="nil"/>
              <w:right w:val="nil"/>
            </w:tcBorders>
          </w:tcPr>
          <w:p w:rsidR="00974305" w:rsidRPr="004C5838" w:rsidRDefault="00974305">
            <w:pPr>
              <w:pStyle w:val="ConsPlusNormal"/>
              <w:rPr>
                <w:rFonts w:ascii="Times New Roman" w:hAnsi="Times New Roman" w:cs="Times New Roman"/>
                <w:sz w:val="20"/>
                <w:szCs w:val="20"/>
              </w:rPr>
            </w:pPr>
            <w:r w:rsidRPr="004C5838">
              <w:rPr>
                <w:rFonts w:ascii="Times New Roman" w:hAnsi="Times New Roman" w:cs="Times New Roman"/>
                <w:sz w:val="20"/>
                <w:szCs w:val="20"/>
              </w:rPr>
              <w:t>Учреждение _________________________________</w:t>
            </w:r>
            <w:r w:rsidR="002C2C77">
              <w:rPr>
                <w:rFonts w:ascii="Times New Roman" w:hAnsi="Times New Roman" w:cs="Times New Roman"/>
                <w:sz w:val="20"/>
                <w:szCs w:val="20"/>
              </w:rPr>
              <w:t>___________________________________________________</w:t>
            </w:r>
            <w:r w:rsidRPr="004C5838">
              <w:rPr>
                <w:rFonts w:ascii="Times New Roman" w:hAnsi="Times New Roman" w:cs="Times New Roman"/>
                <w:sz w:val="20"/>
                <w:szCs w:val="20"/>
              </w:rPr>
              <w:t>___</w:t>
            </w:r>
          </w:p>
        </w:tc>
        <w:tc>
          <w:tcPr>
            <w:tcW w:w="2552" w:type="dxa"/>
            <w:tcBorders>
              <w:top w:val="nil"/>
              <w:left w:val="nil"/>
              <w:bottom w:val="nil"/>
              <w:right w:val="single" w:sz="4" w:space="0" w:color="auto"/>
            </w:tcBorders>
          </w:tcPr>
          <w:p w:rsidR="00974305" w:rsidRPr="004C5838" w:rsidRDefault="00974305" w:rsidP="00974305">
            <w:pPr>
              <w:pStyle w:val="ConsPlusNormal"/>
              <w:rPr>
                <w:rFonts w:ascii="Times New Roman" w:hAnsi="Times New Roman" w:cs="Times New Roman"/>
                <w:sz w:val="20"/>
                <w:szCs w:val="20"/>
              </w:rPr>
            </w:pPr>
            <w:r w:rsidRPr="004C5838">
              <w:rPr>
                <w:rFonts w:ascii="Times New Roman" w:hAnsi="Times New Roman" w:cs="Times New Roman"/>
                <w:sz w:val="20"/>
                <w:szCs w:val="20"/>
              </w:rPr>
              <w:t>КПП</w:t>
            </w:r>
          </w:p>
        </w:tc>
        <w:tc>
          <w:tcPr>
            <w:tcW w:w="1843" w:type="dxa"/>
            <w:tcBorders>
              <w:top w:val="single" w:sz="4" w:space="0" w:color="auto"/>
              <w:left w:val="single" w:sz="4" w:space="0" w:color="auto"/>
              <w:bottom w:val="single" w:sz="4" w:space="0" w:color="auto"/>
              <w:right w:val="single" w:sz="4" w:space="0" w:color="auto"/>
            </w:tcBorders>
          </w:tcPr>
          <w:p w:rsidR="00974305" w:rsidRPr="004C5838" w:rsidRDefault="00974305" w:rsidP="00974305">
            <w:pPr>
              <w:pStyle w:val="ConsPlusNormal"/>
              <w:jc w:val="center"/>
              <w:rPr>
                <w:rFonts w:ascii="Times New Roman" w:hAnsi="Times New Roman" w:cs="Times New Roman"/>
                <w:sz w:val="20"/>
                <w:szCs w:val="20"/>
              </w:rPr>
            </w:pPr>
          </w:p>
        </w:tc>
      </w:tr>
      <w:tr w:rsidR="00974305" w:rsidRPr="004C5838" w:rsidTr="00E22DA2">
        <w:tblPrEx>
          <w:tblBorders>
            <w:right w:val="single" w:sz="4" w:space="0" w:color="auto"/>
          </w:tblBorders>
        </w:tblPrEx>
        <w:tc>
          <w:tcPr>
            <w:tcW w:w="10268" w:type="dxa"/>
            <w:tcBorders>
              <w:top w:val="nil"/>
              <w:left w:val="nil"/>
              <w:bottom w:val="nil"/>
              <w:right w:val="nil"/>
            </w:tcBorders>
          </w:tcPr>
          <w:p w:rsidR="00974305" w:rsidRPr="004C5838" w:rsidRDefault="00974305">
            <w:pPr>
              <w:pStyle w:val="ConsPlusNormal"/>
              <w:rPr>
                <w:rFonts w:ascii="Times New Roman" w:hAnsi="Times New Roman" w:cs="Times New Roman"/>
                <w:sz w:val="20"/>
                <w:szCs w:val="20"/>
              </w:rPr>
            </w:pPr>
            <w:r w:rsidRPr="004C5838">
              <w:rPr>
                <w:rFonts w:ascii="Times New Roman" w:hAnsi="Times New Roman" w:cs="Times New Roman"/>
                <w:sz w:val="20"/>
                <w:szCs w:val="20"/>
              </w:rPr>
              <w:t>Единица измерения: руб.</w:t>
            </w:r>
          </w:p>
        </w:tc>
        <w:tc>
          <w:tcPr>
            <w:tcW w:w="2552" w:type="dxa"/>
            <w:tcBorders>
              <w:top w:val="nil"/>
              <w:left w:val="nil"/>
              <w:bottom w:val="nil"/>
              <w:right w:val="single" w:sz="4" w:space="0" w:color="auto"/>
            </w:tcBorders>
          </w:tcPr>
          <w:p w:rsidR="00974305" w:rsidRPr="004C5838" w:rsidRDefault="00974305" w:rsidP="00974305">
            <w:pPr>
              <w:pStyle w:val="ConsPlusNormal"/>
              <w:rPr>
                <w:rFonts w:ascii="Times New Roman" w:hAnsi="Times New Roman" w:cs="Times New Roman"/>
                <w:sz w:val="20"/>
                <w:szCs w:val="20"/>
              </w:rPr>
            </w:pPr>
            <w:r w:rsidRPr="004C5838">
              <w:rPr>
                <w:rFonts w:ascii="Times New Roman" w:hAnsi="Times New Roman" w:cs="Times New Roman"/>
                <w:sz w:val="20"/>
                <w:szCs w:val="20"/>
              </w:rPr>
              <w:t>по ОКЕИ</w:t>
            </w:r>
          </w:p>
        </w:tc>
        <w:tc>
          <w:tcPr>
            <w:tcW w:w="1843" w:type="dxa"/>
            <w:tcBorders>
              <w:top w:val="single" w:sz="4" w:space="0" w:color="auto"/>
              <w:left w:val="single" w:sz="4" w:space="0" w:color="auto"/>
              <w:bottom w:val="single" w:sz="4" w:space="0" w:color="auto"/>
              <w:right w:val="single" w:sz="4" w:space="0" w:color="auto"/>
            </w:tcBorders>
          </w:tcPr>
          <w:p w:rsidR="00974305" w:rsidRPr="004C5838" w:rsidRDefault="00383F37" w:rsidP="00974305">
            <w:pPr>
              <w:pStyle w:val="ConsPlusNormal"/>
              <w:jc w:val="center"/>
              <w:rPr>
                <w:rFonts w:ascii="Times New Roman" w:hAnsi="Times New Roman" w:cs="Times New Roman"/>
                <w:sz w:val="20"/>
                <w:szCs w:val="20"/>
              </w:rPr>
            </w:pPr>
            <w:hyperlink r:id="rId11">
              <w:r w:rsidR="00974305" w:rsidRPr="004C5838">
                <w:rPr>
                  <w:rFonts w:ascii="Times New Roman" w:hAnsi="Times New Roman" w:cs="Times New Roman"/>
                  <w:color w:val="0000FF"/>
                  <w:sz w:val="20"/>
                  <w:szCs w:val="20"/>
                </w:rPr>
                <w:t>383</w:t>
              </w:r>
            </w:hyperlink>
          </w:p>
        </w:tc>
      </w:tr>
    </w:tbl>
    <w:p w:rsidR="00BD684F" w:rsidRPr="004C5838" w:rsidRDefault="00BD684F">
      <w:pPr>
        <w:pStyle w:val="ConsPlusNormal"/>
        <w:jc w:val="both"/>
        <w:rPr>
          <w:rFonts w:ascii="Times New Roman" w:hAnsi="Times New Roman" w:cs="Times New Roman"/>
          <w:sz w:val="20"/>
          <w:szCs w:val="20"/>
        </w:rPr>
      </w:pPr>
    </w:p>
    <w:p w:rsidR="002D7823" w:rsidRPr="004C5838" w:rsidRDefault="002D7823">
      <w:pPr>
        <w:pStyle w:val="ConsPlusNormal"/>
        <w:jc w:val="center"/>
        <w:outlineLvl w:val="2"/>
        <w:rPr>
          <w:rFonts w:ascii="Times New Roman" w:hAnsi="Times New Roman" w:cs="Times New Roman"/>
          <w:sz w:val="20"/>
          <w:szCs w:val="20"/>
        </w:rPr>
      </w:pPr>
      <w:bookmarkStart w:id="14" w:name="P247"/>
      <w:bookmarkEnd w:id="14"/>
    </w:p>
    <w:p w:rsidR="002D7823" w:rsidRPr="002C2C77" w:rsidRDefault="002C2C77" w:rsidP="002C2C77">
      <w:pPr>
        <w:rPr>
          <w:rFonts w:ascii="Times New Roman" w:eastAsiaTheme="minorEastAsia" w:hAnsi="Times New Roman" w:cs="Times New Roman"/>
          <w:sz w:val="20"/>
          <w:szCs w:val="20"/>
          <w:lang w:eastAsia="ru-RU"/>
        </w:rPr>
      </w:pPr>
      <w:r>
        <w:rPr>
          <w:rFonts w:ascii="Times New Roman" w:hAnsi="Times New Roman" w:cs="Times New Roman"/>
          <w:sz w:val="20"/>
          <w:szCs w:val="20"/>
        </w:rPr>
        <w:br w:type="page"/>
      </w:r>
    </w:p>
    <w:p w:rsidR="00BD684F" w:rsidRPr="004C5838" w:rsidRDefault="00BD684F">
      <w:pPr>
        <w:pStyle w:val="ConsPlusNormal"/>
        <w:jc w:val="center"/>
        <w:outlineLvl w:val="2"/>
        <w:rPr>
          <w:rFonts w:ascii="Times New Roman" w:hAnsi="Times New Roman" w:cs="Times New Roman"/>
          <w:sz w:val="20"/>
          <w:szCs w:val="20"/>
        </w:rPr>
      </w:pPr>
      <w:r w:rsidRPr="004C5838">
        <w:rPr>
          <w:rFonts w:ascii="Times New Roman" w:hAnsi="Times New Roman" w:cs="Times New Roman"/>
          <w:sz w:val="20"/>
          <w:szCs w:val="20"/>
        </w:rPr>
        <w:lastRenderedPageBreak/>
        <w:t>Раздел 1. Поступления и выплаты</w:t>
      </w:r>
    </w:p>
    <w:p w:rsidR="00BD684F" w:rsidRPr="004C5838" w:rsidRDefault="00BD684F">
      <w:pPr>
        <w:pStyle w:val="ConsPlusNormal"/>
        <w:jc w:val="both"/>
        <w:rPr>
          <w:rFonts w:ascii="Times New Roman" w:hAnsi="Times New Roman" w:cs="Times New Roman"/>
          <w:sz w:val="20"/>
          <w:szCs w:val="20"/>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1"/>
        <w:gridCol w:w="709"/>
        <w:gridCol w:w="1497"/>
        <w:gridCol w:w="1247"/>
        <w:gridCol w:w="1361"/>
        <w:gridCol w:w="1417"/>
        <w:gridCol w:w="1424"/>
      </w:tblGrid>
      <w:tr w:rsidR="00753E08" w:rsidRPr="004C5838" w:rsidTr="00EF19EB">
        <w:tc>
          <w:tcPr>
            <w:tcW w:w="7371" w:type="dxa"/>
            <w:vMerge w:val="restart"/>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Наименование показателя</w:t>
            </w:r>
          </w:p>
        </w:tc>
        <w:tc>
          <w:tcPr>
            <w:tcW w:w="709" w:type="dxa"/>
            <w:vMerge w:val="restart"/>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Код строки</w:t>
            </w:r>
          </w:p>
        </w:tc>
        <w:tc>
          <w:tcPr>
            <w:tcW w:w="1497" w:type="dxa"/>
            <w:vMerge w:val="restart"/>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 xml:space="preserve">Код по бюджетной классификации Российской Федерации </w:t>
            </w:r>
            <w:hyperlink r:id="rId12" w:history="1">
              <w:r w:rsidRPr="004C5838">
                <w:rPr>
                  <w:rFonts w:ascii="Times New Roman" w:hAnsi="Times New Roman" w:cs="Times New Roman"/>
                  <w:sz w:val="20"/>
                  <w:szCs w:val="20"/>
                </w:rPr>
                <w:t>&lt;3&gt;</w:t>
              </w:r>
            </w:hyperlink>
          </w:p>
        </w:tc>
        <w:tc>
          <w:tcPr>
            <w:tcW w:w="5449" w:type="dxa"/>
            <w:gridSpan w:val="4"/>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Сумма</w:t>
            </w:r>
          </w:p>
        </w:tc>
      </w:tr>
      <w:tr w:rsidR="00753E08" w:rsidRPr="004C5838" w:rsidTr="00EF19EB">
        <w:tc>
          <w:tcPr>
            <w:tcW w:w="7371" w:type="dxa"/>
            <w:vMerge/>
          </w:tcPr>
          <w:p w:rsidR="00753E08" w:rsidRPr="004C5838" w:rsidRDefault="00753E08" w:rsidP="005E25E2">
            <w:pPr>
              <w:pStyle w:val="ConsPlusNormal"/>
              <w:jc w:val="center"/>
              <w:rPr>
                <w:rFonts w:ascii="Times New Roman" w:hAnsi="Times New Roman" w:cs="Times New Roman"/>
                <w:sz w:val="20"/>
                <w:szCs w:val="20"/>
              </w:rPr>
            </w:pPr>
          </w:p>
        </w:tc>
        <w:tc>
          <w:tcPr>
            <w:tcW w:w="709" w:type="dxa"/>
            <w:vMerge/>
          </w:tcPr>
          <w:p w:rsidR="00753E08" w:rsidRPr="004C5838" w:rsidRDefault="00753E08" w:rsidP="005E25E2">
            <w:pPr>
              <w:pStyle w:val="ConsPlusNormal"/>
              <w:jc w:val="center"/>
              <w:rPr>
                <w:rFonts w:ascii="Times New Roman" w:hAnsi="Times New Roman" w:cs="Times New Roman"/>
                <w:sz w:val="20"/>
                <w:szCs w:val="20"/>
              </w:rPr>
            </w:pPr>
          </w:p>
        </w:tc>
        <w:tc>
          <w:tcPr>
            <w:tcW w:w="1497" w:type="dxa"/>
            <w:vMerge/>
          </w:tcPr>
          <w:p w:rsidR="00753E08" w:rsidRPr="004C5838" w:rsidRDefault="00753E08" w:rsidP="005E25E2">
            <w:pPr>
              <w:pStyle w:val="ConsPlusNormal"/>
              <w:jc w:val="center"/>
              <w:rPr>
                <w:rFonts w:ascii="Times New Roman" w:hAnsi="Times New Roman" w:cs="Times New Roman"/>
                <w:sz w:val="20"/>
                <w:szCs w:val="20"/>
              </w:rPr>
            </w:pPr>
          </w:p>
        </w:tc>
        <w:tc>
          <w:tcPr>
            <w:tcW w:w="1247" w:type="dxa"/>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на 20__ г. текущий финансовый год</w:t>
            </w:r>
          </w:p>
        </w:tc>
        <w:tc>
          <w:tcPr>
            <w:tcW w:w="1361" w:type="dxa"/>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на 20__ г. первый год планового периода</w:t>
            </w:r>
          </w:p>
        </w:tc>
        <w:tc>
          <w:tcPr>
            <w:tcW w:w="1417" w:type="dxa"/>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на 20__ г. второй год планового периода</w:t>
            </w:r>
          </w:p>
        </w:tc>
        <w:tc>
          <w:tcPr>
            <w:tcW w:w="1424" w:type="dxa"/>
          </w:tcPr>
          <w:p w:rsidR="00753E08" w:rsidRPr="004C5838" w:rsidRDefault="00753E08" w:rsidP="005E25E2">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за пределами планового периода</w:t>
            </w:r>
          </w:p>
        </w:tc>
      </w:tr>
      <w:tr w:rsidR="00753E08" w:rsidRPr="004C5838" w:rsidTr="00EF19EB">
        <w:tc>
          <w:tcPr>
            <w:tcW w:w="7371" w:type="dxa"/>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w:t>
            </w:r>
          </w:p>
        </w:tc>
        <w:tc>
          <w:tcPr>
            <w:tcW w:w="709" w:type="dxa"/>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w:t>
            </w:r>
          </w:p>
        </w:tc>
        <w:tc>
          <w:tcPr>
            <w:tcW w:w="1497" w:type="dxa"/>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w:t>
            </w:r>
          </w:p>
        </w:tc>
        <w:tc>
          <w:tcPr>
            <w:tcW w:w="1247" w:type="dxa"/>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5</w:t>
            </w:r>
          </w:p>
        </w:tc>
        <w:tc>
          <w:tcPr>
            <w:tcW w:w="1361" w:type="dxa"/>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6</w:t>
            </w:r>
          </w:p>
        </w:tc>
        <w:tc>
          <w:tcPr>
            <w:tcW w:w="1417" w:type="dxa"/>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7</w:t>
            </w:r>
          </w:p>
        </w:tc>
        <w:tc>
          <w:tcPr>
            <w:tcW w:w="1424" w:type="dxa"/>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w:t>
            </w:r>
          </w:p>
        </w:tc>
      </w:tr>
      <w:tr w:rsidR="00753E08" w:rsidRPr="004C5838" w:rsidTr="00EF19EB">
        <w:tc>
          <w:tcPr>
            <w:tcW w:w="7371" w:type="dxa"/>
          </w:tcPr>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Остаток средств на начало текущего финансового года </w:t>
            </w:r>
            <w:hyperlink r:id="rId13" w:history="1">
              <w:r w:rsidRPr="004C5838">
                <w:rPr>
                  <w:rFonts w:ascii="Times New Roman" w:hAnsi="Times New Roman" w:cs="Times New Roman"/>
                  <w:sz w:val="20"/>
                  <w:szCs w:val="20"/>
                </w:rPr>
                <w:t>&lt;</w:t>
              </w:r>
              <w:r w:rsidR="00EE79A7">
                <w:rPr>
                  <w:rFonts w:ascii="Times New Roman" w:hAnsi="Times New Roman" w:cs="Times New Roman"/>
                  <w:sz w:val="20"/>
                  <w:szCs w:val="20"/>
                </w:rPr>
                <w:t>4</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0001</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Остаток средств на конец текущего финансового года </w:t>
            </w:r>
            <w:hyperlink r:id="rId14" w:history="1">
              <w:r w:rsidRPr="004C5838">
                <w:rPr>
                  <w:rFonts w:ascii="Times New Roman" w:hAnsi="Times New Roman" w:cs="Times New Roman"/>
                  <w:sz w:val="20"/>
                  <w:szCs w:val="20"/>
                </w:rPr>
                <w:t>&lt;</w:t>
              </w:r>
              <w:r w:rsidR="00EE79A7">
                <w:rPr>
                  <w:rFonts w:ascii="Times New Roman" w:hAnsi="Times New Roman" w:cs="Times New Roman"/>
                  <w:sz w:val="20"/>
                  <w:szCs w:val="20"/>
                </w:rPr>
                <w:t>4</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0002</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Доходы,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1000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доходы от собственности,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120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доходы от оказания услуг, работ, компенсации затрат учреждений,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1200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1210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1220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rPr>
          <w:trHeight w:val="123"/>
        </w:trPr>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доходы от штрафов, пеней, иных сумм принудительного изъятия,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140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140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безвозмездные денежные поступления,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1400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150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целевые субсидии</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1410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150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субсидии на осуществление капитальных вложений</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1420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150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прочие доходы,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1500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180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доходы от операций с активами,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1900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прочие поступления, всего </w:t>
            </w:r>
            <w:hyperlink r:id="rId15" w:history="1">
              <w:r w:rsidRPr="004C5838">
                <w:rPr>
                  <w:rFonts w:ascii="Times New Roman" w:hAnsi="Times New Roman" w:cs="Times New Roman"/>
                  <w:sz w:val="20"/>
                  <w:szCs w:val="20"/>
                </w:rPr>
                <w:t>&lt;</w:t>
              </w:r>
              <w:r w:rsidR="00EE79A7">
                <w:rPr>
                  <w:rFonts w:ascii="Times New Roman" w:hAnsi="Times New Roman" w:cs="Times New Roman"/>
                  <w:sz w:val="20"/>
                  <w:szCs w:val="20"/>
                </w:rPr>
                <w:t>5</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1980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из них:</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увеличение остатков денежных средств за счет возврата дебиторской задолженности прошлых лет</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1981</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510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Расходы,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2000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на выплаты персоналу,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оплата труда</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111</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прочие выплаты персоналу, в том числе компенсационного характера</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112</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иные выплаты, за исключением фонда оплаты труда учреждения, для выполнения отдельных полномочий</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2130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113</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2140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119</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на выплаты по оплате труда</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2141</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119</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на иные выплаты работникам</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2142</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119</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денежное довольствие военнослужащих и сотрудников, имеющих специальные звания</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2150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131</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lastRenderedPageBreak/>
              <w:t>расходы на выплаты военнослужащим и сотрудникам, имеющим специальные звания, зависящие от размера денежного довольствия</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2160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133</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иные выплаты военнослужащим и сотрудникам, имеющим специальные звания</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2170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134</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страховые взносы на обязательное социальное страхование в части выплат персоналу, подлежащих обложению страховыми взносами</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2180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139</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на оплату труда стажеров</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2181</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139</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социальные и иные выплаты населению,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2200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300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2210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320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из них:</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пособия, компенсации и иные социальные выплаты гражданам, кроме публичных нормативных обязательств</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2211</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321</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rPr>
          <w:trHeight w:val="16"/>
        </w:trPr>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выплата стипендий, осуществление иных расходов на социальную поддержку обучающихся за счет средств стипендиального фонда</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2220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340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2230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350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иные выплаты населению</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2240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360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уплата налогов, сборов и иных платежей,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2300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850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из них:</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налог на имущество организаций и земельный налог</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2310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851</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иные налоги (включаемые в состав расходов) в бюджеты бюджетной системы Российской Федерации, а также государственная пошлина</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2320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852</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уплата штрафов (в том числе административных), пеней, иных платежей</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2330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853</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безвозмездные перечисления организациям и физическим лицам,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из них:</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lastRenderedPageBreak/>
              <w:t>гранты, предоставляемые бюджетным учреждениям</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lastRenderedPageBreak/>
              <w:t>2410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613</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lastRenderedPageBreak/>
              <w:t>гранты, предоставляемые автономным учреждениям</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623</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гранты, предоставляемые иным некоммерческим организациям (за исключением бюджетных и автономных учреждений)</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2430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634</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гранты, предоставляемые другим организациям и физическим лицам</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2440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810</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взносы в международные организации</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2450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862</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платежи в целях обеспечения реализации соглашений с правительствами иностранных государств и международными организациями</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2460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863</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прочие выплаты (кроме выплат на закупку товаров, работ, услуг)</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2500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2520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831</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расходы на закупку товаров, работ, услуг, всего </w:t>
            </w:r>
            <w:hyperlink r:id="rId16" w:history="1">
              <w:r w:rsidRPr="004C5838">
                <w:rPr>
                  <w:rFonts w:ascii="Times New Roman" w:hAnsi="Times New Roman" w:cs="Times New Roman"/>
                  <w:sz w:val="20"/>
                  <w:szCs w:val="20"/>
                </w:rPr>
                <w:t>&lt;</w:t>
              </w:r>
              <w:r w:rsidR="00EE79A7">
                <w:rPr>
                  <w:rFonts w:ascii="Times New Roman" w:hAnsi="Times New Roman" w:cs="Times New Roman"/>
                  <w:sz w:val="20"/>
                  <w:szCs w:val="20"/>
                </w:rPr>
                <w:t>6</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2600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закупку научно-исследовательских, опытно-конструкторских и технологических работ</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2610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241</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закупку товаров, работ, услуг в целях капитального ремонта государственного (муниципального) имущества</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2630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243</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прочую закупку товаров, работ и услуг</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2640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244</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2650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246</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закупку энергетических ресурсов</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2660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247</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капитальные вложения в объекты государственной (муниципальной) собственности, всего</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2700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400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приобретение объектов недвижимого имущества государственными (муниципальными) учреждениями</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2710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406</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строительство (реконструкция) объектов недвижимого имущества </w:t>
            </w:r>
            <w:r w:rsidRPr="004C5838">
              <w:rPr>
                <w:rFonts w:ascii="Times New Roman" w:hAnsi="Times New Roman" w:cs="Times New Roman"/>
                <w:sz w:val="20"/>
                <w:szCs w:val="20"/>
              </w:rPr>
              <w:lastRenderedPageBreak/>
              <w:t>государственными (муниципальными) учреждениями</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lastRenderedPageBreak/>
              <w:t>2720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407</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vAlign w:val="center"/>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lastRenderedPageBreak/>
              <w:t>специальные расходы</w:t>
            </w:r>
          </w:p>
        </w:tc>
        <w:tc>
          <w:tcPr>
            <w:tcW w:w="709" w:type="dxa"/>
            <w:vAlign w:val="center"/>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2800</w:t>
            </w:r>
          </w:p>
        </w:tc>
        <w:tc>
          <w:tcPr>
            <w:tcW w:w="1497" w:type="dxa"/>
            <w:vAlign w:val="center"/>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880</w:t>
            </w:r>
          </w:p>
        </w:tc>
        <w:tc>
          <w:tcPr>
            <w:tcW w:w="1247" w:type="dxa"/>
          </w:tcPr>
          <w:p w:rsidR="00753E08" w:rsidRPr="004C5838" w:rsidRDefault="00753E08" w:rsidP="004B70B7">
            <w:pPr>
              <w:pStyle w:val="ConsPlusNormal"/>
              <w:rPr>
                <w:rFonts w:ascii="Times New Roman" w:hAnsi="Times New Roman" w:cs="Times New Roman"/>
                <w:sz w:val="20"/>
                <w:szCs w:val="20"/>
              </w:rPr>
            </w:pPr>
          </w:p>
        </w:tc>
        <w:tc>
          <w:tcPr>
            <w:tcW w:w="1361" w:type="dxa"/>
          </w:tcPr>
          <w:p w:rsidR="00753E08" w:rsidRPr="004C5838" w:rsidRDefault="00753E08" w:rsidP="004B70B7">
            <w:pPr>
              <w:pStyle w:val="ConsPlusNormal"/>
              <w:rPr>
                <w:rFonts w:ascii="Times New Roman" w:hAnsi="Times New Roman" w:cs="Times New Roman"/>
                <w:sz w:val="20"/>
                <w:szCs w:val="20"/>
              </w:rPr>
            </w:pPr>
          </w:p>
        </w:tc>
        <w:tc>
          <w:tcPr>
            <w:tcW w:w="1417" w:type="dxa"/>
          </w:tcPr>
          <w:p w:rsidR="00753E08" w:rsidRPr="004C5838" w:rsidRDefault="00753E08" w:rsidP="004B70B7">
            <w:pPr>
              <w:pStyle w:val="ConsPlusNormal"/>
              <w:rPr>
                <w:rFonts w:ascii="Times New Roman" w:hAnsi="Times New Roman" w:cs="Times New Roman"/>
                <w:sz w:val="20"/>
                <w:szCs w:val="20"/>
              </w:rPr>
            </w:pPr>
          </w:p>
        </w:tc>
        <w:tc>
          <w:tcPr>
            <w:tcW w:w="1424" w:type="dxa"/>
          </w:tcPr>
          <w:p w:rsidR="00753E08" w:rsidRPr="004C5838" w:rsidRDefault="00753E08" w:rsidP="004B70B7">
            <w:pPr>
              <w:pStyle w:val="ConsPlusNormal"/>
              <w:rPr>
                <w:rFonts w:ascii="Times New Roman" w:hAnsi="Times New Roman" w:cs="Times New Roman"/>
                <w:sz w:val="20"/>
                <w:szCs w:val="20"/>
              </w:rPr>
            </w:pPr>
          </w:p>
        </w:tc>
      </w:tr>
      <w:tr w:rsidR="00753E08" w:rsidRPr="004C5838" w:rsidTr="00EF19EB">
        <w:tc>
          <w:tcPr>
            <w:tcW w:w="7371" w:type="dxa"/>
          </w:tcPr>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Выплаты, уменьшающие доход, всего </w:t>
            </w:r>
            <w:hyperlink r:id="rId17" w:history="1">
              <w:r w:rsidRPr="004C5838">
                <w:rPr>
                  <w:rFonts w:ascii="Times New Roman" w:hAnsi="Times New Roman" w:cs="Times New Roman"/>
                  <w:sz w:val="20"/>
                  <w:szCs w:val="20"/>
                </w:rPr>
                <w:t>&lt;</w:t>
              </w:r>
              <w:r w:rsidR="00EE79A7">
                <w:rPr>
                  <w:rFonts w:ascii="Times New Roman" w:hAnsi="Times New Roman" w:cs="Times New Roman"/>
                  <w:sz w:val="20"/>
                  <w:szCs w:val="20"/>
                </w:rPr>
                <w:t>7</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3000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100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 том числе:</w:t>
            </w:r>
          </w:p>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налог на прибыль </w:t>
            </w:r>
            <w:hyperlink r:id="rId18" w:history="1">
              <w:r w:rsidRPr="004C5838">
                <w:rPr>
                  <w:rFonts w:ascii="Times New Roman" w:hAnsi="Times New Roman" w:cs="Times New Roman"/>
                  <w:sz w:val="20"/>
                  <w:szCs w:val="20"/>
                </w:rPr>
                <w:t>&lt;</w:t>
              </w:r>
              <w:r w:rsidR="00EE79A7">
                <w:rPr>
                  <w:rFonts w:ascii="Times New Roman" w:hAnsi="Times New Roman" w:cs="Times New Roman"/>
                  <w:sz w:val="20"/>
                  <w:szCs w:val="20"/>
                </w:rPr>
                <w:t>7</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3010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налог на добавленную стоимость </w:t>
            </w:r>
            <w:hyperlink r:id="rId19" w:history="1">
              <w:r w:rsidRPr="004C5838">
                <w:rPr>
                  <w:rFonts w:ascii="Times New Roman" w:hAnsi="Times New Roman" w:cs="Times New Roman"/>
                  <w:sz w:val="20"/>
                  <w:szCs w:val="20"/>
                </w:rPr>
                <w:t>&lt;</w:t>
              </w:r>
              <w:r w:rsidR="00EE79A7">
                <w:rPr>
                  <w:rFonts w:ascii="Times New Roman" w:hAnsi="Times New Roman" w:cs="Times New Roman"/>
                  <w:sz w:val="20"/>
                  <w:szCs w:val="20"/>
                </w:rPr>
                <w:t>7</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3020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прочие налоги, уменьшающие доход </w:t>
            </w:r>
            <w:hyperlink r:id="rId20" w:history="1">
              <w:r w:rsidR="00EE79A7">
                <w:rPr>
                  <w:rFonts w:ascii="Times New Roman" w:hAnsi="Times New Roman" w:cs="Times New Roman"/>
                  <w:sz w:val="20"/>
                  <w:szCs w:val="20"/>
                </w:rPr>
                <w:t>&lt;7</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3030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EE79A7">
            <w:pPr>
              <w:pStyle w:val="ConsPlusNormal"/>
              <w:rPr>
                <w:rFonts w:ascii="Times New Roman" w:hAnsi="Times New Roman" w:cs="Times New Roman"/>
                <w:sz w:val="20"/>
                <w:szCs w:val="20"/>
              </w:rPr>
            </w:pPr>
            <w:r w:rsidRPr="004C5838">
              <w:rPr>
                <w:rFonts w:ascii="Times New Roman" w:hAnsi="Times New Roman" w:cs="Times New Roman"/>
                <w:sz w:val="20"/>
                <w:szCs w:val="20"/>
              </w:rPr>
              <w:t xml:space="preserve">Прочие выплаты, всего </w:t>
            </w:r>
            <w:hyperlink r:id="rId21" w:history="1">
              <w:r w:rsidRPr="004C5838">
                <w:rPr>
                  <w:rFonts w:ascii="Times New Roman" w:hAnsi="Times New Roman" w:cs="Times New Roman"/>
                  <w:sz w:val="20"/>
                  <w:szCs w:val="20"/>
                </w:rPr>
                <w:t>&lt;</w:t>
              </w:r>
              <w:r w:rsidR="00EE79A7">
                <w:rPr>
                  <w:rFonts w:ascii="Times New Roman" w:hAnsi="Times New Roman" w:cs="Times New Roman"/>
                  <w:sz w:val="20"/>
                  <w:szCs w:val="20"/>
                </w:rPr>
                <w:t>8</w:t>
              </w:r>
              <w:r w:rsidRPr="004C5838">
                <w:rPr>
                  <w:rFonts w:ascii="Times New Roman" w:hAnsi="Times New Roman" w:cs="Times New Roman"/>
                  <w:sz w:val="20"/>
                  <w:szCs w:val="20"/>
                </w:rPr>
                <w:t>&gt;</w:t>
              </w:r>
            </w:hyperlink>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4000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x</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из них:</w:t>
            </w:r>
          </w:p>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возврат в бюджет средств субсидии</w:t>
            </w: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4010</w:t>
            </w: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r w:rsidRPr="004C5838">
              <w:rPr>
                <w:rFonts w:ascii="Times New Roman" w:hAnsi="Times New Roman" w:cs="Times New Roman"/>
                <w:sz w:val="20"/>
                <w:szCs w:val="20"/>
              </w:rPr>
              <w:t>610</w:t>
            </w: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r w:rsidRPr="004C5838">
              <w:rPr>
                <w:rFonts w:ascii="Times New Roman" w:hAnsi="Times New Roman" w:cs="Times New Roman"/>
                <w:sz w:val="20"/>
                <w:szCs w:val="20"/>
              </w:rPr>
              <w:t>x</w:t>
            </w:r>
          </w:p>
        </w:tc>
      </w:tr>
      <w:tr w:rsidR="00753E08" w:rsidRPr="004C5838" w:rsidTr="00EF19EB">
        <w:tc>
          <w:tcPr>
            <w:tcW w:w="7371" w:type="dxa"/>
          </w:tcPr>
          <w:p w:rsidR="00753E08" w:rsidRPr="004C5838" w:rsidRDefault="00753E08" w:rsidP="004B70B7">
            <w:pPr>
              <w:pStyle w:val="ConsPlusNormal"/>
              <w:rPr>
                <w:rFonts w:ascii="Times New Roman" w:hAnsi="Times New Roman" w:cs="Times New Roman"/>
                <w:sz w:val="20"/>
                <w:szCs w:val="20"/>
              </w:rPr>
            </w:pPr>
          </w:p>
        </w:tc>
        <w:tc>
          <w:tcPr>
            <w:tcW w:w="709"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497" w:type="dxa"/>
            <w:vAlign w:val="bottom"/>
          </w:tcPr>
          <w:p w:rsidR="00753E08" w:rsidRPr="004C5838" w:rsidRDefault="00753E08" w:rsidP="004B70B7">
            <w:pPr>
              <w:pStyle w:val="ConsPlusNormal"/>
              <w:jc w:val="center"/>
              <w:rPr>
                <w:rFonts w:ascii="Times New Roman" w:hAnsi="Times New Roman" w:cs="Times New Roman"/>
                <w:sz w:val="20"/>
                <w:szCs w:val="20"/>
              </w:rPr>
            </w:pPr>
          </w:p>
        </w:tc>
        <w:tc>
          <w:tcPr>
            <w:tcW w:w="1247" w:type="dxa"/>
            <w:vAlign w:val="bottom"/>
          </w:tcPr>
          <w:p w:rsidR="00753E08" w:rsidRPr="004C5838" w:rsidRDefault="00753E08" w:rsidP="004B70B7">
            <w:pPr>
              <w:pStyle w:val="ConsPlusNormal"/>
              <w:rPr>
                <w:rFonts w:ascii="Times New Roman" w:hAnsi="Times New Roman" w:cs="Times New Roman"/>
                <w:sz w:val="20"/>
                <w:szCs w:val="20"/>
              </w:rPr>
            </w:pPr>
          </w:p>
        </w:tc>
        <w:tc>
          <w:tcPr>
            <w:tcW w:w="1361" w:type="dxa"/>
            <w:vAlign w:val="bottom"/>
          </w:tcPr>
          <w:p w:rsidR="00753E08" w:rsidRPr="004C5838" w:rsidRDefault="00753E08" w:rsidP="004B70B7">
            <w:pPr>
              <w:pStyle w:val="ConsPlusNormal"/>
              <w:rPr>
                <w:rFonts w:ascii="Times New Roman" w:hAnsi="Times New Roman" w:cs="Times New Roman"/>
                <w:sz w:val="20"/>
                <w:szCs w:val="20"/>
              </w:rPr>
            </w:pPr>
          </w:p>
        </w:tc>
        <w:tc>
          <w:tcPr>
            <w:tcW w:w="1417" w:type="dxa"/>
            <w:vAlign w:val="bottom"/>
          </w:tcPr>
          <w:p w:rsidR="00753E08" w:rsidRPr="004C5838" w:rsidRDefault="00753E08" w:rsidP="004B70B7">
            <w:pPr>
              <w:pStyle w:val="ConsPlusNormal"/>
              <w:rPr>
                <w:rFonts w:ascii="Times New Roman" w:hAnsi="Times New Roman" w:cs="Times New Roman"/>
                <w:sz w:val="20"/>
                <w:szCs w:val="20"/>
              </w:rPr>
            </w:pPr>
          </w:p>
        </w:tc>
        <w:tc>
          <w:tcPr>
            <w:tcW w:w="1424" w:type="dxa"/>
            <w:vAlign w:val="bottom"/>
          </w:tcPr>
          <w:p w:rsidR="00753E08" w:rsidRPr="004C5838" w:rsidRDefault="00753E08" w:rsidP="004B70B7">
            <w:pPr>
              <w:pStyle w:val="ConsPlusNormal"/>
              <w:rPr>
                <w:rFonts w:ascii="Times New Roman" w:hAnsi="Times New Roman" w:cs="Times New Roman"/>
                <w:sz w:val="20"/>
                <w:szCs w:val="20"/>
              </w:rPr>
            </w:pPr>
          </w:p>
        </w:tc>
      </w:tr>
    </w:tbl>
    <w:p w:rsidR="00EE79A7" w:rsidRPr="00797872" w:rsidRDefault="00EE79A7" w:rsidP="00EE79A7">
      <w:pPr>
        <w:pStyle w:val="ConsPlusNormal"/>
        <w:ind w:firstLine="540"/>
        <w:jc w:val="both"/>
        <w:rPr>
          <w:rFonts w:ascii="Times New Roman" w:hAnsi="Times New Roman" w:cs="Times New Roman"/>
          <w:sz w:val="20"/>
          <w:szCs w:val="20"/>
        </w:rPr>
      </w:pPr>
      <w:r w:rsidRPr="00797872">
        <w:rPr>
          <w:rFonts w:ascii="Times New Roman" w:hAnsi="Times New Roman" w:cs="Times New Roman"/>
          <w:sz w:val="20"/>
          <w:szCs w:val="20"/>
        </w:rPr>
        <w:t>--------------------------------</w:t>
      </w:r>
    </w:p>
    <w:p w:rsidR="00EE79A7" w:rsidRPr="00797872" w:rsidRDefault="00EE79A7" w:rsidP="00EF19EB">
      <w:pPr>
        <w:pStyle w:val="ConsPlusNormal"/>
        <w:ind w:firstLine="540"/>
        <w:jc w:val="both"/>
        <w:rPr>
          <w:rFonts w:ascii="Times New Roman" w:hAnsi="Times New Roman" w:cs="Times New Roman"/>
          <w:sz w:val="20"/>
          <w:szCs w:val="20"/>
        </w:rPr>
      </w:pPr>
      <w:bookmarkStart w:id="15" w:name="P1049"/>
      <w:bookmarkStart w:id="16" w:name="P1063"/>
      <w:bookmarkEnd w:id="15"/>
      <w:bookmarkEnd w:id="16"/>
      <w:r w:rsidRPr="00797872">
        <w:rPr>
          <w:rFonts w:ascii="Times New Roman" w:hAnsi="Times New Roman" w:cs="Times New Roman"/>
          <w:sz w:val="20"/>
          <w:szCs w:val="20"/>
        </w:rPr>
        <w:t>&lt;1&gt; В случае утверждения решения о бюджете на текущий финансовый год и плановый период.</w:t>
      </w:r>
    </w:p>
    <w:p w:rsidR="00EE79A7" w:rsidRPr="00797872" w:rsidRDefault="00EE79A7" w:rsidP="00EF19EB">
      <w:pPr>
        <w:pStyle w:val="ConsPlusNormal"/>
        <w:ind w:firstLine="540"/>
        <w:jc w:val="both"/>
        <w:rPr>
          <w:rFonts w:ascii="Times New Roman" w:hAnsi="Times New Roman" w:cs="Times New Roman"/>
          <w:sz w:val="20"/>
          <w:szCs w:val="20"/>
        </w:rPr>
      </w:pPr>
      <w:bookmarkStart w:id="17" w:name="P1050"/>
      <w:bookmarkEnd w:id="17"/>
      <w:r w:rsidRPr="00797872">
        <w:rPr>
          <w:rFonts w:ascii="Times New Roman" w:hAnsi="Times New Roman" w:cs="Times New Roman"/>
          <w:sz w:val="20"/>
          <w:szCs w:val="20"/>
        </w:rPr>
        <w:t>&lt;2&gt; Указывается дата подписания Плана, а в случае утверждения Плана уполномоченным лицом учреждения - дата утверждения Плана.</w:t>
      </w:r>
    </w:p>
    <w:p w:rsidR="00EE79A7" w:rsidRPr="00797872" w:rsidRDefault="00EE79A7" w:rsidP="00EF19EB">
      <w:pPr>
        <w:pStyle w:val="ConsPlusNormal"/>
        <w:ind w:firstLine="540"/>
        <w:jc w:val="both"/>
        <w:rPr>
          <w:rFonts w:ascii="Times New Roman" w:hAnsi="Times New Roman" w:cs="Times New Roman"/>
          <w:sz w:val="20"/>
          <w:szCs w:val="20"/>
        </w:rPr>
      </w:pPr>
      <w:bookmarkStart w:id="18" w:name="P1051"/>
      <w:bookmarkEnd w:id="18"/>
      <w:r w:rsidRPr="00797872">
        <w:rPr>
          <w:rFonts w:ascii="Times New Roman" w:hAnsi="Times New Roman" w:cs="Times New Roman"/>
          <w:sz w:val="20"/>
          <w:szCs w:val="20"/>
        </w:rPr>
        <w:t>&lt;3&gt; В графе 3 отражаются:</w:t>
      </w:r>
    </w:p>
    <w:p w:rsidR="00EE79A7" w:rsidRPr="00797872" w:rsidRDefault="00EE79A7" w:rsidP="00EF19EB">
      <w:pPr>
        <w:pStyle w:val="ConsPlusNormal"/>
        <w:ind w:firstLine="540"/>
        <w:jc w:val="both"/>
        <w:rPr>
          <w:rFonts w:ascii="Times New Roman" w:hAnsi="Times New Roman" w:cs="Times New Roman"/>
          <w:sz w:val="20"/>
          <w:szCs w:val="20"/>
        </w:rPr>
      </w:pPr>
      <w:r w:rsidRPr="00797872">
        <w:rPr>
          <w:rFonts w:ascii="Times New Roman" w:hAnsi="Times New Roman" w:cs="Times New Roman"/>
          <w:sz w:val="20"/>
          <w:szCs w:val="20"/>
        </w:rPr>
        <w:t xml:space="preserve">по </w:t>
      </w:r>
      <w:hyperlink w:anchor="P320">
        <w:r w:rsidRPr="00797872">
          <w:rPr>
            <w:rFonts w:ascii="Times New Roman" w:hAnsi="Times New Roman" w:cs="Times New Roman"/>
            <w:color w:val="0000FF"/>
            <w:sz w:val="20"/>
            <w:szCs w:val="20"/>
          </w:rPr>
          <w:t>строкам 1100</w:t>
        </w:r>
      </w:hyperlink>
      <w:r w:rsidRPr="00797872">
        <w:rPr>
          <w:rFonts w:ascii="Times New Roman" w:hAnsi="Times New Roman" w:cs="Times New Roman"/>
          <w:sz w:val="20"/>
          <w:szCs w:val="20"/>
        </w:rPr>
        <w:t xml:space="preserve"> - </w:t>
      </w:r>
      <w:hyperlink w:anchor="P534">
        <w:r w:rsidRPr="00797872">
          <w:rPr>
            <w:rFonts w:ascii="Times New Roman" w:hAnsi="Times New Roman" w:cs="Times New Roman"/>
            <w:color w:val="0000FF"/>
            <w:sz w:val="20"/>
            <w:szCs w:val="20"/>
          </w:rPr>
          <w:t>1900</w:t>
        </w:r>
      </w:hyperlink>
      <w:r w:rsidRPr="00797872">
        <w:rPr>
          <w:rFonts w:ascii="Times New Roman" w:hAnsi="Times New Roman" w:cs="Times New Roman"/>
          <w:sz w:val="20"/>
          <w:szCs w:val="20"/>
        </w:rPr>
        <w:t xml:space="preserve"> - коды аналитической группы подвида доходов бюджетов классификации доходов бюджетов;</w:t>
      </w:r>
    </w:p>
    <w:p w:rsidR="00EE79A7" w:rsidRPr="00797872" w:rsidRDefault="00EE79A7" w:rsidP="00EF19EB">
      <w:pPr>
        <w:pStyle w:val="ConsPlusNormal"/>
        <w:ind w:firstLine="540"/>
        <w:jc w:val="both"/>
        <w:rPr>
          <w:rFonts w:ascii="Times New Roman" w:hAnsi="Times New Roman" w:cs="Times New Roman"/>
          <w:sz w:val="20"/>
          <w:szCs w:val="20"/>
        </w:rPr>
      </w:pPr>
      <w:r w:rsidRPr="00797872">
        <w:rPr>
          <w:rFonts w:ascii="Times New Roman" w:hAnsi="Times New Roman" w:cs="Times New Roman"/>
          <w:sz w:val="20"/>
          <w:szCs w:val="20"/>
        </w:rPr>
        <w:t xml:space="preserve">по </w:t>
      </w:r>
      <w:hyperlink w:anchor="P567">
        <w:r w:rsidRPr="00797872">
          <w:rPr>
            <w:rFonts w:ascii="Times New Roman" w:hAnsi="Times New Roman" w:cs="Times New Roman"/>
            <w:color w:val="0000FF"/>
            <w:sz w:val="20"/>
            <w:szCs w:val="20"/>
          </w:rPr>
          <w:t>строкам 1980</w:t>
        </w:r>
      </w:hyperlink>
      <w:r w:rsidRPr="00797872">
        <w:rPr>
          <w:rFonts w:ascii="Times New Roman" w:hAnsi="Times New Roman" w:cs="Times New Roman"/>
          <w:sz w:val="20"/>
          <w:szCs w:val="20"/>
        </w:rPr>
        <w:t xml:space="preserve">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EE79A7" w:rsidRPr="00797872" w:rsidRDefault="00EE79A7" w:rsidP="00EF19EB">
      <w:pPr>
        <w:pStyle w:val="ConsPlusNormal"/>
        <w:ind w:firstLine="540"/>
        <w:jc w:val="both"/>
        <w:rPr>
          <w:rFonts w:ascii="Times New Roman" w:hAnsi="Times New Roman" w:cs="Times New Roman"/>
          <w:sz w:val="20"/>
          <w:szCs w:val="20"/>
        </w:rPr>
      </w:pPr>
      <w:r w:rsidRPr="00797872">
        <w:rPr>
          <w:rFonts w:ascii="Times New Roman" w:hAnsi="Times New Roman" w:cs="Times New Roman"/>
          <w:sz w:val="20"/>
          <w:szCs w:val="20"/>
        </w:rPr>
        <w:t xml:space="preserve">по </w:t>
      </w:r>
      <w:hyperlink w:anchor="P599">
        <w:r w:rsidRPr="00797872">
          <w:rPr>
            <w:rFonts w:ascii="Times New Roman" w:hAnsi="Times New Roman" w:cs="Times New Roman"/>
            <w:color w:val="0000FF"/>
            <w:sz w:val="20"/>
            <w:szCs w:val="20"/>
          </w:rPr>
          <w:t>строкам 2000</w:t>
        </w:r>
      </w:hyperlink>
      <w:r w:rsidRPr="00797872">
        <w:rPr>
          <w:rFonts w:ascii="Times New Roman" w:hAnsi="Times New Roman" w:cs="Times New Roman"/>
          <w:sz w:val="20"/>
          <w:szCs w:val="20"/>
        </w:rPr>
        <w:t xml:space="preserve"> - </w:t>
      </w:r>
      <w:hyperlink w:anchor="P986">
        <w:r w:rsidRPr="00797872">
          <w:rPr>
            <w:rFonts w:ascii="Times New Roman" w:hAnsi="Times New Roman" w:cs="Times New Roman"/>
            <w:color w:val="0000FF"/>
            <w:sz w:val="20"/>
            <w:szCs w:val="20"/>
          </w:rPr>
          <w:t>2720</w:t>
        </w:r>
      </w:hyperlink>
      <w:r w:rsidRPr="00797872">
        <w:rPr>
          <w:rFonts w:ascii="Times New Roman" w:hAnsi="Times New Roman" w:cs="Times New Roman"/>
          <w:sz w:val="20"/>
          <w:szCs w:val="20"/>
        </w:rPr>
        <w:t xml:space="preserve"> - коды видов расходов бюджетов классификации расходов бюджетов;</w:t>
      </w:r>
    </w:p>
    <w:p w:rsidR="00EE79A7" w:rsidRPr="00797872" w:rsidRDefault="00EE79A7" w:rsidP="00EF19EB">
      <w:pPr>
        <w:pStyle w:val="ConsPlusNormal"/>
        <w:ind w:firstLine="540"/>
        <w:jc w:val="both"/>
        <w:rPr>
          <w:rFonts w:ascii="Times New Roman" w:hAnsi="Times New Roman" w:cs="Times New Roman"/>
          <w:sz w:val="20"/>
          <w:szCs w:val="20"/>
        </w:rPr>
      </w:pPr>
      <w:r w:rsidRPr="00797872">
        <w:rPr>
          <w:rFonts w:ascii="Times New Roman" w:hAnsi="Times New Roman" w:cs="Times New Roman"/>
          <w:sz w:val="20"/>
          <w:szCs w:val="20"/>
        </w:rPr>
        <w:t xml:space="preserve">по </w:t>
      </w:r>
      <w:hyperlink w:anchor="P997">
        <w:r w:rsidRPr="00797872">
          <w:rPr>
            <w:rFonts w:ascii="Times New Roman" w:hAnsi="Times New Roman" w:cs="Times New Roman"/>
            <w:color w:val="0000FF"/>
            <w:sz w:val="20"/>
            <w:szCs w:val="20"/>
          </w:rPr>
          <w:t>строкам 3000</w:t>
        </w:r>
      </w:hyperlink>
      <w:r w:rsidRPr="00797872">
        <w:rPr>
          <w:rFonts w:ascii="Times New Roman" w:hAnsi="Times New Roman" w:cs="Times New Roman"/>
          <w:sz w:val="20"/>
          <w:szCs w:val="20"/>
        </w:rPr>
        <w:t xml:space="preserve"> - </w:t>
      </w:r>
      <w:hyperlink w:anchor="P1019">
        <w:r w:rsidRPr="00797872">
          <w:rPr>
            <w:rFonts w:ascii="Times New Roman" w:hAnsi="Times New Roman" w:cs="Times New Roman"/>
            <w:color w:val="0000FF"/>
            <w:sz w:val="20"/>
            <w:szCs w:val="20"/>
          </w:rPr>
          <w:t>3030</w:t>
        </w:r>
      </w:hyperlink>
      <w:r w:rsidRPr="00797872">
        <w:rPr>
          <w:rFonts w:ascii="Times New Roman" w:hAnsi="Times New Roman" w:cs="Times New Roman"/>
          <w:sz w:val="20"/>
          <w:szCs w:val="20"/>
        </w:rPr>
        <w:t xml:space="preserve">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EE79A7" w:rsidRDefault="00EE79A7" w:rsidP="00EF19EB">
      <w:pPr>
        <w:pStyle w:val="ConsPlusNormal"/>
        <w:ind w:firstLine="540"/>
        <w:jc w:val="both"/>
        <w:rPr>
          <w:rFonts w:ascii="Times New Roman" w:hAnsi="Times New Roman" w:cs="Times New Roman"/>
          <w:sz w:val="20"/>
          <w:szCs w:val="20"/>
        </w:rPr>
      </w:pPr>
      <w:r w:rsidRPr="00797872">
        <w:rPr>
          <w:rFonts w:ascii="Times New Roman" w:hAnsi="Times New Roman" w:cs="Times New Roman"/>
          <w:sz w:val="20"/>
          <w:szCs w:val="20"/>
        </w:rPr>
        <w:t xml:space="preserve">по </w:t>
      </w:r>
      <w:hyperlink w:anchor="P1026">
        <w:r w:rsidRPr="00797872">
          <w:rPr>
            <w:rFonts w:ascii="Times New Roman" w:hAnsi="Times New Roman" w:cs="Times New Roman"/>
            <w:color w:val="0000FF"/>
            <w:sz w:val="20"/>
            <w:szCs w:val="20"/>
          </w:rPr>
          <w:t>строкам 4000</w:t>
        </w:r>
      </w:hyperlink>
      <w:r w:rsidRPr="00797872">
        <w:rPr>
          <w:rFonts w:ascii="Times New Roman" w:hAnsi="Times New Roman" w:cs="Times New Roman"/>
          <w:sz w:val="20"/>
          <w:szCs w:val="20"/>
        </w:rPr>
        <w:t xml:space="preserve">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EE79A7" w:rsidRPr="00797872" w:rsidRDefault="00EE79A7" w:rsidP="00EF19EB">
      <w:pPr>
        <w:pStyle w:val="ConsPlusNormal"/>
        <w:ind w:firstLine="540"/>
        <w:jc w:val="both"/>
        <w:rPr>
          <w:rFonts w:ascii="Times New Roman" w:hAnsi="Times New Roman" w:cs="Times New Roman"/>
          <w:sz w:val="20"/>
          <w:szCs w:val="20"/>
        </w:rPr>
      </w:pPr>
      <w:bookmarkStart w:id="19" w:name="P1057"/>
      <w:bookmarkEnd w:id="19"/>
      <w:r w:rsidRPr="00797872">
        <w:rPr>
          <w:rFonts w:ascii="Times New Roman" w:hAnsi="Times New Roman" w:cs="Times New Roman"/>
          <w:sz w:val="20"/>
          <w:szCs w:val="20"/>
        </w:rPr>
        <w:t xml:space="preserve">&lt;4&gt; По </w:t>
      </w:r>
      <w:hyperlink w:anchor="P286">
        <w:r w:rsidRPr="00797872">
          <w:rPr>
            <w:rFonts w:ascii="Times New Roman" w:hAnsi="Times New Roman" w:cs="Times New Roman"/>
            <w:color w:val="0000FF"/>
            <w:sz w:val="20"/>
            <w:szCs w:val="20"/>
          </w:rPr>
          <w:t>строкам 0001</w:t>
        </w:r>
      </w:hyperlink>
      <w:r w:rsidRPr="00797872">
        <w:rPr>
          <w:rFonts w:ascii="Times New Roman" w:hAnsi="Times New Roman" w:cs="Times New Roman"/>
          <w:sz w:val="20"/>
          <w:szCs w:val="20"/>
        </w:rPr>
        <w:t xml:space="preserve"> и </w:t>
      </w:r>
      <w:hyperlink w:anchor="P297">
        <w:r w:rsidRPr="00797872">
          <w:rPr>
            <w:rFonts w:ascii="Times New Roman" w:hAnsi="Times New Roman" w:cs="Times New Roman"/>
            <w:color w:val="0000FF"/>
            <w:sz w:val="20"/>
            <w:szCs w:val="20"/>
          </w:rPr>
          <w:t>0002</w:t>
        </w:r>
      </w:hyperlink>
      <w:r w:rsidRPr="00797872">
        <w:rPr>
          <w:rFonts w:ascii="Times New Roman" w:hAnsi="Times New Roman" w:cs="Times New Roman"/>
          <w:sz w:val="20"/>
          <w:szCs w:val="20"/>
        </w:rPr>
        <w:t xml:space="preserve"> указываются планируемые суммы остатков средств на начало и на конец планируемого года, если указанные показатели по решению уполномоченного органа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EE79A7" w:rsidRPr="00797872" w:rsidRDefault="00EE79A7" w:rsidP="00EF19EB">
      <w:pPr>
        <w:pStyle w:val="ConsPlusNormal"/>
        <w:ind w:firstLine="540"/>
        <w:jc w:val="both"/>
        <w:rPr>
          <w:rFonts w:ascii="Times New Roman" w:hAnsi="Times New Roman" w:cs="Times New Roman"/>
          <w:sz w:val="20"/>
          <w:szCs w:val="20"/>
        </w:rPr>
      </w:pPr>
      <w:bookmarkStart w:id="20" w:name="P1058"/>
      <w:bookmarkEnd w:id="20"/>
      <w:r w:rsidRPr="00797872">
        <w:rPr>
          <w:rFonts w:ascii="Times New Roman" w:hAnsi="Times New Roman" w:cs="Times New Roman"/>
          <w:sz w:val="20"/>
          <w:szCs w:val="20"/>
        </w:rPr>
        <w:t>&lt;5&gt;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797872">
        <w:rPr>
          <w:rFonts w:ascii="Times New Roman" w:hAnsi="Times New Roman" w:cs="Times New Roman"/>
          <w:sz w:val="20"/>
          <w:szCs w:val="20"/>
        </w:rPr>
        <w:t>микрозаймов</w:t>
      </w:r>
      <w:proofErr w:type="spellEnd"/>
      <w:r w:rsidRPr="00797872">
        <w:rPr>
          <w:rFonts w:ascii="Times New Roman" w:hAnsi="Times New Roman" w:cs="Times New Roman"/>
          <w:sz w:val="20"/>
          <w:szCs w:val="20"/>
        </w:rPr>
        <w:t>), а также за счет возврата средств, размещенных на банковских депозитах. При формировании Плана (проекта Плана) обособленному (</w:t>
      </w:r>
      <w:proofErr w:type="spellStart"/>
      <w:r w:rsidRPr="00797872">
        <w:rPr>
          <w:rFonts w:ascii="Times New Roman" w:hAnsi="Times New Roman" w:cs="Times New Roman"/>
          <w:sz w:val="20"/>
          <w:szCs w:val="20"/>
        </w:rPr>
        <w:t>ым</w:t>
      </w:r>
      <w:proofErr w:type="spellEnd"/>
      <w:r w:rsidRPr="00797872">
        <w:rPr>
          <w:rFonts w:ascii="Times New Roman" w:hAnsi="Times New Roman" w:cs="Times New Roman"/>
          <w:sz w:val="20"/>
          <w:szCs w:val="20"/>
        </w:rPr>
        <w:t>) подразделению (ям)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EE79A7" w:rsidRPr="00797872" w:rsidRDefault="00EE79A7" w:rsidP="00EF19EB">
      <w:pPr>
        <w:pStyle w:val="ConsPlusNormal"/>
        <w:ind w:firstLine="540"/>
        <w:jc w:val="both"/>
        <w:rPr>
          <w:rFonts w:ascii="Times New Roman" w:hAnsi="Times New Roman" w:cs="Times New Roman"/>
          <w:sz w:val="20"/>
          <w:szCs w:val="20"/>
        </w:rPr>
      </w:pPr>
      <w:bookmarkStart w:id="21" w:name="P1059"/>
      <w:bookmarkEnd w:id="21"/>
      <w:r w:rsidRPr="00797872">
        <w:rPr>
          <w:rFonts w:ascii="Times New Roman" w:hAnsi="Times New Roman" w:cs="Times New Roman"/>
          <w:sz w:val="20"/>
          <w:szCs w:val="20"/>
        </w:rPr>
        <w:t xml:space="preserve">&lt;6&gt; Показатели выплат по расходам на закупки товаров, работ, услуг, отраженные по строкам </w:t>
      </w:r>
      <w:hyperlink w:anchor="P247">
        <w:r w:rsidRPr="00797872">
          <w:rPr>
            <w:rFonts w:ascii="Times New Roman" w:hAnsi="Times New Roman" w:cs="Times New Roman"/>
            <w:color w:val="0000FF"/>
            <w:sz w:val="20"/>
            <w:szCs w:val="20"/>
          </w:rPr>
          <w:t>раздела 1</w:t>
        </w:r>
      </w:hyperlink>
      <w:r>
        <w:rPr>
          <w:rFonts w:ascii="Times New Roman" w:hAnsi="Times New Roman" w:cs="Times New Roman"/>
          <w:sz w:val="20"/>
          <w:szCs w:val="20"/>
        </w:rPr>
        <w:t>«</w:t>
      </w:r>
      <w:r w:rsidRPr="00797872">
        <w:rPr>
          <w:rFonts w:ascii="Times New Roman" w:hAnsi="Times New Roman" w:cs="Times New Roman"/>
          <w:sz w:val="20"/>
          <w:szCs w:val="20"/>
        </w:rPr>
        <w:t>Поступления и выплаты</w:t>
      </w:r>
      <w:r>
        <w:rPr>
          <w:rFonts w:ascii="Times New Roman" w:hAnsi="Times New Roman" w:cs="Times New Roman"/>
          <w:sz w:val="20"/>
          <w:szCs w:val="20"/>
        </w:rPr>
        <w:t>»</w:t>
      </w:r>
      <w:r w:rsidRPr="00797872">
        <w:rPr>
          <w:rFonts w:ascii="Times New Roman" w:hAnsi="Times New Roman" w:cs="Times New Roman"/>
          <w:sz w:val="20"/>
          <w:szCs w:val="20"/>
        </w:rPr>
        <w:t xml:space="preserve"> Плана, подлежат детализации в </w:t>
      </w:r>
      <w:hyperlink w:anchor="P1063">
        <w:r w:rsidRPr="00797872">
          <w:rPr>
            <w:rFonts w:ascii="Times New Roman" w:hAnsi="Times New Roman" w:cs="Times New Roman"/>
            <w:color w:val="0000FF"/>
            <w:sz w:val="20"/>
            <w:szCs w:val="20"/>
          </w:rPr>
          <w:t>разделе 2</w:t>
        </w:r>
      </w:hyperlink>
      <w:r>
        <w:rPr>
          <w:rFonts w:ascii="Times New Roman" w:hAnsi="Times New Roman" w:cs="Times New Roman"/>
          <w:sz w:val="20"/>
          <w:szCs w:val="20"/>
        </w:rPr>
        <w:t>«</w:t>
      </w:r>
      <w:r w:rsidRPr="00797872">
        <w:rPr>
          <w:rFonts w:ascii="Times New Roman" w:hAnsi="Times New Roman" w:cs="Times New Roman"/>
          <w:sz w:val="20"/>
          <w:szCs w:val="20"/>
        </w:rPr>
        <w:t>Сведения по выплатам на закупку товаров, работ, услуг</w:t>
      </w:r>
      <w:r>
        <w:rPr>
          <w:rFonts w:ascii="Times New Roman" w:hAnsi="Times New Roman" w:cs="Times New Roman"/>
          <w:sz w:val="20"/>
          <w:szCs w:val="20"/>
        </w:rPr>
        <w:t>»</w:t>
      </w:r>
      <w:r w:rsidRPr="00797872">
        <w:rPr>
          <w:rFonts w:ascii="Times New Roman" w:hAnsi="Times New Roman" w:cs="Times New Roman"/>
          <w:sz w:val="20"/>
          <w:szCs w:val="20"/>
        </w:rPr>
        <w:t xml:space="preserve"> Плана.</w:t>
      </w:r>
    </w:p>
    <w:p w:rsidR="00EE79A7" w:rsidRPr="00797872" w:rsidRDefault="00EE79A7" w:rsidP="00EF19EB">
      <w:pPr>
        <w:pStyle w:val="ConsPlusNormal"/>
        <w:ind w:firstLine="540"/>
        <w:jc w:val="both"/>
        <w:rPr>
          <w:rFonts w:ascii="Times New Roman" w:hAnsi="Times New Roman" w:cs="Times New Roman"/>
          <w:sz w:val="20"/>
          <w:szCs w:val="20"/>
        </w:rPr>
      </w:pPr>
      <w:bookmarkStart w:id="22" w:name="P1060"/>
      <w:bookmarkEnd w:id="22"/>
      <w:r w:rsidRPr="00797872">
        <w:rPr>
          <w:rFonts w:ascii="Times New Roman" w:hAnsi="Times New Roman" w:cs="Times New Roman"/>
          <w:sz w:val="20"/>
          <w:szCs w:val="20"/>
        </w:rPr>
        <w:t xml:space="preserve">&lt;7&gt; Показатель отражается со знаком </w:t>
      </w:r>
      <w:r>
        <w:rPr>
          <w:rFonts w:ascii="Times New Roman" w:hAnsi="Times New Roman" w:cs="Times New Roman"/>
          <w:sz w:val="20"/>
          <w:szCs w:val="20"/>
        </w:rPr>
        <w:t>«</w:t>
      </w:r>
      <w:r w:rsidRPr="00797872">
        <w:rPr>
          <w:rFonts w:ascii="Times New Roman" w:hAnsi="Times New Roman" w:cs="Times New Roman"/>
          <w:sz w:val="20"/>
          <w:szCs w:val="20"/>
        </w:rPr>
        <w:t>минус</w:t>
      </w:r>
      <w:r>
        <w:rPr>
          <w:rFonts w:ascii="Times New Roman" w:hAnsi="Times New Roman" w:cs="Times New Roman"/>
          <w:sz w:val="20"/>
          <w:szCs w:val="20"/>
        </w:rPr>
        <w:t>»</w:t>
      </w:r>
      <w:r w:rsidRPr="00797872">
        <w:rPr>
          <w:rFonts w:ascii="Times New Roman" w:hAnsi="Times New Roman" w:cs="Times New Roman"/>
          <w:sz w:val="20"/>
          <w:szCs w:val="20"/>
        </w:rPr>
        <w:t>.</w:t>
      </w:r>
    </w:p>
    <w:p w:rsidR="00E22DA2" w:rsidRDefault="00EE79A7" w:rsidP="00EF19EB">
      <w:pPr>
        <w:pStyle w:val="ConsPlusNormal"/>
        <w:ind w:firstLine="540"/>
        <w:jc w:val="both"/>
        <w:rPr>
          <w:rFonts w:ascii="Times New Roman" w:hAnsi="Times New Roman" w:cs="Times New Roman"/>
          <w:sz w:val="20"/>
          <w:szCs w:val="20"/>
        </w:rPr>
      </w:pPr>
      <w:bookmarkStart w:id="23" w:name="P1061"/>
      <w:bookmarkEnd w:id="23"/>
      <w:r w:rsidRPr="00797872">
        <w:rPr>
          <w:rFonts w:ascii="Times New Roman" w:hAnsi="Times New Roman" w:cs="Times New Roman"/>
          <w:sz w:val="20"/>
          <w:szCs w:val="20"/>
        </w:rPr>
        <w:t>&lt;8&gt;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797872">
        <w:rPr>
          <w:rFonts w:ascii="Times New Roman" w:hAnsi="Times New Roman" w:cs="Times New Roman"/>
          <w:sz w:val="20"/>
          <w:szCs w:val="20"/>
        </w:rPr>
        <w:t>микрозаймов</w:t>
      </w:r>
      <w:proofErr w:type="spellEnd"/>
      <w:r w:rsidRPr="00797872">
        <w:rPr>
          <w:rFonts w:ascii="Times New Roman" w:hAnsi="Times New Roman" w:cs="Times New Roman"/>
          <w:sz w:val="20"/>
          <w:szCs w:val="20"/>
        </w:rPr>
        <w:t>), размещения автономными учреждениями денежных средств на банковских депозитах. При формировании Плана (проекта Плана) обособленному (</w:t>
      </w:r>
      <w:proofErr w:type="spellStart"/>
      <w:r w:rsidRPr="00797872">
        <w:rPr>
          <w:rFonts w:ascii="Times New Roman" w:hAnsi="Times New Roman" w:cs="Times New Roman"/>
          <w:sz w:val="20"/>
          <w:szCs w:val="20"/>
        </w:rPr>
        <w:t>ым</w:t>
      </w:r>
      <w:proofErr w:type="spellEnd"/>
      <w:r w:rsidRPr="00797872">
        <w:rPr>
          <w:rFonts w:ascii="Times New Roman" w:hAnsi="Times New Roman" w:cs="Times New Roman"/>
          <w:sz w:val="20"/>
          <w:szCs w:val="20"/>
        </w:rPr>
        <w:t>) подразделению (ям) показатель прочих выплат включает показатель поступлений в рамках расчетов между головным учреждением и обособленным подразделением.</w:t>
      </w:r>
    </w:p>
    <w:p w:rsidR="00BD684F" w:rsidRPr="00797872" w:rsidRDefault="00BD684F">
      <w:pPr>
        <w:pStyle w:val="ConsPlusNormal"/>
        <w:rPr>
          <w:rFonts w:ascii="Times New Roman" w:hAnsi="Times New Roman" w:cs="Times New Roman"/>
          <w:sz w:val="20"/>
          <w:szCs w:val="20"/>
        </w:rPr>
        <w:sectPr w:rsidR="00BD684F" w:rsidRPr="00797872" w:rsidSect="00EF19EB">
          <w:pgSz w:w="16838" w:h="11905" w:orient="landscape"/>
          <w:pgMar w:top="851" w:right="1134" w:bottom="567" w:left="1134" w:header="0" w:footer="0" w:gutter="0"/>
          <w:cols w:space="720"/>
          <w:titlePg/>
        </w:sectPr>
      </w:pPr>
    </w:p>
    <w:p w:rsidR="00BD684F" w:rsidRDefault="00BD684F" w:rsidP="00C01903">
      <w:pPr>
        <w:pStyle w:val="ConsPlusNormal"/>
        <w:jc w:val="center"/>
        <w:outlineLvl w:val="2"/>
        <w:rPr>
          <w:rFonts w:ascii="Times New Roman" w:hAnsi="Times New Roman" w:cs="Times New Roman"/>
          <w:color w:val="0000FF"/>
          <w:sz w:val="20"/>
          <w:szCs w:val="20"/>
        </w:rPr>
      </w:pPr>
      <w:r w:rsidRPr="00EF19EB">
        <w:rPr>
          <w:rFonts w:ascii="Times New Roman" w:hAnsi="Times New Roman" w:cs="Times New Roman"/>
          <w:sz w:val="20"/>
          <w:szCs w:val="20"/>
        </w:rPr>
        <w:lastRenderedPageBreak/>
        <w:t xml:space="preserve">Раздел 2. Сведения по выплатам на закупки товаров,работ, услуг </w:t>
      </w:r>
      <w:hyperlink w:anchor="P1388">
        <w:r w:rsidRPr="00EF19EB">
          <w:rPr>
            <w:rFonts w:ascii="Times New Roman" w:hAnsi="Times New Roman" w:cs="Times New Roman"/>
            <w:color w:val="0000FF"/>
            <w:sz w:val="20"/>
            <w:szCs w:val="20"/>
          </w:rPr>
          <w:t>&lt;</w:t>
        </w:r>
        <w:r w:rsidR="00B56385" w:rsidRPr="00EF19EB">
          <w:rPr>
            <w:rFonts w:ascii="Times New Roman" w:hAnsi="Times New Roman" w:cs="Times New Roman"/>
            <w:color w:val="0000FF"/>
            <w:sz w:val="20"/>
            <w:szCs w:val="20"/>
          </w:rPr>
          <w:t>9</w:t>
        </w:r>
        <w:r w:rsidRPr="00EF19EB">
          <w:rPr>
            <w:rFonts w:ascii="Times New Roman" w:hAnsi="Times New Roman" w:cs="Times New Roman"/>
            <w:color w:val="0000FF"/>
            <w:sz w:val="20"/>
            <w:szCs w:val="20"/>
          </w:rPr>
          <w:t>&gt;</w:t>
        </w:r>
      </w:hyperlink>
    </w:p>
    <w:p w:rsidR="00F11B78" w:rsidRPr="00EF19EB" w:rsidRDefault="00F11B78" w:rsidP="00C01903">
      <w:pPr>
        <w:pStyle w:val="ConsPlusNormal"/>
        <w:jc w:val="center"/>
        <w:outlineLvl w:val="2"/>
        <w:rPr>
          <w:rFonts w:ascii="Times New Roman" w:hAnsi="Times New Roman" w:cs="Times New Roman"/>
          <w:sz w:val="20"/>
          <w:szCs w:val="20"/>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529"/>
        <w:gridCol w:w="850"/>
        <w:gridCol w:w="904"/>
        <w:gridCol w:w="1574"/>
        <w:gridCol w:w="992"/>
        <w:gridCol w:w="1276"/>
        <w:gridCol w:w="1189"/>
        <w:gridCol w:w="1189"/>
        <w:gridCol w:w="1024"/>
      </w:tblGrid>
      <w:tr w:rsidR="00BD684F" w:rsidRPr="00797872" w:rsidTr="00F11B78">
        <w:tc>
          <w:tcPr>
            <w:tcW w:w="629" w:type="dxa"/>
            <w:vMerge w:val="restart"/>
          </w:tcPr>
          <w:p w:rsidR="00BD684F" w:rsidRPr="00797872" w:rsidRDefault="00DC729D">
            <w:pPr>
              <w:pStyle w:val="ConsPlusNormal"/>
              <w:jc w:val="center"/>
              <w:rPr>
                <w:rFonts w:ascii="Times New Roman" w:hAnsi="Times New Roman" w:cs="Times New Roman"/>
                <w:sz w:val="20"/>
                <w:szCs w:val="20"/>
              </w:rPr>
            </w:pPr>
            <w:r>
              <w:rPr>
                <w:rFonts w:ascii="Times New Roman" w:hAnsi="Times New Roman" w:cs="Times New Roman"/>
                <w:sz w:val="20"/>
                <w:szCs w:val="20"/>
              </w:rPr>
              <w:t>№</w:t>
            </w:r>
            <w:r w:rsidR="00BD684F" w:rsidRPr="00797872">
              <w:rPr>
                <w:rFonts w:ascii="Times New Roman" w:hAnsi="Times New Roman" w:cs="Times New Roman"/>
                <w:sz w:val="20"/>
                <w:szCs w:val="20"/>
              </w:rPr>
              <w:t xml:space="preserve"> п/п</w:t>
            </w:r>
          </w:p>
        </w:tc>
        <w:tc>
          <w:tcPr>
            <w:tcW w:w="5529" w:type="dxa"/>
            <w:vMerge w:val="restart"/>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Наименование показателя</w:t>
            </w:r>
          </w:p>
        </w:tc>
        <w:tc>
          <w:tcPr>
            <w:tcW w:w="850" w:type="dxa"/>
            <w:vMerge w:val="restart"/>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Коды строк</w:t>
            </w:r>
          </w:p>
        </w:tc>
        <w:tc>
          <w:tcPr>
            <w:tcW w:w="904" w:type="dxa"/>
            <w:vMerge w:val="restart"/>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Год начала закупки</w:t>
            </w:r>
          </w:p>
        </w:tc>
        <w:tc>
          <w:tcPr>
            <w:tcW w:w="1574" w:type="dxa"/>
            <w:vMerge w:val="restart"/>
          </w:tcPr>
          <w:p w:rsidR="00BD684F" w:rsidRPr="00797872" w:rsidRDefault="00BD684F" w:rsidP="00B56385">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 xml:space="preserve">Код по бюджетной классификации Российской Федерации </w:t>
            </w:r>
            <w:hyperlink w:anchor="P1389">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.1&gt;</w:t>
              </w:r>
            </w:hyperlink>
          </w:p>
        </w:tc>
        <w:tc>
          <w:tcPr>
            <w:tcW w:w="992" w:type="dxa"/>
            <w:vMerge w:val="restart"/>
          </w:tcPr>
          <w:p w:rsidR="00BD684F" w:rsidRPr="00797872" w:rsidRDefault="00BD684F" w:rsidP="00B56385">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 xml:space="preserve">Уникальный код </w:t>
            </w:r>
            <w:hyperlink w:anchor="P1390">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.2&gt;</w:t>
              </w:r>
            </w:hyperlink>
          </w:p>
        </w:tc>
        <w:tc>
          <w:tcPr>
            <w:tcW w:w="4678" w:type="dxa"/>
            <w:gridSpan w:val="4"/>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Сумма</w:t>
            </w: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vMerge/>
          </w:tcPr>
          <w:p w:rsidR="00BD684F" w:rsidRPr="00797872" w:rsidRDefault="00BD684F">
            <w:pPr>
              <w:pStyle w:val="ConsPlusNormal"/>
              <w:rPr>
                <w:rFonts w:ascii="Times New Roman" w:hAnsi="Times New Roman" w:cs="Times New Roman"/>
                <w:sz w:val="20"/>
                <w:szCs w:val="20"/>
              </w:rPr>
            </w:pPr>
          </w:p>
        </w:tc>
        <w:tc>
          <w:tcPr>
            <w:tcW w:w="850" w:type="dxa"/>
            <w:vMerge/>
          </w:tcPr>
          <w:p w:rsidR="00BD684F" w:rsidRPr="00797872" w:rsidRDefault="00BD684F">
            <w:pPr>
              <w:pStyle w:val="ConsPlusNormal"/>
              <w:rPr>
                <w:rFonts w:ascii="Times New Roman" w:hAnsi="Times New Roman" w:cs="Times New Roman"/>
                <w:sz w:val="20"/>
                <w:szCs w:val="20"/>
              </w:rPr>
            </w:pPr>
          </w:p>
        </w:tc>
        <w:tc>
          <w:tcPr>
            <w:tcW w:w="904" w:type="dxa"/>
            <w:vMerge/>
          </w:tcPr>
          <w:p w:rsidR="00BD684F" w:rsidRPr="00797872" w:rsidRDefault="00BD684F">
            <w:pPr>
              <w:pStyle w:val="ConsPlusNormal"/>
              <w:rPr>
                <w:rFonts w:ascii="Times New Roman" w:hAnsi="Times New Roman" w:cs="Times New Roman"/>
                <w:sz w:val="20"/>
                <w:szCs w:val="20"/>
              </w:rPr>
            </w:pPr>
          </w:p>
        </w:tc>
        <w:tc>
          <w:tcPr>
            <w:tcW w:w="1574" w:type="dxa"/>
            <w:vMerge/>
          </w:tcPr>
          <w:p w:rsidR="00BD684F" w:rsidRPr="00797872" w:rsidRDefault="00BD684F">
            <w:pPr>
              <w:pStyle w:val="ConsPlusNormal"/>
              <w:rPr>
                <w:rFonts w:ascii="Times New Roman" w:hAnsi="Times New Roman" w:cs="Times New Roman"/>
                <w:sz w:val="20"/>
                <w:szCs w:val="20"/>
              </w:rPr>
            </w:pPr>
          </w:p>
        </w:tc>
        <w:tc>
          <w:tcPr>
            <w:tcW w:w="992" w:type="dxa"/>
            <w:vMerge/>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на 20__ г.</w:t>
            </w:r>
          </w:p>
        </w:tc>
        <w:tc>
          <w:tcPr>
            <w:tcW w:w="118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на 20__ г.</w:t>
            </w:r>
          </w:p>
        </w:tc>
        <w:tc>
          <w:tcPr>
            <w:tcW w:w="118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на 20__ г.</w:t>
            </w:r>
          </w:p>
        </w:tc>
        <w:tc>
          <w:tcPr>
            <w:tcW w:w="1024" w:type="dxa"/>
            <w:vMerge w:val="restart"/>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за пределами планового периода</w:t>
            </w: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vMerge/>
          </w:tcPr>
          <w:p w:rsidR="00BD684F" w:rsidRPr="00797872" w:rsidRDefault="00BD684F">
            <w:pPr>
              <w:pStyle w:val="ConsPlusNormal"/>
              <w:rPr>
                <w:rFonts w:ascii="Times New Roman" w:hAnsi="Times New Roman" w:cs="Times New Roman"/>
                <w:sz w:val="20"/>
                <w:szCs w:val="20"/>
              </w:rPr>
            </w:pPr>
          </w:p>
        </w:tc>
        <w:tc>
          <w:tcPr>
            <w:tcW w:w="850" w:type="dxa"/>
            <w:vMerge/>
          </w:tcPr>
          <w:p w:rsidR="00BD684F" w:rsidRPr="00797872" w:rsidRDefault="00BD684F">
            <w:pPr>
              <w:pStyle w:val="ConsPlusNormal"/>
              <w:rPr>
                <w:rFonts w:ascii="Times New Roman" w:hAnsi="Times New Roman" w:cs="Times New Roman"/>
                <w:sz w:val="20"/>
                <w:szCs w:val="20"/>
              </w:rPr>
            </w:pPr>
          </w:p>
        </w:tc>
        <w:tc>
          <w:tcPr>
            <w:tcW w:w="904" w:type="dxa"/>
            <w:vMerge/>
          </w:tcPr>
          <w:p w:rsidR="00BD684F" w:rsidRPr="00797872" w:rsidRDefault="00BD684F">
            <w:pPr>
              <w:pStyle w:val="ConsPlusNormal"/>
              <w:rPr>
                <w:rFonts w:ascii="Times New Roman" w:hAnsi="Times New Roman" w:cs="Times New Roman"/>
                <w:sz w:val="20"/>
                <w:szCs w:val="20"/>
              </w:rPr>
            </w:pPr>
          </w:p>
        </w:tc>
        <w:tc>
          <w:tcPr>
            <w:tcW w:w="1574" w:type="dxa"/>
            <w:vMerge/>
          </w:tcPr>
          <w:p w:rsidR="00BD684F" w:rsidRPr="00797872" w:rsidRDefault="00BD684F">
            <w:pPr>
              <w:pStyle w:val="ConsPlusNormal"/>
              <w:rPr>
                <w:rFonts w:ascii="Times New Roman" w:hAnsi="Times New Roman" w:cs="Times New Roman"/>
                <w:sz w:val="20"/>
                <w:szCs w:val="20"/>
              </w:rPr>
            </w:pPr>
          </w:p>
        </w:tc>
        <w:tc>
          <w:tcPr>
            <w:tcW w:w="992" w:type="dxa"/>
            <w:vMerge/>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(текущий финансовый год)</w:t>
            </w:r>
          </w:p>
        </w:tc>
        <w:tc>
          <w:tcPr>
            <w:tcW w:w="118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(первый год планового периода)</w:t>
            </w:r>
          </w:p>
        </w:tc>
        <w:tc>
          <w:tcPr>
            <w:tcW w:w="118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(второй год планового периода)</w:t>
            </w:r>
          </w:p>
        </w:tc>
        <w:tc>
          <w:tcPr>
            <w:tcW w:w="1024" w:type="dxa"/>
            <w:vMerge/>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1</w:t>
            </w:r>
          </w:p>
        </w:tc>
        <w:tc>
          <w:tcPr>
            <w:tcW w:w="552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3</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4</w:t>
            </w:r>
          </w:p>
        </w:tc>
        <w:tc>
          <w:tcPr>
            <w:tcW w:w="157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4.1</w:t>
            </w:r>
          </w:p>
        </w:tc>
        <w:tc>
          <w:tcPr>
            <w:tcW w:w="992"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4.2</w:t>
            </w:r>
          </w:p>
        </w:tc>
        <w:tc>
          <w:tcPr>
            <w:tcW w:w="1276"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5</w:t>
            </w:r>
          </w:p>
        </w:tc>
        <w:tc>
          <w:tcPr>
            <w:tcW w:w="118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6</w:t>
            </w:r>
          </w:p>
        </w:tc>
        <w:tc>
          <w:tcPr>
            <w:tcW w:w="1189"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7</w:t>
            </w:r>
          </w:p>
        </w:tc>
        <w:tc>
          <w:tcPr>
            <w:tcW w:w="102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8</w:t>
            </w: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w:t>
            </w: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Выплаты на закупку товаров, работ, услуг, всего </w:t>
            </w:r>
            <w:hyperlink w:anchor="P1391">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10</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bookmarkStart w:id="24" w:name="P1092"/>
            <w:bookmarkEnd w:id="24"/>
            <w:r w:rsidRPr="00797872">
              <w:rPr>
                <w:rFonts w:ascii="Times New Roman" w:hAnsi="Times New Roman" w:cs="Times New Roman"/>
                <w:sz w:val="20"/>
                <w:szCs w:val="20"/>
              </w:rPr>
              <w:t>26000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1.1</w:t>
            </w: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в том числе:</w:t>
            </w:r>
          </w:p>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по контрактам (договорам), заключенным до начала текущего финансового года без применения норм Федерального </w:t>
            </w:r>
            <w:hyperlink r:id="rId22">
              <w:r w:rsidRPr="00797872">
                <w:rPr>
                  <w:rFonts w:ascii="Times New Roman" w:hAnsi="Times New Roman" w:cs="Times New Roman"/>
                  <w:color w:val="0000FF"/>
                  <w:sz w:val="20"/>
                  <w:szCs w:val="20"/>
                </w:rPr>
                <w:t>закона</w:t>
              </w:r>
            </w:hyperlink>
            <w:r w:rsidRPr="00797872">
              <w:rPr>
                <w:rFonts w:ascii="Times New Roman" w:hAnsi="Times New Roman" w:cs="Times New Roman"/>
                <w:sz w:val="20"/>
                <w:szCs w:val="20"/>
              </w:rPr>
              <w:t xml:space="preserve"> от 05.04.2013 </w:t>
            </w:r>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 </w:t>
            </w:r>
            <w:r w:rsidR="002D7823">
              <w:rPr>
                <w:rFonts w:ascii="Times New Roman" w:hAnsi="Times New Roman" w:cs="Times New Roman"/>
                <w:sz w:val="20"/>
                <w:szCs w:val="20"/>
              </w:rPr>
              <w:t>«</w:t>
            </w:r>
            <w:r w:rsidRPr="00797872">
              <w:rPr>
                <w:rFonts w:ascii="Times New Roman" w:hAnsi="Times New Roman" w:cs="Times New Roman"/>
                <w:sz w:val="20"/>
                <w:szCs w:val="20"/>
              </w:rPr>
              <w:t>О контрактной системе в сфере закупок товаров, работ, услуг для обеспечения государственных и муниципальных нужд</w:t>
            </w:r>
            <w:r w:rsidR="002D7823">
              <w:rPr>
                <w:rFonts w:ascii="Times New Roman" w:hAnsi="Times New Roman" w:cs="Times New Roman"/>
                <w:sz w:val="20"/>
                <w:szCs w:val="20"/>
              </w:rPr>
              <w:t>»</w:t>
            </w:r>
            <w:r w:rsidRPr="00797872">
              <w:rPr>
                <w:rFonts w:ascii="Times New Roman" w:hAnsi="Times New Roman" w:cs="Times New Roman"/>
                <w:sz w:val="20"/>
                <w:szCs w:val="20"/>
              </w:rPr>
              <w:t xml:space="preserve"> (далее - Федеральный закон </w:t>
            </w:r>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 и Федерального </w:t>
            </w:r>
            <w:hyperlink r:id="rId23">
              <w:r w:rsidRPr="00797872">
                <w:rPr>
                  <w:rFonts w:ascii="Times New Roman" w:hAnsi="Times New Roman" w:cs="Times New Roman"/>
                  <w:color w:val="0000FF"/>
                  <w:sz w:val="20"/>
                  <w:szCs w:val="20"/>
                </w:rPr>
                <w:t>закона</w:t>
              </w:r>
            </w:hyperlink>
            <w:r w:rsidRPr="00797872">
              <w:rPr>
                <w:rFonts w:ascii="Times New Roman" w:hAnsi="Times New Roman" w:cs="Times New Roman"/>
                <w:sz w:val="20"/>
                <w:szCs w:val="20"/>
              </w:rPr>
              <w:t xml:space="preserve"> от 18.07.2011 </w:t>
            </w:r>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w:t>
            </w:r>
            <w:r w:rsidR="002D7823">
              <w:rPr>
                <w:rFonts w:ascii="Times New Roman" w:hAnsi="Times New Roman" w:cs="Times New Roman"/>
                <w:sz w:val="20"/>
                <w:szCs w:val="20"/>
              </w:rPr>
              <w:t>«</w:t>
            </w:r>
            <w:r w:rsidRPr="00797872">
              <w:rPr>
                <w:rFonts w:ascii="Times New Roman" w:hAnsi="Times New Roman" w:cs="Times New Roman"/>
                <w:sz w:val="20"/>
                <w:szCs w:val="20"/>
              </w:rPr>
              <w:t>О закупках товаров, работ, услуг отдельными видами юридических лиц</w:t>
            </w:r>
            <w:r w:rsidR="002D7823">
              <w:rPr>
                <w:rFonts w:ascii="Times New Roman" w:hAnsi="Times New Roman" w:cs="Times New Roman"/>
                <w:sz w:val="20"/>
                <w:szCs w:val="20"/>
              </w:rPr>
              <w:t xml:space="preserve">» </w:t>
            </w:r>
            <w:r w:rsidRPr="00797872">
              <w:rPr>
                <w:rFonts w:ascii="Times New Roman" w:hAnsi="Times New Roman" w:cs="Times New Roman"/>
                <w:sz w:val="20"/>
                <w:szCs w:val="20"/>
              </w:rPr>
              <w:t xml:space="preserve">(далее - Федеральный закон </w:t>
            </w:r>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w:t>
            </w:r>
            <w:hyperlink w:anchor="P1392">
              <w:r w:rsidRPr="00797872">
                <w:rPr>
                  <w:rFonts w:ascii="Times New Roman" w:hAnsi="Times New Roman" w:cs="Times New Roman"/>
                  <w:color w:val="0000FF"/>
                  <w:sz w:val="20"/>
                  <w:szCs w:val="20"/>
                </w:rPr>
                <w:t>&lt;1</w:t>
              </w:r>
              <w:r w:rsidR="00B56385">
                <w:rPr>
                  <w:rFonts w:ascii="Times New Roman" w:hAnsi="Times New Roman" w:cs="Times New Roman"/>
                  <w:color w:val="0000FF"/>
                  <w:sz w:val="20"/>
                  <w:szCs w:val="20"/>
                </w:rPr>
                <w:t>1</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bookmarkStart w:id="25" w:name="P1103"/>
            <w:bookmarkEnd w:id="25"/>
            <w:r w:rsidRPr="00797872">
              <w:rPr>
                <w:rFonts w:ascii="Times New Roman" w:hAnsi="Times New Roman" w:cs="Times New Roman"/>
                <w:sz w:val="20"/>
                <w:szCs w:val="20"/>
              </w:rPr>
              <w:t>26100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1.2</w:t>
            </w: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по контрактам (договорам), планируемым к заключению в соответствующем финансовом году без применения норм Федерального </w:t>
            </w:r>
            <w:hyperlink r:id="rId24">
              <w:r w:rsidRPr="00797872">
                <w:rPr>
                  <w:rFonts w:ascii="Times New Roman" w:hAnsi="Times New Roman" w:cs="Times New Roman"/>
                  <w:color w:val="0000FF"/>
                  <w:sz w:val="20"/>
                  <w:szCs w:val="20"/>
                </w:rPr>
                <w:t>закона</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 и Федерального </w:t>
            </w:r>
            <w:hyperlink r:id="rId25">
              <w:r w:rsidRPr="00797872">
                <w:rPr>
                  <w:rFonts w:ascii="Times New Roman" w:hAnsi="Times New Roman" w:cs="Times New Roman"/>
                  <w:color w:val="0000FF"/>
                  <w:sz w:val="20"/>
                  <w:szCs w:val="20"/>
                </w:rPr>
                <w:t>закона</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w:t>
            </w:r>
            <w:hyperlink w:anchor="P1392">
              <w:r w:rsidRPr="00797872">
                <w:rPr>
                  <w:rFonts w:ascii="Times New Roman" w:hAnsi="Times New Roman" w:cs="Times New Roman"/>
                  <w:color w:val="0000FF"/>
                  <w:sz w:val="20"/>
                  <w:szCs w:val="20"/>
                </w:rPr>
                <w:t>&lt;1</w:t>
              </w:r>
              <w:r w:rsidR="00B56385">
                <w:rPr>
                  <w:rFonts w:ascii="Times New Roman" w:hAnsi="Times New Roman" w:cs="Times New Roman"/>
                  <w:color w:val="0000FF"/>
                  <w:sz w:val="20"/>
                  <w:szCs w:val="20"/>
                </w:rPr>
                <w:t>1</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bookmarkStart w:id="26" w:name="P1113"/>
            <w:bookmarkEnd w:id="26"/>
            <w:r w:rsidRPr="00797872">
              <w:rPr>
                <w:rFonts w:ascii="Times New Roman" w:hAnsi="Times New Roman" w:cs="Times New Roman"/>
                <w:sz w:val="20"/>
                <w:szCs w:val="20"/>
              </w:rPr>
              <w:t>26200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1.3</w:t>
            </w: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по контрактам (договорам), заключенным до начала текущего финансового года с учетом требований Федерального </w:t>
            </w:r>
            <w:hyperlink r:id="rId26">
              <w:r w:rsidRPr="00797872">
                <w:rPr>
                  <w:rFonts w:ascii="Times New Roman" w:hAnsi="Times New Roman" w:cs="Times New Roman"/>
                  <w:color w:val="0000FF"/>
                  <w:sz w:val="20"/>
                  <w:szCs w:val="20"/>
                </w:rPr>
                <w:t>закона</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 и Федерального </w:t>
            </w:r>
            <w:hyperlink r:id="rId27">
              <w:r w:rsidRPr="00797872">
                <w:rPr>
                  <w:rFonts w:ascii="Times New Roman" w:hAnsi="Times New Roman" w:cs="Times New Roman"/>
                  <w:color w:val="0000FF"/>
                  <w:sz w:val="20"/>
                  <w:szCs w:val="20"/>
                </w:rPr>
                <w:t>закона</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w:t>
            </w:r>
            <w:hyperlink w:anchor="P1393">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12</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bookmarkStart w:id="27" w:name="P1123"/>
            <w:bookmarkEnd w:id="27"/>
            <w:r w:rsidRPr="00797872">
              <w:rPr>
                <w:rFonts w:ascii="Times New Roman" w:hAnsi="Times New Roman" w:cs="Times New Roman"/>
                <w:sz w:val="20"/>
                <w:szCs w:val="20"/>
              </w:rPr>
              <w:t>26300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val="restart"/>
          </w:tcPr>
          <w:p w:rsidR="00BD684F" w:rsidRPr="00797872" w:rsidRDefault="00BD684F">
            <w:pPr>
              <w:pStyle w:val="ConsPlusNormal"/>
              <w:rPr>
                <w:rFonts w:ascii="Times New Roman" w:hAnsi="Times New Roman" w:cs="Times New Roman"/>
                <w:sz w:val="20"/>
                <w:szCs w:val="20"/>
              </w:rPr>
            </w:pPr>
            <w:bookmarkStart w:id="28" w:name="P1131"/>
            <w:bookmarkEnd w:id="28"/>
            <w:r w:rsidRPr="00797872">
              <w:rPr>
                <w:rFonts w:ascii="Times New Roman" w:hAnsi="Times New Roman" w:cs="Times New Roman"/>
                <w:sz w:val="20"/>
                <w:szCs w:val="20"/>
              </w:rPr>
              <w:t>1.3.1</w:t>
            </w:r>
          </w:p>
        </w:tc>
        <w:tc>
          <w:tcPr>
            <w:tcW w:w="5529" w:type="dxa"/>
          </w:tcPr>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том числе в соответствии с Федеральным </w:t>
            </w:r>
            <w:hyperlink r:id="rId28">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26310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157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из них </w:t>
            </w:r>
            <w:hyperlink w:anchor="P1389">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.1&gt;</w:t>
              </w:r>
            </w:hyperlink>
            <w:r w:rsidRPr="00797872">
              <w:rPr>
                <w:rFonts w:ascii="Times New Roman" w:hAnsi="Times New Roman" w:cs="Times New Roman"/>
                <w:sz w:val="20"/>
                <w:szCs w:val="20"/>
              </w:rPr>
              <w:t>:</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26310.1</w:t>
            </w:r>
          </w:p>
        </w:tc>
        <w:tc>
          <w:tcPr>
            <w:tcW w:w="904" w:type="dxa"/>
          </w:tcPr>
          <w:p w:rsidR="00BD684F" w:rsidRPr="00797872" w:rsidRDefault="00BD684F">
            <w:pPr>
              <w:pStyle w:val="ConsPlusNormal"/>
              <w:rPr>
                <w:rFonts w:ascii="Times New Roman" w:hAnsi="Times New Roman" w:cs="Times New Roman"/>
                <w:sz w:val="20"/>
                <w:szCs w:val="20"/>
              </w:rPr>
            </w:pP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из них </w:t>
            </w:r>
            <w:hyperlink w:anchor="P1390">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.2&gt;</w:t>
              </w:r>
            </w:hyperlink>
            <w:r w:rsidRPr="00797872">
              <w:rPr>
                <w:rFonts w:ascii="Times New Roman" w:hAnsi="Times New Roman" w:cs="Times New Roman"/>
                <w:sz w:val="20"/>
                <w:szCs w:val="20"/>
              </w:rPr>
              <w:t>:</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26310.2</w:t>
            </w:r>
          </w:p>
        </w:tc>
        <w:tc>
          <w:tcPr>
            <w:tcW w:w="904" w:type="dxa"/>
          </w:tcPr>
          <w:p w:rsidR="00BD684F" w:rsidRPr="00797872" w:rsidRDefault="00BD684F">
            <w:pPr>
              <w:pStyle w:val="ConsPlusNormal"/>
              <w:rPr>
                <w:rFonts w:ascii="Times New Roman" w:hAnsi="Times New Roman" w:cs="Times New Roman"/>
                <w:sz w:val="20"/>
                <w:szCs w:val="20"/>
              </w:rPr>
            </w:pP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1.3.2</w:t>
            </w:r>
          </w:p>
        </w:tc>
        <w:tc>
          <w:tcPr>
            <w:tcW w:w="5529" w:type="dxa"/>
          </w:tcPr>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соответствии с Федеральным </w:t>
            </w:r>
            <w:hyperlink r:id="rId29">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26320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157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1.4</w:t>
            </w: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по контрактам (договорам), планируемым к заключению в соответствующем финансовом году с учетом требований </w:t>
            </w:r>
            <w:r w:rsidRPr="00797872">
              <w:rPr>
                <w:rFonts w:ascii="Times New Roman" w:hAnsi="Times New Roman" w:cs="Times New Roman"/>
                <w:sz w:val="20"/>
                <w:szCs w:val="20"/>
              </w:rPr>
              <w:lastRenderedPageBreak/>
              <w:t xml:space="preserve">Федерального </w:t>
            </w:r>
            <w:hyperlink r:id="rId30">
              <w:r w:rsidRPr="00797872">
                <w:rPr>
                  <w:rFonts w:ascii="Times New Roman" w:hAnsi="Times New Roman" w:cs="Times New Roman"/>
                  <w:color w:val="0000FF"/>
                  <w:sz w:val="20"/>
                  <w:szCs w:val="20"/>
                </w:rPr>
                <w:t>закона</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 и Федерального </w:t>
            </w:r>
            <w:hyperlink r:id="rId31">
              <w:r w:rsidRPr="00797872">
                <w:rPr>
                  <w:rFonts w:ascii="Times New Roman" w:hAnsi="Times New Roman" w:cs="Times New Roman"/>
                  <w:color w:val="0000FF"/>
                  <w:sz w:val="20"/>
                  <w:szCs w:val="20"/>
                </w:rPr>
                <w:t>закона</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w:t>
            </w:r>
            <w:hyperlink w:anchor="P1393">
              <w:r w:rsidRPr="00797872">
                <w:rPr>
                  <w:rFonts w:ascii="Times New Roman" w:hAnsi="Times New Roman" w:cs="Times New Roman"/>
                  <w:color w:val="0000FF"/>
                  <w:sz w:val="20"/>
                  <w:szCs w:val="20"/>
                </w:rPr>
                <w:t>&lt;1</w:t>
              </w:r>
              <w:r w:rsidR="00B56385">
                <w:rPr>
                  <w:rFonts w:ascii="Times New Roman" w:hAnsi="Times New Roman" w:cs="Times New Roman"/>
                  <w:color w:val="0000FF"/>
                  <w:sz w:val="20"/>
                  <w:szCs w:val="20"/>
                </w:rPr>
                <w:t>2</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bookmarkStart w:id="29" w:name="P1171"/>
            <w:bookmarkEnd w:id="29"/>
            <w:r w:rsidRPr="00797872">
              <w:rPr>
                <w:rFonts w:ascii="Times New Roman" w:hAnsi="Times New Roman" w:cs="Times New Roman"/>
                <w:sz w:val="20"/>
                <w:szCs w:val="20"/>
              </w:rPr>
              <w:lastRenderedPageBreak/>
              <w:t>26400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lastRenderedPageBreak/>
              <w:t>1.4.1</w:t>
            </w: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в том числе:</w:t>
            </w:r>
          </w:p>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за счет субсидий, предоставляемых на финансовое обеспечение выполнения муниципального задания</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26410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1.4.1.1</w:t>
            </w: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в том числе:</w:t>
            </w:r>
          </w:p>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соответствии с Федеральным </w:t>
            </w:r>
            <w:hyperlink r:id="rId32">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26411</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1.4.1.2</w:t>
            </w: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соответствии с Федеральным </w:t>
            </w:r>
            <w:hyperlink r:id="rId33">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w:t>
            </w:r>
            <w:hyperlink w:anchor="P1394">
              <w:r w:rsidRPr="00797872">
                <w:rPr>
                  <w:rFonts w:ascii="Times New Roman" w:hAnsi="Times New Roman" w:cs="Times New Roman"/>
                  <w:color w:val="0000FF"/>
                  <w:sz w:val="20"/>
                  <w:szCs w:val="20"/>
                </w:rPr>
                <w:t>&lt;1</w:t>
              </w:r>
              <w:r w:rsidR="00B56385">
                <w:rPr>
                  <w:rFonts w:ascii="Times New Roman" w:hAnsi="Times New Roman" w:cs="Times New Roman"/>
                  <w:color w:val="0000FF"/>
                  <w:sz w:val="20"/>
                  <w:szCs w:val="20"/>
                </w:rPr>
                <w:t>3</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26412</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1.4.2</w:t>
            </w: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за счет субсидий, предоставляемых в соответствии с </w:t>
            </w:r>
            <w:hyperlink r:id="rId34">
              <w:r w:rsidRPr="00797872">
                <w:rPr>
                  <w:rFonts w:ascii="Times New Roman" w:hAnsi="Times New Roman" w:cs="Times New Roman"/>
                  <w:color w:val="0000FF"/>
                  <w:sz w:val="20"/>
                  <w:szCs w:val="20"/>
                </w:rPr>
                <w:t>абзацем вторым пункта 1 статьи 78.1</w:t>
              </w:r>
            </w:hyperlink>
            <w:r w:rsidRPr="00797872">
              <w:rPr>
                <w:rFonts w:ascii="Times New Roman" w:hAnsi="Times New Roman" w:cs="Times New Roman"/>
                <w:sz w:val="20"/>
                <w:szCs w:val="20"/>
              </w:rPr>
              <w:t xml:space="preserve"> Бюджетного кодекса Российской Федерации</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26420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1.4.2.1</w:t>
            </w: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в том числе:</w:t>
            </w:r>
          </w:p>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соответствии с Федеральным </w:t>
            </w:r>
            <w:hyperlink r:id="rId35">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w:t>
            </w:r>
          </w:p>
        </w:tc>
        <w:tc>
          <w:tcPr>
            <w:tcW w:w="850" w:type="dxa"/>
          </w:tcPr>
          <w:p w:rsidR="00BD684F" w:rsidRPr="00797872" w:rsidRDefault="00BD684F">
            <w:pPr>
              <w:pStyle w:val="ConsPlusNormal"/>
              <w:jc w:val="center"/>
              <w:rPr>
                <w:rFonts w:ascii="Times New Roman" w:hAnsi="Times New Roman" w:cs="Times New Roman"/>
                <w:sz w:val="20"/>
                <w:szCs w:val="20"/>
              </w:rPr>
            </w:pPr>
            <w:bookmarkStart w:id="30" w:name="P1224"/>
            <w:bookmarkEnd w:id="30"/>
            <w:r w:rsidRPr="00797872">
              <w:rPr>
                <w:rFonts w:ascii="Times New Roman" w:hAnsi="Times New Roman" w:cs="Times New Roman"/>
                <w:sz w:val="20"/>
                <w:szCs w:val="20"/>
              </w:rPr>
              <w:t>26421</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из них </w:t>
            </w:r>
            <w:hyperlink w:anchor="P1389">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.1&gt;</w:t>
              </w:r>
            </w:hyperlink>
            <w:r w:rsidRPr="00797872">
              <w:rPr>
                <w:rFonts w:ascii="Times New Roman" w:hAnsi="Times New Roman" w:cs="Times New Roman"/>
                <w:sz w:val="20"/>
                <w:szCs w:val="20"/>
              </w:rPr>
              <w:t>:</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26421.1</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1.4.2.2</w:t>
            </w: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соответствии с Федеральным </w:t>
            </w:r>
            <w:hyperlink r:id="rId36">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w:t>
            </w:r>
            <w:hyperlink w:anchor="P1394">
              <w:r w:rsidRPr="00797872">
                <w:rPr>
                  <w:rFonts w:ascii="Times New Roman" w:hAnsi="Times New Roman" w:cs="Times New Roman"/>
                  <w:color w:val="0000FF"/>
                  <w:sz w:val="20"/>
                  <w:szCs w:val="20"/>
                </w:rPr>
                <w:t>&lt;1</w:t>
              </w:r>
              <w:r w:rsidR="00B56385">
                <w:rPr>
                  <w:rFonts w:ascii="Times New Roman" w:hAnsi="Times New Roman" w:cs="Times New Roman"/>
                  <w:color w:val="0000FF"/>
                  <w:sz w:val="20"/>
                  <w:szCs w:val="20"/>
                </w:rPr>
                <w:t>3</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26422</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val="restart"/>
          </w:tcPr>
          <w:p w:rsidR="00BD684F" w:rsidRPr="00797872" w:rsidRDefault="00BD684F">
            <w:pPr>
              <w:pStyle w:val="ConsPlusNormal"/>
              <w:rPr>
                <w:rFonts w:ascii="Times New Roman" w:hAnsi="Times New Roman" w:cs="Times New Roman"/>
                <w:sz w:val="20"/>
                <w:szCs w:val="20"/>
              </w:rPr>
            </w:pPr>
            <w:bookmarkStart w:id="31" w:name="P1252"/>
            <w:bookmarkEnd w:id="31"/>
            <w:r w:rsidRPr="00797872">
              <w:rPr>
                <w:rFonts w:ascii="Times New Roman" w:hAnsi="Times New Roman" w:cs="Times New Roman"/>
                <w:sz w:val="20"/>
                <w:szCs w:val="20"/>
              </w:rPr>
              <w:t>1.4.3</w:t>
            </w: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за счет субсидий, предоставляемых на осуществление капитальных вложений </w:t>
            </w:r>
            <w:hyperlink w:anchor="P1395">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14</w:t>
              </w:r>
              <w:r w:rsidRPr="00797872">
                <w:rPr>
                  <w:rFonts w:ascii="Times New Roman" w:hAnsi="Times New Roman" w:cs="Times New Roman"/>
                  <w:color w:val="0000FF"/>
                  <w:sz w:val="20"/>
                  <w:szCs w:val="20"/>
                </w:rPr>
                <w:t>&gt;</w:t>
              </w:r>
            </w:hyperlink>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26430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из них </w:t>
            </w:r>
            <w:hyperlink w:anchor="P1389">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.1&gt;</w:t>
              </w:r>
            </w:hyperlink>
            <w:r w:rsidRPr="00797872">
              <w:rPr>
                <w:rFonts w:ascii="Times New Roman" w:hAnsi="Times New Roman" w:cs="Times New Roman"/>
                <w:sz w:val="20"/>
                <w:szCs w:val="20"/>
              </w:rPr>
              <w:t>:</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26430.1</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из них </w:t>
            </w:r>
            <w:hyperlink w:anchor="P1390">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.2&gt;</w:t>
              </w:r>
            </w:hyperlink>
            <w:r w:rsidRPr="00797872">
              <w:rPr>
                <w:rFonts w:ascii="Times New Roman" w:hAnsi="Times New Roman" w:cs="Times New Roman"/>
                <w:sz w:val="20"/>
                <w:szCs w:val="20"/>
              </w:rPr>
              <w:t>:</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26430.2</w:t>
            </w:r>
          </w:p>
        </w:tc>
        <w:tc>
          <w:tcPr>
            <w:tcW w:w="904" w:type="dxa"/>
          </w:tcPr>
          <w:p w:rsidR="00BD684F" w:rsidRPr="00797872" w:rsidRDefault="00DC729D" w:rsidP="00DC729D">
            <w:pPr>
              <w:pStyle w:val="ConsPlusNormal"/>
              <w:jc w:val="center"/>
              <w:rPr>
                <w:rFonts w:ascii="Times New Roman" w:hAnsi="Times New Roman" w:cs="Times New Roman"/>
                <w:sz w:val="20"/>
                <w:szCs w:val="20"/>
              </w:rPr>
            </w:pPr>
            <w:r w:rsidRPr="00DC729D">
              <w:rPr>
                <w:rFonts w:ascii="Times New Roman" w:hAnsi="Times New Roman" w:cs="Times New Roman"/>
                <w:sz w:val="20"/>
                <w:szCs w:val="20"/>
              </w:rPr>
              <w:t>x</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DC729D" w:rsidRPr="00797872" w:rsidTr="00F11B78">
        <w:tc>
          <w:tcPr>
            <w:tcW w:w="629" w:type="dxa"/>
          </w:tcPr>
          <w:p w:rsidR="00DC729D" w:rsidRPr="00DC729D" w:rsidRDefault="00DC729D" w:rsidP="00DC729D">
            <w:pPr>
              <w:rPr>
                <w:rFonts w:ascii="Times New Roman" w:hAnsi="Times New Roman" w:cs="Times New Roman"/>
                <w:sz w:val="20"/>
                <w:szCs w:val="20"/>
              </w:rPr>
            </w:pPr>
            <w:r w:rsidRPr="00DC729D">
              <w:rPr>
                <w:rFonts w:ascii="Times New Roman" w:hAnsi="Times New Roman" w:cs="Times New Roman"/>
                <w:sz w:val="20"/>
                <w:szCs w:val="20"/>
              </w:rPr>
              <w:t>1.4.4</w:t>
            </w:r>
          </w:p>
        </w:tc>
        <w:tc>
          <w:tcPr>
            <w:tcW w:w="5529" w:type="dxa"/>
          </w:tcPr>
          <w:p w:rsidR="00DC729D" w:rsidRPr="00DC729D" w:rsidRDefault="00DC729D" w:rsidP="00DC729D">
            <w:pPr>
              <w:rPr>
                <w:rFonts w:ascii="Times New Roman" w:hAnsi="Times New Roman" w:cs="Times New Roman"/>
                <w:sz w:val="20"/>
                <w:szCs w:val="20"/>
              </w:rPr>
            </w:pPr>
            <w:r w:rsidRPr="00DC729D">
              <w:rPr>
                <w:rFonts w:ascii="Times New Roman" w:hAnsi="Times New Roman" w:cs="Times New Roman"/>
                <w:sz w:val="20"/>
                <w:szCs w:val="20"/>
              </w:rPr>
              <w:t xml:space="preserve">за счет </w:t>
            </w:r>
            <w:r>
              <w:rPr>
                <w:rFonts w:ascii="Times New Roman" w:hAnsi="Times New Roman" w:cs="Times New Roman"/>
                <w:sz w:val="20"/>
                <w:szCs w:val="20"/>
              </w:rPr>
              <w:t>средств обязательного медицинского страхования</w:t>
            </w:r>
          </w:p>
        </w:tc>
        <w:tc>
          <w:tcPr>
            <w:tcW w:w="850" w:type="dxa"/>
          </w:tcPr>
          <w:p w:rsidR="00DC729D" w:rsidRPr="00DC729D" w:rsidRDefault="00DC729D" w:rsidP="00DC729D">
            <w:pPr>
              <w:jc w:val="center"/>
              <w:rPr>
                <w:rFonts w:ascii="Times New Roman" w:hAnsi="Times New Roman" w:cs="Times New Roman"/>
                <w:sz w:val="20"/>
                <w:szCs w:val="20"/>
              </w:rPr>
            </w:pPr>
            <w:r w:rsidRPr="00DC729D">
              <w:rPr>
                <w:rFonts w:ascii="Times New Roman" w:hAnsi="Times New Roman" w:cs="Times New Roman"/>
                <w:sz w:val="20"/>
                <w:szCs w:val="20"/>
              </w:rPr>
              <w:t>264</w:t>
            </w:r>
            <w:r>
              <w:rPr>
                <w:rFonts w:ascii="Times New Roman" w:hAnsi="Times New Roman" w:cs="Times New Roman"/>
                <w:sz w:val="20"/>
                <w:szCs w:val="20"/>
              </w:rPr>
              <w:t>4</w:t>
            </w:r>
            <w:r w:rsidRPr="00DC729D">
              <w:rPr>
                <w:rFonts w:ascii="Times New Roman" w:hAnsi="Times New Roman" w:cs="Times New Roman"/>
                <w:sz w:val="20"/>
                <w:szCs w:val="20"/>
              </w:rPr>
              <w:t>0</w:t>
            </w:r>
          </w:p>
        </w:tc>
        <w:tc>
          <w:tcPr>
            <w:tcW w:w="904" w:type="dxa"/>
          </w:tcPr>
          <w:p w:rsidR="00DC729D" w:rsidRPr="00797872" w:rsidRDefault="00DC729D" w:rsidP="00DC729D">
            <w:pPr>
              <w:pStyle w:val="ConsPlusNormal"/>
              <w:jc w:val="center"/>
              <w:rPr>
                <w:rFonts w:ascii="Times New Roman" w:hAnsi="Times New Roman" w:cs="Times New Roman"/>
                <w:sz w:val="20"/>
                <w:szCs w:val="20"/>
              </w:rPr>
            </w:pPr>
            <w:r w:rsidRPr="00DC729D">
              <w:rPr>
                <w:rFonts w:ascii="Times New Roman" w:hAnsi="Times New Roman" w:cs="Times New Roman"/>
                <w:sz w:val="20"/>
                <w:szCs w:val="20"/>
              </w:rPr>
              <w:t>x</w:t>
            </w:r>
          </w:p>
        </w:tc>
        <w:tc>
          <w:tcPr>
            <w:tcW w:w="1574" w:type="dxa"/>
          </w:tcPr>
          <w:p w:rsidR="00DC729D" w:rsidRPr="00797872" w:rsidRDefault="00DC729D" w:rsidP="00DC729D">
            <w:pPr>
              <w:pStyle w:val="ConsPlusNormal"/>
              <w:rPr>
                <w:rFonts w:ascii="Times New Roman" w:hAnsi="Times New Roman" w:cs="Times New Roman"/>
                <w:sz w:val="20"/>
                <w:szCs w:val="20"/>
              </w:rPr>
            </w:pPr>
          </w:p>
        </w:tc>
        <w:tc>
          <w:tcPr>
            <w:tcW w:w="992" w:type="dxa"/>
          </w:tcPr>
          <w:p w:rsidR="00DC729D" w:rsidRPr="00797872" w:rsidRDefault="00DC729D" w:rsidP="00DC729D">
            <w:pPr>
              <w:pStyle w:val="ConsPlusNormal"/>
              <w:rPr>
                <w:rFonts w:ascii="Times New Roman" w:hAnsi="Times New Roman" w:cs="Times New Roman"/>
                <w:sz w:val="20"/>
                <w:szCs w:val="20"/>
              </w:rPr>
            </w:pPr>
          </w:p>
        </w:tc>
        <w:tc>
          <w:tcPr>
            <w:tcW w:w="1276" w:type="dxa"/>
          </w:tcPr>
          <w:p w:rsidR="00DC729D" w:rsidRPr="00797872" w:rsidRDefault="00DC729D" w:rsidP="00DC729D">
            <w:pPr>
              <w:pStyle w:val="ConsPlusNormal"/>
              <w:rPr>
                <w:rFonts w:ascii="Times New Roman" w:hAnsi="Times New Roman" w:cs="Times New Roman"/>
                <w:sz w:val="20"/>
                <w:szCs w:val="20"/>
              </w:rPr>
            </w:pPr>
          </w:p>
        </w:tc>
        <w:tc>
          <w:tcPr>
            <w:tcW w:w="1189" w:type="dxa"/>
          </w:tcPr>
          <w:p w:rsidR="00DC729D" w:rsidRPr="00797872" w:rsidRDefault="00DC729D" w:rsidP="00DC729D">
            <w:pPr>
              <w:pStyle w:val="ConsPlusNormal"/>
              <w:rPr>
                <w:rFonts w:ascii="Times New Roman" w:hAnsi="Times New Roman" w:cs="Times New Roman"/>
                <w:sz w:val="20"/>
                <w:szCs w:val="20"/>
              </w:rPr>
            </w:pPr>
          </w:p>
        </w:tc>
        <w:tc>
          <w:tcPr>
            <w:tcW w:w="1189" w:type="dxa"/>
          </w:tcPr>
          <w:p w:rsidR="00DC729D" w:rsidRPr="00797872" w:rsidRDefault="00DC729D" w:rsidP="00DC729D">
            <w:pPr>
              <w:pStyle w:val="ConsPlusNormal"/>
              <w:rPr>
                <w:rFonts w:ascii="Times New Roman" w:hAnsi="Times New Roman" w:cs="Times New Roman"/>
                <w:sz w:val="20"/>
                <w:szCs w:val="20"/>
              </w:rPr>
            </w:pPr>
          </w:p>
        </w:tc>
        <w:tc>
          <w:tcPr>
            <w:tcW w:w="1024" w:type="dxa"/>
          </w:tcPr>
          <w:p w:rsidR="00DC729D" w:rsidRPr="00797872" w:rsidRDefault="00DC729D" w:rsidP="00DC729D">
            <w:pPr>
              <w:pStyle w:val="ConsPlusNormal"/>
              <w:rPr>
                <w:rFonts w:ascii="Times New Roman" w:hAnsi="Times New Roman" w:cs="Times New Roman"/>
                <w:sz w:val="20"/>
                <w:szCs w:val="20"/>
              </w:rPr>
            </w:pPr>
          </w:p>
        </w:tc>
      </w:tr>
      <w:tr w:rsidR="00DC729D" w:rsidRPr="00797872" w:rsidTr="00F11B78">
        <w:tc>
          <w:tcPr>
            <w:tcW w:w="629" w:type="dxa"/>
          </w:tcPr>
          <w:p w:rsidR="00DC729D" w:rsidRPr="00797872" w:rsidRDefault="00DC729D">
            <w:pPr>
              <w:pStyle w:val="ConsPlusNormal"/>
              <w:rPr>
                <w:rFonts w:ascii="Times New Roman" w:hAnsi="Times New Roman" w:cs="Times New Roman"/>
                <w:sz w:val="20"/>
                <w:szCs w:val="20"/>
              </w:rPr>
            </w:pPr>
            <w:r>
              <w:rPr>
                <w:rFonts w:ascii="Times New Roman" w:hAnsi="Times New Roman" w:cs="Times New Roman"/>
                <w:sz w:val="20"/>
                <w:szCs w:val="20"/>
              </w:rPr>
              <w:t>1.4.4.1</w:t>
            </w:r>
          </w:p>
        </w:tc>
        <w:tc>
          <w:tcPr>
            <w:tcW w:w="5529" w:type="dxa"/>
          </w:tcPr>
          <w:p w:rsidR="00DC729D" w:rsidRPr="00DC729D" w:rsidRDefault="00DC729D" w:rsidP="00DC729D">
            <w:pPr>
              <w:pStyle w:val="ConsPlusNormal"/>
              <w:rPr>
                <w:rFonts w:ascii="Times New Roman" w:hAnsi="Times New Roman" w:cs="Times New Roman"/>
                <w:sz w:val="20"/>
                <w:szCs w:val="20"/>
              </w:rPr>
            </w:pPr>
            <w:r w:rsidRPr="00DC729D">
              <w:rPr>
                <w:rFonts w:ascii="Times New Roman" w:hAnsi="Times New Roman" w:cs="Times New Roman"/>
                <w:sz w:val="20"/>
                <w:szCs w:val="20"/>
              </w:rPr>
              <w:t>в том числе:</w:t>
            </w:r>
          </w:p>
          <w:p w:rsidR="00DC729D" w:rsidRPr="00797872" w:rsidRDefault="00DC729D" w:rsidP="00DC729D">
            <w:pPr>
              <w:pStyle w:val="ConsPlusNormal"/>
              <w:rPr>
                <w:rFonts w:ascii="Times New Roman" w:hAnsi="Times New Roman" w:cs="Times New Roman"/>
                <w:sz w:val="20"/>
                <w:szCs w:val="20"/>
              </w:rPr>
            </w:pPr>
            <w:r w:rsidRPr="00DC729D">
              <w:rPr>
                <w:rFonts w:ascii="Times New Roman" w:hAnsi="Times New Roman" w:cs="Times New Roman"/>
                <w:sz w:val="20"/>
                <w:szCs w:val="20"/>
              </w:rPr>
              <w:t>в соответствии с Федеральным законом № 44-ФЗ</w:t>
            </w:r>
          </w:p>
        </w:tc>
        <w:tc>
          <w:tcPr>
            <w:tcW w:w="850" w:type="dxa"/>
          </w:tcPr>
          <w:p w:rsidR="00DC729D" w:rsidRPr="00797872" w:rsidRDefault="00DC729D">
            <w:pPr>
              <w:pStyle w:val="ConsPlusNormal"/>
              <w:jc w:val="center"/>
              <w:rPr>
                <w:rFonts w:ascii="Times New Roman" w:hAnsi="Times New Roman" w:cs="Times New Roman"/>
                <w:sz w:val="20"/>
                <w:szCs w:val="20"/>
              </w:rPr>
            </w:pPr>
            <w:r>
              <w:rPr>
                <w:rFonts w:ascii="Times New Roman" w:hAnsi="Times New Roman" w:cs="Times New Roman"/>
                <w:sz w:val="20"/>
                <w:szCs w:val="20"/>
              </w:rPr>
              <w:t>26441</w:t>
            </w:r>
          </w:p>
        </w:tc>
        <w:tc>
          <w:tcPr>
            <w:tcW w:w="904" w:type="dxa"/>
          </w:tcPr>
          <w:p w:rsidR="00DC729D" w:rsidRPr="00797872" w:rsidRDefault="00DC729D">
            <w:pPr>
              <w:pStyle w:val="ConsPlusNormal"/>
              <w:jc w:val="center"/>
              <w:rPr>
                <w:rFonts w:ascii="Times New Roman" w:hAnsi="Times New Roman" w:cs="Times New Roman"/>
                <w:sz w:val="20"/>
                <w:szCs w:val="20"/>
              </w:rPr>
            </w:pPr>
            <w:r w:rsidRPr="00DC729D">
              <w:rPr>
                <w:rFonts w:ascii="Times New Roman" w:hAnsi="Times New Roman" w:cs="Times New Roman"/>
                <w:sz w:val="20"/>
                <w:szCs w:val="20"/>
              </w:rPr>
              <w:t>x</w:t>
            </w:r>
          </w:p>
        </w:tc>
        <w:tc>
          <w:tcPr>
            <w:tcW w:w="1574" w:type="dxa"/>
          </w:tcPr>
          <w:p w:rsidR="00DC729D" w:rsidRPr="00797872" w:rsidRDefault="00DC729D">
            <w:pPr>
              <w:pStyle w:val="ConsPlusNormal"/>
              <w:rPr>
                <w:rFonts w:ascii="Times New Roman" w:hAnsi="Times New Roman" w:cs="Times New Roman"/>
                <w:sz w:val="20"/>
                <w:szCs w:val="20"/>
              </w:rPr>
            </w:pPr>
          </w:p>
        </w:tc>
        <w:tc>
          <w:tcPr>
            <w:tcW w:w="992" w:type="dxa"/>
          </w:tcPr>
          <w:p w:rsidR="00DC729D" w:rsidRPr="00797872" w:rsidRDefault="00DC729D">
            <w:pPr>
              <w:pStyle w:val="ConsPlusNormal"/>
              <w:rPr>
                <w:rFonts w:ascii="Times New Roman" w:hAnsi="Times New Roman" w:cs="Times New Roman"/>
                <w:sz w:val="20"/>
                <w:szCs w:val="20"/>
              </w:rPr>
            </w:pPr>
          </w:p>
        </w:tc>
        <w:tc>
          <w:tcPr>
            <w:tcW w:w="1276" w:type="dxa"/>
          </w:tcPr>
          <w:p w:rsidR="00DC729D" w:rsidRPr="00797872" w:rsidRDefault="00DC729D">
            <w:pPr>
              <w:pStyle w:val="ConsPlusNormal"/>
              <w:rPr>
                <w:rFonts w:ascii="Times New Roman" w:hAnsi="Times New Roman" w:cs="Times New Roman"/>
                <w:sz w:val="20"/>
                <w:szCs w:val="20"/>
              </w:rPr>
            </w:pPr>
          </w:p>
        </w:tc>
        <w:tc>
          <w:tcPr>
            <w:tcW w:w="1189" w:type="dxa"/>
          </w:tcPr>
          <w:p w:rsidR="00DC729D" w:rsidRPr="00797872" w:rsidRDefault="00DC729D">
            <w:pPr>
              <w:pStyle w:val="ConsPlusNormal"/>
              <w:rPr>
                <w:rFonts w:ascii="Times New Roman" w:hAnsi="Times New Roman" w:cs="Times New Roman"/>
                <w:sz w:val="20"/>
                <w:szCs w:val="20"/>
              </w:rPr>
            </w:pPr>
          </w:p>
        </w:tc>
        <w:tc>
          <w:tcPr>
            <w:tcW w:w="1189" w:type="dxa"/>
          </w:tcPr>
          <w:p w:rsidR="00DC729D" w:rsidRPr="00797872" w:rsidRDefault="00DC729D">
            <w:pPr>
              <w:pStyle w:val="ConsPlusNormal"/>
              <w:rPr>
                <w:rFonts w:ascii="Times New Roman" w:hAnsi="Times New Roman" w:cs="Times New Roman"/>
                <w:sz w:val="20"/>
                <w:szCs w:val="20"/>
              </w:rPr>
            </w:pPr>
          </w:p>
        </w:tc>
        <w:tc>
          <w:tcPr>
            <w:tcW w:w="1024" w:type="dxa"/>
          </w:tcPr>
          <w:p w:rsidR="00DC729D" w:rsidRPr="00797872" w:rsidRDefault="00DC729D">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rsidP="00DC729D">
            <w:pPr>
              <w:pStyle w:val="ConsPlusNormal"/>
              <w:rPr>
                <w:rFonts w:ascii="Times New Roman" w:hAnsi="Times New Roman" w:cs="Times New Roman"/>
                <w:sz w:val="20"/>
                <w:szCs w:val="20"/>
              </w:rPr>
            </w:pPr>
            <w:r w:rsidRPr="00797872">
              <w:rPr>
                <w:rFonts w:ascii="Times New Roman" w:hAnsi="Times New Roman" w:cs="Times New Roman"/>
                <w:sz w:val="20"/>
                <w:szCs w:val="20"/>
              </w:rPr>
              <w:t>1.4.</w:t>
            </w:r>
            <w:r w:rsidR="00DC729D">
              <w:rPr>
                <w:rFonts w:ascii="Times New Roman" w:hAnsi="Times New Roman" w:cs="Times New Roman"/>
                <w:sz w:val="20"/>
                <w:szCs w:val="20"/>
              </w:rPr>
              <w:t>5</w:t>
            </w: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за счет прочих источников финансового обеспечения</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26450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val="restart"/>
          </w:tcPr>
          <w:p w:rsidR="00BD684F" w:rsidRPr="00797872" w:rsidRDefault="00BD684F" w:rsidP="00DC729D">
            <w:pPr>
              <w:pStyle w:val="ConsPlusNormal"/>
              <w:rPr>
                <w:rFonts w:ascii="Times New Roman" w:hAnsi="Times New Roman" w:cs="Times New Roman"/>
                <w:sz w:val="20"/>
                <w:szCs w:val="20"/>
              </w:rPr>
            </w:pPr>
            <w:bookmarkStart w:id="32" w:name="P1290"/>
            <w:bookmarkEnd w:id="32"/>
            <w:r w:rsidRPr="00797872">
              <w:rPr>
                <w:rFonts w:ascii="Times New Roman" w:hAnsi="Times New Roman" w:cs="Times New Roman"/>
                <w:sz w:val="20"/>
                <w:szCs w:val="20"/>
              </w:rPr>
              <w:t>1.4.</w:t>
            </w:r>
            <w:r w:rsidR="00DC729D">
              <w:rPr>
                <w:rFonts w:ascii="Times New Roman" w:hAnsi="Times New Roman" w:cs="Times New Roman"/>
                <w:sz w:val="20"/>
                <w:szCs w:val="20"/>
              </w:rPr>
              <w:t>5.</w:t>
            </w:r>
            <w:r w:rsidRPr="00797872">
              <w:rPr>
                <w:rFonts w:ascii="Times New Roman" w:hAnsi="Times New Roman" w:cs="Times New Roman"/>
                <w:sz w:val="20"/>
                <w:szCs w:val="20"/>
              </w:rPr>
              <w:t>1</w:t>
            </w:r>
          </w:p>
        </w:tc>
        <w:tc>
          <w:tcPr>
            <w:tcW w:w="5529" w:type="dxa"/>
          </w:tcPr>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том числе в соответствии с Федеральным </w:t>
            </w:r>
            <w:hyperlink r:id="rId37">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26451</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из них </w:t>
            </w:r>
            <w:hyperlink w:anchor="P1389">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.1&gt;</w:t>
              </w:r>
            </w:hyperlink>
            <w:r w:rsidRPr="00797872">
              <w:rPr>
                <w:rFonts w:ascii="Times New Roman" w:hAnsi="Times New Roman" w:cs="Times New Roman"/>
                <w:sz w:val="20"/>
                <w:szCs w:val="20"/>
              </w:rPr>
              <w:t>:</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26451.1</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x</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vMerge/>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rsidP="00B56385">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из них </w:t>
            </w:r>
            <w:hyperlink w:anchor="P1390">
              <w:r w:rsidRPr="00797872">
                <w:rPr>
                  <w:rFonts w:ascii="Times New Roman" w:hAnsi="Times New Roman" w:cs="Times New Roman"/>
                  <w:color w:val="0000FF"/>
                  <w:sz w:val="20"/>
                  <w:szCs w:val="20"/>
                </w:rPr>
                <w:t>&lt;</w:t>
              </w:r>
              <w:r w:rsidR="00B56385">
                <w:rPr>
                  <w:rFonts w:ascii="Times New Roman" w:hAnsi="Times New Roman" w:cs="Times New Roman"/>
                  <w:color w:val="0000FF"/>
                  <w:sz w:val="20"/>
                  <w:szCs w:val="20"/>
                </w:rPr>
                <w:t>9</w:t>
              </w:r>
              <w:r w:rsidRPr="00797872">
                <w:rPr>
                  <w:rFonts w:ascii="Times New Roman" w:hAnsi="Times New Roman" w:cs="Times New Roman"/>
                  <w:color w:val="0000FF"/>
                  <w:sz w:val="20"/>
                  <w:szCs w:val="20"/>
                </w:rPr>
                <w:t>.2&gt;</w:t>
              </w:r>
            </w:hyperlink>
            <w:r w:rsidRPr="00797872">
              <w:rPr>
                <w:rFonts w:ascii="Times New Roman" w:hAnsi="Times New Roman" w:cs="Times New Roman"/>
                <w:sz w:val="20"/>
                <w:szCs w:val="20"/>
              </w:rPr>
              <w:t>:</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26451.2</w:t>
            </w:r>
          </w:p>
        </w:tc>
        <w:tc>
          <w:tcPr>
            <w:tcW w:w="904" w:type="dxa"/>
          </w:tcPr>
          <w:p w:rsidR="00BD684F" w:rsidRPr="00797872" w:rsidRDefault="00BD684F">
            <w:pPr>
              <w:pStyle w:val="ConsPlusNormal"/>
              <w:rPr>
                <w:rFonts w:ascii="Times New Roman" w:hAnsi="Times New Roman" w:cs="Times New Roman"/>
                <w:sz w:val="20"/>
                <w:szCs w:val="20"/>
              </w:rPr>
            </w:pP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rsidP="00DC729D">
            <w:pPr>
              <w:pStyle w:val="ConsPlusNormal"/>
              <w:rPr>
                <w:rFonts w:ascii="Times New Roman" w:hAnsi="Times New Roman" w:cs="Times New Roman"/>
                <w:sz w:val="20"/>
                <w:szCs w:val="20"/>
              </w:rPr>
            </w:pPr>
            <w:r w:rsidRPr="00797872">
              <w:rPr>
                <w:rFonts w:ascii="Times New Roman" w:hAnsi="Times New Roman" w:cs="Times New Roman"/>
                <w:sz w:val="20"/>
                <w:szCs w:val="20"/>
              </w:rPr>
              <w:lastRenderedPageBreak/>
              <w:t>1.4.</w:t>
            </w:r>
            <w:r w:rsidR="00DC729D">
              <w:rPr>
                <w:rFonts w:ascii="Times New Roman" w:hAnsi="Times New Roman" w:cs="Times New Roman"/>
                <w:sz w:val="20"/>
                <w:szCs w:val="20"/>
              </w:rPr>
              <w:t>5</w:t>
            </w:r>
            <w:r w:rsidRPr="00797872">
              <w:rPr>
                <w:rFonts w:ascii="Times New Roman" w:hAnsi="Times New Roman" w:cs="Times New Roman"/>
                <w:sz w:val="20"/>
                <w:szCs w:val="20"/>
              </w:rPr>
              <w:t>.2</w:t>
            </w:r>
          </w:p>
        </w:tc>
        <w:tc>
          <w:tcPr>
            <w:tcW w:w="5529" w:type="dxa"/>
          </w:tcPr>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в соответствии с Федеральным </w:t>
            </w:r>
            <w:hyperlink r:id="rId38">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26452</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2</w:t>
            </w:r>
          </w:p>
        </w:tc>
        <w:tc>
          <w:tcPr>
            <w:tcW w:w="5529" w:type="dxa"/>
          </w:tcPr>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Итого по контрактам, планируемым к заключению в соответствующем финансовом году в соответствии с Федеральным </w:t>
            </w:r>
            <w:hyperlink r:id="rId39">
              <w:r w:rsidRPr="007B3C87">
                <w:rPr>
                  <w:rFonts w:ascii="Times New Roman" w:hAnsi="Times New Roman" w:cs="Times New Roman"/>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44-ФЗ, по соответствующему году закупки</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26500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в том числе по году начала закупки:</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26510</w:t>
            </w:r>
          </w:p>
        </w:tc>
        <w:tc>
          <w:tcPr>
            <w:tcW w:w="904" w:type="dxa"/>
          </w:tcPr>
          <w:p w:rsidR="00BD684F" w:rsidRPr="00797872" w:rsidRDefault="00BD684F">
            <w:pPr>
              <w:pStyle w:val="ConsPlusNormal"/>
              <w:rPr>
                <w:rFonts w:ascii="Times New Roman" w:hAnsi="Times New Roman" w:cs="Times New Roman"/>
                <w:sz w:val="20"/>
                <w:szCs w:val="20"/>
              </w:rPr>
            </w:pP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3</w:t>
            </w:r>
          </w:p>
        </w:tc>
        <w:tc>
          <w:tcPr>
            <w:tcW w:w="5529" w:type="dxa"/>
          </w:tcPr>
          <w:p w:rsidR="00BD684F" w:rsidRPr="00797872" w:rsidRDefault="00BD684F" w:rsidP="002D7823">
            <w:pPr>
              <w:pStyle w:val="ConsPlusNormal"/>
              <w:rPr>
                <w:rFonts w:ascii="Times New Roman" w:hAnsi="Times New Roman" w:cs="Times New Roman"/>
                <w:sz w:val="20"/>
                <w:szCs w:val="20"/>
              </w:rPr>
            </w:pPr>
            <w:r w:rsidRPr="00797872">
              <w:rPr>
                <w:rFonts w:ascii="Times New Roman" w:hAnsi="Times New Roman" w:cs="Times New Roman"/>
                <w:sz w:val="20"/>
                <w:szCs w:val="20"/>
              </w:rPr>
              <w:t xml:space="preserve">Итого по договорам, планируемым к заключению в соответствующем финансовом году в соответствии с Федеральным </w:t>
            </w:r>
            <w:hyperlink r:id="rId40">
              <w:r w:rsidRPr="00797872">
                <w:rPr>
                  <w:rFonts w:ascii="Times New Roman" w:hAnsi="Times New Roman" w:cs="Times New Roman"/>
                  <w:color w:val="0000FF"/>
                  <w:sz w:val="20"/>
                  <w:szCs w:val="20"/>
                </w:rPr>
                <w:t>законом</w:t>
              </w:r>
            </w:hyperlink>
            <w:r w:rsidR="002D7823">
              <w:rPr>
                <w:rFonts w:ascii="Times New Roman" w:hAnsi="Times New Roman" w:cs="Times New Roman"/>
                <w:sz w:val="20"/>
                <w:szCs w:val="20"/>
              </w:rPr>
              <w:t>№</w:t>
            </w:r>
            <w:r w:rsidRPr="00797872">
              <w:rPr>
                <w:rFonts w:ascii="Times New Roman" w:hAnsi="Times New Roman" w:cs="Times New Roman"/>
                <w:sz w:val="20"/>
                <w:szCs w:val="20"/>
              </w:rPr>
              <w:t xml:space="preserve"> 223-ФЗ, по соответствующему году закупки</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26600</w:t>
            </w:r>
          </w:p>
        </w:tc>
        <w:tc>
          <w:tcPr>
            <w:tcW w:w="904"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х</w:t>
            </w: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r w:rsidR="00BD684F" w:rsidRPr="00797872" w:rsidTr="00F11B78">
        <w:tc>
          <w:tcPr>
            <w:tcW w:w="629" w:type="dxa"/>
          </w:tcPr>
          <w:p w:rsidR="00BD684F" w:rsidRPr="00797872" w:rsidRDefault="00BD684F">
            <w:pPr>
              <w:pStyle w:val="ConsPlusNormal"/>
              <w:rPr>
                <w:rFonts w:ascii="Times New Roman" w:hAnsi="Times New Roman" w:cs="Times New Roman"/>
                <w:sz w:val="20"/>
                <w:szCs w:val="20"/>
              </w:rPr>
            </w:pPr>
          </w:p>
        </w:tc>
        <w:tc>
          <w:tcPr>
            <w:tcW w:w="5529" w:type="dxa"/>
          </w:tcPr>
          <w:p w:rsidR="00BD684F" w:rsidRPr="00797872" w:rsidRDefault="00BD684F">
            <w:pPr>
              <w:pStyle w:val="ConsPlusNormal"/>
              <w:rPr>
                <w:rFonts w:ascii="Times New Roman" w:hAnsi="Times New Roman" w:cs="Times New Roman"/>
                <w:sz w:val="20"/>
                <w:szCs w:val="20"/>
              </w:rPr>
            </w:pPr>
            <w:r w:rsidRPr="00797872">
              <w:rPr>
                <w:rFonts w:ascii="Times New Roman" w:hAnsi="Times New Roman" w:cs="Times New Roman"/>
                <w:sz w:val="20"/>
                <w:szCs w:val="20"/>
              </w:rPr>
              <w:t>в том числе по году начала закупки:</w:t>
            </w:r>
          </w:p>
        </w:tc>
        <w:tc>
          <w:tcPr>
            <w:tcW w:w="850" w:type="dxa"/>
          </w:tcPr>
          <w:p w:rsidR="00BD684F" w:rsidRPr="00797872" w:rsidRDefault="00BD684F">
            <w:pPr>
              <w:pStyle w:val="ConsPlusNormal"/>
              <w:jc w:val="center"/>
              <w:rPr>
                <w:rFonts w:ascii="Times New Roman" w:hAnsi="Times New Roman" w:cs="Times New Roman"/>
                <w:sz w:val="20"/>
                <w:szCs w:val="20"/>
              </w:rPr>
            </w:pPr>
            <w:r w:rsidRPr="00797872">
              <w:rPr>
                <w:rFonts w:ascii="Times New Roman" w:hAnsi="Times New Roman" w:cs="Times New Roman"/>
                <w:sz w:val="20"/>
                <w:szCs w:val="20"/>
              </w:rPr>
              <w:t>26610</w:t>
            </w:r>
          </w:p>
        </w:tc>
        <w:tc>
          <w:tcPr>
            <w:tcW w:w="904" w:type="dxa"/>
          </w:tcPr>
          <w:p w:rsidR="00BD684F" w:rsidRPr="00797872" w:rsidRDefault="00BD684F">
            <w:pPr>
              <w:pStyle w:val="ConsPlusNormal"/>
              <w:rPr>
                <w:rFonts w:ascii="Times New Roman" w:hAnsi="Times New Roman" w:cs="Times New Roman"/>
                <w:sz w:val="20"/>
                <w:szCs w:val="20"/>
              </w:rPr>
            </w:pPr>
          </w:p>
        </w:tc>
        <w:tc>
          <w:tcPr>
            <w:tcW w:w="1574" w:type="dxa"/>
          </w:tcPr>
          <w:p w:rsidR="00BD684F" w:rsidRPr="00797872" w:rsidRDefault="00BD684F">
            <w:pPr>
              <w:pStyle w:val="ConsPlusNormal"/>
              <w:rPr>
                <w:rFonts w:ascii="Times New Roman" w:hAnsi="Times New Roman" w:cs="Times New Roman"/>
                <w:sz w:val="20"/>
                <w:szCs w:val="20"/>
              </w:rPr>
            </w:pPr>
          </w:p>
        </w:tc>
        <w:tc>
          <w:tcPr>
            <w:tcW w:w="992" w:type="dxa"/>
          </w:tcPr>
          <w:p w:rsidR="00BD684F" w:rsidRPr="00797872" w:rsidRDefault="00BD684F">
            <w:pPr>
              <w:pStyle w:val="ConsPlusNormal"/>
              <w:rPr>
                <w:rFonts w:ascii="Times New Roman" w:hAnsi="Times New Roman" w:cs="Times New Roman"/>
                <w:sz w:val="20"/>
                <w:szCs w:val="20"/>
              </w:rPr>
            </w:pPr>
          </w:p>
        </w:tc>
        <w:tc>
          <w:tcPr>
            <w:tcW w:w="1276"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189" w:type="dxa"/>
          </w:tcPr>
          <w:p w:rsidR="00BD684F" w:rsidRPr="00797872" w:rsidRDefault="00BD684F">
            <w:pPr>
              <w:pStyle w:val="ConsPlusNormal"/>
              <w:rPr>
                <w:rFonts w:ascii="Times New Roman" w:hAnsi="Times New Roman" w:cs="Times New Roman"/>
                <w:sz w:val="20"/>
                <w:szCs w:val="20"/>
              </w:rPr>
            </w:pPr>
          </w:p>
        </w:tc>
        <w:tc>
          <w:tcPr>
            <w:tcW w:w="1024" w:type="dxa"/>
          </w:tcPr>
          <w:p w:rsidR="00BD684F" w:rsidRPr="00797872" w:rsidRDefault="00BD684F">
            <w:pPr>
              <w:pStyle w:val="ConsPlusNormal"/>
              <w:rPr>
                <w:rFonts w:ascii="Times New Roman" w:hAnsi="Times New Roman" w:cs="Times New Roman"/>
                <w:sz w:val="20"/>
                <w:szCs w:val="20"/>
              </w:rPr>
            </w:pPr>
          </w:p>
        </w:tc>
      </w:tr>
    </w:tbl>
    <w:p w:rsidR="00C01903" w:rsidRDefault="00C01903">
      <w:pPr>
        <w:pStyle w:val="ConsPlusNonformat"/>
        <w:jc w:val="both"/>
        <w:rPr>
          <w:rFonts w:ascii="Times New Roman" w:hAnsi="Times New Roman" w:cs="Times New Roman"/>
          <w:szCs w:val="20"/>
        </w:rPr>
      </w:pPr>
    </w:p>
    <w:p w:rsidR="00F11B78" w:rsidRDefault="00F11B78">
      <w:pPr>
        <w:pStyle w:val="ConsPlusNonformat"/>
        <w:jc w:val="both"/>
        <w:rPr>
          <w:rFonts w:ascii="Times New Roman" w:hAnsi="Times New Roman" w:cs="Times New Roman"/>
          <w:szCs w:val="20"/>
        </w:rPr>
      </w:pPr>
    </w:p>
    <w:p w:rsidR="00F11B78" w:rsidRDefault="00F11B78">
      <w:pPr>
        <w:pStyle w:val="ConsPlusNonformat"/>
        <w:jc w:val="both"/>
        <w:rPr>
          <w:rFonts w:ascii="Times New Roman" w:hAnsi="Times New Roman" w:cs="Times New Roman"/>
          <w:szCs w:val="20"/>
        </w:rPr>
      </w:pP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Руководитель учреждения   _____________  _________  __________________</w:t>
      </w:r>
    </w:p>
    <w:p w:rsidR="00BD684F" w:rsidRPr="00797872" w:rsidRDefault="00F11B78">
      <w:pPr>
        <w:pStyle w:val="ConsPlusNonformat"/>
        <w:jc w:val="both"/>
        <w:rPr>
          <w:rFonts w:ascii="Times New Roman" w:hAnsi="Times New Roman" w:cs="Times New Roman"/>
          <w:szCs w:val="20"/>
        </w:rPr>
      </w:pPr>
      <w:r>
        <w:rPr>
          <w:rFonts w:ascii="Times New Roman" w:hAnsi="Times New Roman" w:cs="Times New Roman"/>
          <w:szCs w:val="20"/>
        </w:rPr>
        <w:t xml:space="preserve">   (уполномоченное лицо учреждени</w:t>
      </w:r>
      <w:proofErr w:type="gramStart"/>
      <w:r>
        <w:rPr>
          <w:rFonts w:ascii="Times New Roman" w:hAnsi="Times New Roman" w:cs="Times New Roman"/>
          <w:szCs w:val="20"/>
        </w:rPr>
        <w:t>я</w:t>
      </w:r>
      <w:r w:rsidR="00BD684F" w:rsidRPr="00797872">
        <w:rPr>
          <w:rFonts w:ascii="Times New Roman" w:hAnsi="Times New Roman" w:cs="Times New Roman"/>
          <w:szCs w:val="20"/>
        </w:rPr>
        <w:t>(</w:t>
      </w:r>
      <w:proofErr w:type="gramEnd"/>
      <w:r w:rsidR="00BD684F" w:rsidRPr="00797872">
        <w:rPr>
          <w:rFonts w:ascii="Times New Roman" w:hAnsi="Times New Roman" w:cs="Times New Roman"/>
          <w:szCs w:val="20"/>
        </w:rPr>
        <w:t>должность)   (подпись)     (расшифровка</w:t>
      </w:r>
      <w:r w:rsidRPr="00F11B78">
        <w:rPr>
          <w:rFonts w:ascii="Times New Roman" w:hAnsi="Times New Roman" w:cs="Times New Roman"/>
          <w:szCs w:val="20"/>
        </w:rPr>
        <w:t>подписи)</w:t>
      </w:r>
    </w:p>
    <w:p w:rsidR="00BD684F" w:rsidRPr="00797872" w:rsidRDefault="00BD684F">
      <w:pPr>
        <w:pStyle w:val="ConsPlusNonformat"/>
        <w:jc w:val="both"/>
        <w:rPr>
          <w:rFonts w:ascii="Times New Roman" w:hAnsi="Times New Roman" w:cs="Times New Roman"/>
          <w:szCs w:val="20"/>
        </w:rPr>
      </w:pPr>
    </w:p>
    <w:p w:rsidR="00F11B78" w:rsidRDefault="00F11B78">
      <w:pPr>
        <w:pStyle w:val="ConsPlusNonformat"/>
        <w:jc w:val="both"/>
        <w:rPr>
          <w:rFonts w:ascii="Times New Roman" w:hAnsi="Times New Roman" w:cs="Times New Roman"/>
          <w:szCs w:val="20"/>
        </w:rPr>
      </w:pPr>
    </w:p>
    <w:p w:rsidR="00F11B78" w:rsidRDefault="00F11B78">
      <w:pPr>
        <w:pStyle w:val="ConsPlusNonformat"/>
        <w:jc w:val="both"/>
        <w:rPr>
          <w:rFonts w:ascii="Times New Roman" w:hAnsi="Times New Roman" w:cs="Times New Roman"/>
          <w:szCs w:val="20"/>
        </w:rPr>
      </w:pP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Исполнитель               _____________  _________  __________________</w:t>
      </w:r>
      <w:r w:rsidR="00F11B78">
        <w:rPr>
          <w:rFonts w:ascii="Times New Roman" w:hAnsi="Times New Roman" w:cs="Times New Roman"/>
          <w:szCs w:val="20"/>
        </w:rPr>
        <w:t xml:space="preserve">            ________________</w:t>
      </w:r>
    </w:p>
    <w:p w:rsidR="00BD684F" w:rsidRPr="00797872" w:rsidRDefault="00F11B78">
      <w:pPr>
        <w:pStyle w:val="ConsPlusNonformat"/>
        <w:jc w:val="both"/>
        <w:rPr>
          <w:rFonts w:ascii="Times New Roman" w:hAnsi="Times New Roman" w:cs="Times New Roman"/>
          <w:szCs w:val="20"/>
        </w:rPr>
      </w:pPr>
      <w:r>
        <w:rPr>
          <w:rFonts w:ascii="Times New Roman" w:hAnsi="Times New Roman" w:cs="Times New Roman"/>
          <w:szCs w:val="20"/>
        </w:rPr>
        <w:t xml:space="preserve">                                                                                 (должность)                   (фамилия, </w:t>
      </w:r>
      <w:r w:rsidRPr="00F11B78">
        <w:rPr>
          <w:rFonts w:ascii="Times New Roman" w:hAnsi="Times New Roman" w:cs="Times New Roman"/>
          <w:szCs w:val="20"/>
        </w:rPr>
        <w:t>инициалы</w:t>
      </w:r>
      <w:proofErr w:type="gramStart"/>
      <w:r w:rsidRPr="00F11B78">
        <w:rPr>
          <w:rFonts w:ascii="Times New Roman" w:hAnsi="Times New Roman" w:cs="Times New Roman"/>
          <w:szCs w:val="20"/>
        </w:rPr>
        <w:t>)</w:t>
      </w:r>
      <w:r w:rsidR="00BD684F" w:rsidRPr="00797872">
        <w:rPr>
          <w:rFonts w:ascii="Times New Roman" w:hAnsi="Times New Roman" w:cs="Times New Roman"/>
          <w:szCs w:val="20"/>
        </w:rPr>
        <w:t>(</w:t>
      </w:r>
      <w:proofErr w:type="gramEnd"/>
      <w:r w:rsidR="00BD684F" w:rsidRPr="00797872">
        <w:rPr>
          <w:rFonts w:ascii="Times New Roman" w:hAnsi="Times New Roman" w:cs="Times New Roman"/>
          <w:szCs w:val="20"/>
        </w:rPr>
        <w:t>телефон)</w:t>
      </w:r>
    </w:p>
    <w:p w:rsidR="00BD684F" w:rsidRPr="00797872" w:rsidRDefault="00BD684F">
      <w:pPr>
        <w:pStyle w:val="ConsPlusNonformat"/>
        <w:jc w:val="both"/>
        <w:rPr>
          <w:rFonts w:ascii="Times New Roman" w:hAnsi="Times New Roman" w:cs="Times New Roman"/>
          <w:szCs w:val="20"/>
        </w:rPr>
      </w:pPr>
    </w:p>
    <w:p w:rsidR="00F11B78" w:rsidRDefault="00F11B78">
      <w:pPr>
        <w:pStyle w:val="ConsPlusNonformat"/>
        <w:jc w:val="both"/>
        <w:rPr>
          <w:rFonts w:ascii="Times New Roman" w:hAnsi="Times New Roman" w:cs="Times New Roman"/>
          <w:szCs w:val="20"/>
        </w:rPr>
      </w:pPr>
    </w:p>
    <w:p w:rsidR="00F11B78" w:rsidRDefault="00F11B78">
      <w:pPr>
        <w:pStyle w:val="ConsPlusNonformat"/>
        <w:jc w:val="both"/>
        <w:rPr>
          <w:rFonts w:ascii="Times New Roman" w:hAnsi="Times New Roman" w:cs="Times New Roman"/>
          <w:szCs w:val="20"/>
        </w:rPr>
      </w:pPr>
    </w:p>
    <w:p w:rsidR="00BD684F"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"__" __________ 20__ г.</w:t>
      </w:r>
    </w:p>
    <w:p w:rsidR="00F11B78" w:rsidRPr="00797872" w:rsidRDefault="00F11B78">
      <w:pPr>
        <w:pStyle w:val="ConsPlusNonformat"/>
        <w:jc w:val="both"/>
        <w:rPr>
          <w:rFonts w:ascii="Times New Roman" w:hAnsi="Times New Roman" w:cs="Times New Roman"/>
          <w:szCs w:val="20"/>
        </w:rPr>
      </w:pPr>
    </w:p>
    <w:p w:rsidR="00BD684F" w:rsidRPr="00797872" w:rsidRDefault="00BD684F">
      <w:pPr>
        <w:pStyle w:val="ConsPlusNonformat"/>
        <w:jc w:val="both"/>
        <w:rPr>
          <w:rFonts w:ascii="Times New Roman" w:hAnsi="Times New Roman" w:cs="Times New Roman"/>
          <w:szCs w:val="20"/>
        </w:rPr>
      </w:pP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 ─ ─ ─ ─ ─ ─ ─ ─ ─ ─ ─ ─ ─ ─ ─ ─ ─ ─ ─ ─ ─ ─ ─ ─ ─ ─ ─ ─ ─ ─ ─ ─ ─ ─ ─ ─┐</w:t>
      </w: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 xml:space="preserve">    СОГЛАСОВАНО</w:t>
      </w: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│_________________________________________</w:t>
      </w:r>
      <w:r w:rsidR="002D7823">
        <w:rPr>
          <w:rFonts w:ascii="Times New Roman" w:hAnsi="Times New Roman" w:cs="Times New Roman"/>
          <w:szCs w:val="20"/>
        </w:rPr>
        <w:t xml:space="preserve">_____________________________ </w:t>
      </w:r>
      <w:r w:rsidRPr="00797872">
        <w:rPr>
          <w:rFonts w:ascii="Times New Roman" w:hAnsi="Times New Roman" w:cs="Times New Roman"/>
          <w:szCs w:val="20"/>
        </w:rPr>
        <w:t>│</w:t>
      </w: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 xml:space="preserve">   (наименование должности уполномоченного лица уполномоченного органа)</w:t>
      </w: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│__________________    __________________________________________________ │</w:t>
      </w: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 xml:space="preserve">      (подпись)                      (расшифровка подписи)</w:t>
      </w: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│"__" __________ 20__ г.                                                  │</w:t>
      </w:r>
    </w:p>
    <w:p w:rsidR="00BD684F" w:rsidRPr="00797872" w:rsidRDefault="00BD684F">
      <w:pPr>
        <w:pStyle w:val="ConsPlusNonformat"/>
        <w:jc w:val="both"/>
        <w:rPr>
          <w:rFonts w:ascii="Times New Roman" w:hAnsi="Times New Roman" w:cs="Times New Roman"/>
          <w:szCs w:val="20"/>
        </w:rPr>
      </w:pPr>
      <w:r w:rsidRPr="00797872">
        <w:rPr>
          <w:rFonts w:ascii="Times New Roman" w:hAnsi="Times New Roman" w:cs="Times New Roman"/>
          <w:szCs w:val="20"/>
        </w:rPr>
        <w:t>└─ ─ ─ ─ ─ ─ ─ ─ ─ ─ ─ ─ ─ ─ ─ ─ ─ ─ ─ ─ ─ ─ ─ ─ ─ ─ ─ ─ ─ ─ ─ ─ ─ ─ ─ ─ ─┘</w:t>
      </w:r>
    </w:p>
    <w:p w:rsidR="00BD684F" w:rsidRPr="00797872" w:rsidRDefault="00BD684F">
      <w:pPr>
        <w:pStyle w:val="ConsPlusNormal"/>
        <w:rPr>
          <w:rFonts w:ascii="Times New Roman" w:hAnsi="Times New Roman" w:cs="Times New Roman"/>
          <w:sz w:val="20"/>
          <w:szCs w:val="20"/>
        </w:rPr>
        <w:sectPr w:rsidR="00BD684F" w:rsidRPr="00797872" w:rsidSect="00EF19EB">
          <w:pgSz w:w="16838" w:h="11905" w:orient="landscape"/>
          <w:pgMar w:top="709" w:right="1134" w:bottom="850" w:left="1134" w:header="0" w:footer="0" w:gutter="0"/>
          <w:cols w:space="720"/>
          <w:titlePg/>
        </w:sectPr>
      </w:pPr>
    </w:p>
    <w:p w:rsidR="00BD684F" w:rsidRPr="00797872" w:rsidRDefault="00BD684F" w:rsidP="003020FE">
      <w:pPr>
        <w:pStyle w:val="ConsPlusNormal"/>
        <w:jc w:val="both"/>
        <w:rPr>
          <w:rFonts w:ascii="Times New Roman" w:hAnsi="Times New Roman" w:cs="Times New Roman"/>
          <w:sz w:val="20"/>
          <w:szCs w:val="20"/>
        </w:rPr>
      </w:pPr>
      <w:r w:rsidRPr="00797872">
        <w:rPr>
          <w:rFonts w:ascii="Times New Roman" w:hAnsi="Times New Roman" w:cs="Times New Roman"/>
          <w:sz w:val="20"/>
          <w:szCs w:val="20"/>
        </w:rPr>
        <w:lastRenderedPageBreak/>
        <w:t>--------------------------------</w:t>
      </w:r>
    </w:p>
    <w:p w:rsidR="00BD684F" w:rsidRPr="00797872" w:rsidRDefault="00BD684F" w:rsidP="00F11B78">
      <w:pPr>
        <w:pStyle w:val="ConsPlusNormal"/>
        <w:ind w:firstLine="539"/>
        <w:jc w:val="both"/>
        <w:rPr>
          <w:rFonts w:ascii="Times New Roman" w:hAnsi="Times New Roman" w:cs="Times New Roman"/>
          <w:sz w:val="20"/>
          <w:szCs w:val="20"/>
        </w:rPr>
      </w:pPr>
      <w:bookmarkStart w:id="33" w:name="P1388"/>
      <w:bookmarkEnd w:id="33"/>
      <w:r w:rsidRPr="00797872">
        <w:rPr>
          <w:rFonts w:ascii="Times New Roman" w:hAnsi="Times New Roman" w:cs="Times New Roman"/>
          <w:sz w:val="20"/>
          <w:szCs w:val="20"/>
        </w:rPr>
        <w:t xml:space="preserve">&lt;9&gt; В разделе 2 </w:t>
      </w:r>
      <w:r w:rsidR="00535D47">
        <w:rPr>
          <w:rFonts w:ascii="Times New Roman" w:hAnsi="Times New Roman" w:cs="Times New Roman"/>
          <w:sz w:val="20"/>
          <w:szCs w:val="20"/>
        </w:rPr>
        <w:t>«</w:t>
      </w:r>
      <w:r w:rsidRPr="00797872">
        <w:rPr>
          <w:rFonts w:ascii="Times New Roman" w:hAnsi="Times New Roman" w:cs="Times New Roman"/>
          <w:sz w:val="20"/>
          <w:szCs w:val="20"/>
        </w:rPr>
        <w:t>Сведения по выплатам на закупку товаров, работ, услуг</w:t>
      </w:r>
      <w:r w:rsidR="00535D47">
        <w:rPr>
          <w:rFonts w:ascii="Times New Roman" w:hAnsi="Times New Roman" w:cs="Times New Roman"/>
          <w:sz w:val="20"/>
          <w:szCs w:val="20"/>
        </w:rPr>
        <w:t>»</w:t>
      </w:r>
      <w:r w:rsidRPr="00797872">
        <w:rPr>
          <w:rFonts w:ascii="Times New Roman" w:hAnsi="Times New Roman" w:cs="Times New Roman"/>
          <w:sz w:val="20"/>
          <w:szCs w:val="20"/>
        </w:rPr>
        <w:t xml:space="preserve"> Плана детализируются показатели выплат по расходам на закупку товаров, работ, услуг, отраженные по соответствующим строкам </w:t>
      </w:r>
      <w:hyperlink w:anchor="P247">
        <w:r w:rsidRPr="003020FE">
          <w:rPr>
            <w:rFonts w:ascii="Times New Roman" w:hAnsi="Times New Roman" w:cs="Times New Roman"/>
            <w:sz w:val="20"/>
            <w:szCs w:val="20"/>
          </w:rPr>
          <w:t>раздела 1</w:t>
        </w:r>
      </w:hyperlink>
      <w:r w:rsidR="00535D47">
        <w:rPr>
          <w:rFonts w:ascii="Times New Roman" w:hAnsi="Times New Roman" w:cs="Times New Roman"/>
          <w:sz w:val="20"/>
          <w:szCs w:val="20"/>
        </w:rPr>
        <w:t>«</w:t>
      </w:r>
      <w:r w:rsidRPr="00797872">
        <w:rPr>
          <w:rFonts w:ascii="Times New Roman" w:hAnsi="Times New Roman" w:cs="Times New Roman"/>
          <w:sz w:val="20"/>
          <w:szCs w:val="20"/>
        </w:rPr>
        <w:t>Поступления и выплаты</w:t>
      </w:r>
      <w:r w:rsidR="00535D47">
        <w:rPr>
          <w:rFonts w:ascii="Times New Roman" w:hAnsi="Times New Roman" w:cs="Times New Roman"/>
          <w:sz w:val="20"/>
          <w:szCs w:val="20"/>
        </w:rPr>
        <w:t>»</w:t>
      </w:r>
      <w:r w:rsidRPr="00797872">
        <w:rPr>
          <w:rFonts w:ascii="Times New Roman" w:hAnsi="Times New Roman" w:cs="Times New Roman"/>
          <w:sz w:val="20"/>
          <w:szCs w:val="20"/>
        </w:rPr>
        <w:t xml:space="preserve"> Плана.</w:t>
      </w:r>
    </w:p>
    <w:p w:rsidR="00BD684F" w:rsidRPr="00797872" w:rsidRDefault="00BD684F" w:rsidP="00F11B78">
      <w:pPr>
        <w:pStyle w:val="ConsPlusNormal"/>
        <w:ind w:firstLine="539"/>
        <w:jc w:val="both"/>
        <w:rPr>
          <w:rFonts w:ascii="Times New Roman" w:hAnsi="Times New Roman" w:cs="Times New Roman"/>
          <w:sz w:val="20"/>
          <w:szCs w:val="20"/>
        </w:rPr>
      </w:pPr>
      <w:bookmarkStart w:id="34" w:name="P1389"/>
      <w:bookmarkEnd w:id="34"/>
      <w:r w:rsidRPr="00797872">
        <w:rPr>
          <w:rFonts w:ascii="Times New Roman" w:hAnsi="Times New Roman" w:cs="Times New Roman"/>
          <w:sz w:val="20"/>
          <w:szCs w:val="20"/>
        </w:rPr>
        <w:t xml:space="preserve">&lt;9.1&gt;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41">
        <w:r w:rsidRPr="003020FE">
          <w:rPr>
            <w:rFonts w:ascii="Times New Roman" w:hAnsi="Times New Roman" w:cs="Times New Roman"/>
            <w:sz w:val="20"/>
            <w:szCs w:val="20"/>
          </w:rPr>
          <w:t>абзацем первым пункта 4 статьи 78.1</w:t>
        </w:r>
      </w:hyperlink>
      <w:r w:rsidRPr="00797872">
        <w:rPr>
          <w:rFonts w:ascii="Times New Roman" w:hAnsi="Times New Roman" w:cs="Times New Roman"/>
          <w:sz w:val="20"/>
          <w:szCs w:val="20"/>
        </w:rPr>
        <w:t xml:space="preserve"> Бюджетного кодекса Российской Федерации в целях достижения результатов регионального проекта, обеспечивающего достижение целей, показателей и результатов федерального проекта (далее - региональный проект), в том числе входящего в состав соответствующего национального проекта (программы), определенного </w:t>
      </w:r>
      <w:hyperlink r:id="rId42">
        <w:r w:rsidRPr="003020FE">
          <w:rPr>
            <w:rFonts w:ascii="Times New Roman" w:hAnsi="Times New Roman" w:cs="Times New Roman"/>
            <w:sz w:val="20"/>
            <w:szCs w:val="20"/>
          </w:rPr>
          <w:t>Указом</w:t>
        </w:r>
      </w:hyperlink>
      <w:r w:rsidRPr="00797872">
        <w:rPr>
          <w:rFonts w:ascii="Times New Roman" w:hAnsi="Times New Roman" w:cs="Times New Roman"/>
          <w:sz w:val="20"/>
          <w:szCs w:val="20"/>
        </w:rPr>
        <w:t xml:space="preserve"> Президента Российской Федерации от 07.05.2018 </w:t>
      </w:r>
      <w:r w:rsidR="00535D47">
        <w:rPr>
          <w:rFonts w:ascii="Times New Roman" w:hAnsi="Times New Roman" w:cs="Times New Roman"/>
          <w:sz w:val="20"/>
          <w:szCs w:val="20"/>
        </w:rPr>
        <w:t>№</w:t>
      </w:r>
      <w:r w:rsidRPr="00797872">
        <w:rPr>
          <w:rFonts w:ascii="Times New Roman" w:hAnsi="Times New Roman" w:cs="Times New Roman"/>
          <w:sz w:val="20"/>
          <w:szCs w:val="20"/>
        </w:rPr>
        <w:t xml:space="preserve"> 204 </w:t>
      </w:r>
      <w:r w:rsidR="00535D47">
        <w:rPr>
          <w:rFonts w:ascii="Times New Roman" w:hAnsi="Times New Roman" w:cs="Times New Roman"/>
          <w:sz w:val="20"/>
          <w:szCs w:val="20"/>
        </w:rPr>
        <w:t>«</w:t>
      </w:r>
      <w:r w:rsidRPr="00797872">
        <w:rPr>
          <w:rFonts w:ascii="Times New Roman" w:hAnsi="Times New Roman" w:cs="Times New Roman"/>
          <w:sz w:val="20"/>
          <w:szCs w:val="20"/>
        </w:rPr>
        <w:t>О национальных целях и стратегических задачах развития Российской Федерации на период до 2024 года</w:t>
      </w:r>
      <w:r w:rsidR="00535D47">
        <w:rPr>
          <w:rFonts w:ascii="Times New Roman" w:hAnsi="Times New Roman" w:cs="Times New Roman"/>
          <w:sz w:val="20"/>
          <w:szCs w:val="20"/>
        </w:rPr>
        <w:t>»</w:t>
      </w:r>
      <w:r w:rsidRPr="00797872">
        <w:rPr>
          <w:rFonts w:ascii="Times New Roman" w:hAnsi="Times New Roman" w:cs="Times New Roman"/>
          <w:sz w:val="20"/>
          <w:szCs w:val="20"/>
        </w:rPr>
        <w:t xml:space="preserve">, показатели </w:t>
      </w:r>
      <w:hyperlink w:anchor="P1131">
        <w:r w:rsidRPr="003020FE">
          <w:rPr>
            <w:rFonts w:ascii="Times New Roman" w:hAnsi="Times New Roman" w:cs="Times New Roman"/>
            <w:sz w:val="20"/>
            <w:szCs w:val="20"/>
          </w:rPr>
          <w:t>строк 26310</w:t>
        </w:r>
      </w:hyperlink>
      <w:r w:rsidRPr="00797872">
        <w:rPr>
          <w:rFonts w:ascii="Times New Roman" w:hAnsi="Times New Roman" w:cs="Times New Roman"/>
          <w:sz w:val="20"/>
          <w:szCs w:val="20"/>
        </w:rPr>
        <w:t xml:space="preserve">, </w:t>
      </w:r>
      <w:hyperlink w:anchor="P1224">
        <w:r w:rsidRPr="003020FE">
          <w:rPr>
            <w:rFonts w:ascii="Times New Roman" w:hAnsi="Times New Roman" w:cs="Times New Roman"/>
            <w:sz w:val="20"/>
            <w:szCs w:val="20"/>
          </w:rPr>
          <w:t>26421</w:t>
        </w:r>
      </w:hyperlink>
      <w:r w:rsidRPr="00797872">
        <w:rPr>
          <w:rFonts w:ascii="Times New Roman" w:hAnsi="Times New Roman" w:cs="Times New Roman"/>
          <w:sz w:val="20"/>
          <w:szCs w:val="20"/>
        </w:rPr>
        <w:t xml:space="preserve">, </w:t>
      </w:r>
      <w:hyperlink w:anchor="P1252">
        <w:r w:rsidRPr="003020FE">
          <w:rPr>
            <w:rFonts w:ascii="Times New Roman" w:hAnsi="Times New Roman" w:cs="Times New Roman"/>
            <w:sz w:val="20"/>
            <w:szCs w:val="20"/>
          </w:rPr>
          <w:t>26430</w:t>
        </w:r>
      </w:hyperlink>
      <w:r w:rsidRPr="00797872">
        <w:rPr>
          <w:rFonts w:ascii="Times New Roman" w:hAnsi="Times New Roman" w:cs="Times New Roman"/>
          <w:sz w:val="20"/>
          <w:szCs w:val="20"/>
        </w:rPr>
        <w:t xml:space="preserve">, </w:t>
      </w:r>
      <w:hyperlink w:anchor="P1290">
        <w:r w:rsidRPr="003020FE">
          <w:rPr>
            <w:rFonts w:ascii="Times New Roman" w:hAnsi="Times New Roman" w:cs="Times New Roman"/>
            <w:sz w:val="20"/>
            <w:szCs w:val="20"/>
          </w:rPr>
          <w:t>26451</w:t>
        </w:r>
      </w:hyperlink>
      <w:r w:rsidRPr="00797872">
        <w:rPr>
          <w:rFonts w:ascii="Times New Roman" w:hAnsi="Times New Roman" w:cs="Times New Roman"/>
          <w:sz w:val="20"/>
          <w:szCs w:val="20"/>
        </w:rPr>
        <w:t xml:space="preserve"> раздела 2 </w:t>
      </w:r>
      <w:r w:rsidR="00535D47">
        <w:rPr>
          <w:rFonts w:ascii="Times New Roman" w:hAnsi="Times New Roman" w:cs="Times New Roman"/>
          <w:sz w:val="20"/>
          <w:szCs w:val="20"/>
        </w:rPr>
        <w:t>«</w:t>
      </w:r>
      <w:r w:rsidRPr="00797872">
        <w:rPr>
          <w:rFonts w:ascii="Times New Roman" w:hAnsi="Times New Roman" w:cs="Times New Roman"/>
          <w:sz w:val="20"/>
          <w:szCs w:val="20"/>
        </w:rPr>
        <w:t>Сведения по выплатам на закупку товаров, работ, услуг</w:t>
      </w:r>
      <w:r w:rsidR="00535D47">
        <w:rPr>
          <w:rFonts w:ascii="Times New Roman" w:hAnsi="Times New Roman" w:cs="Times New Roman"/>
          <w:sz w:val="20"/>
          <w:szCs w:val="20"/>
        </w:rPr>
        <w:t>»</w:t>
      </w:r>
      <w:r w:rsidRPr="00797872">
        <w:rPr>
          <w:rFonts w:ascii="Times New Roman" w:hAnsi="Times New Roman" w:cs="Times New Roman"/>
          <w:sz w:val="20"/>
          <w:szCs w:val="20"/>
        </w:rPr>
        <w:t xml:space="preserve"> детализируются по коду целевой статьи (8 - 17 разряды кода классификации расходов бюджетов).</w:t>
      </w:r>
    </w:p>
    <w:p w:rsidR="00BD684F" w:rsidRPr="00797872" w:rsidRDefault="00BD684F" w:rsidP="00F11B78">
      <w:pPr>
        <w:pStyle w:val="ConsPlusNormal"/>
        <w:ind w:firstLine="539"/>
        <w:jc w:val="both"/>
        <w:rPr>
          <w:rFonts w:ascii="Times New Roman" w:hAnsi="Times New Roman" w:cs="Times New Roman"/>
          <w:sz w:val="20"/>
          <w:szCs w:val="20"/>
        </w:rPr>
      </w:pPr>
      <w:bookmarkStart w:id="35" w:name="P1390"/>
      <w:bookmarkEnd w:id="35"/>
      <w:r w:rsidRPr="00797872">
        <w:rPr>
          <w:rFonts w:ascii="Times New Roman" w:hAnsi="Times New Roman" w:cs="Times New Roman"/>
          <w:sz w:val="20"/>
          <w:szCs w:val="20"/>
        </w:rPr>
        <w:t xml:space="preserve">&lt;9.2&gt;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w:t>
      </w:r>
      <w:r w:rsidR="002D7823">
        <w:rPr>
          <w:rFonts w:ascii="Times New Roman" w:hAnsi="Times New Roman" w:cs="Times New Roman"/>
          <w:sz w:val="20"/>
          <w:szCs w:val="20"/>
        </w:rPr>
        <w:t>«</w:t>
      </w:r>
      <w:r w:rsidRPr="00797872">
        <w:rPr>
          <w:rFonts w:ascii="Times New Roman" w:hAnsi="Times New Roman" w:cs="Times New Roman"/>
          <w:sz w:val="20"/>
          <w:szCs w:val="20"/>
        </w:rPr>
        <w:t>Электронный бюджет</w:t>
      </w:r>
      <w:r w:rsidR="002D7823">
        <w:rPr>
          <w:rFonts w:ascii="Times New Roman" w:hAnsi="Times New Roman" w:cs="Times New Roman"/>
          <w:sz w:val="20"/>
          <w:szCs w:val="20"/>
        </w:rPr>
        <w:t>»</w:t>
      </w:r>
      <w:r w:rsidRPr="00797872">
        <w:rPr>
          <w:rFonts w:ascii="Times New Roman" w:hAnsi="Times New Roman" w:cs="Times New Roman"/>
          <w:sz w:val="20"/>
          <w:szCs w:val="20"/>
        </w:rPr>
        <w:t xml:space="preserve">, в случае, если источником финансового обеспечения расходов на осуществление капитальных вложений являются средства федерального бюджета, предоставленные в виде межбюджетного трансферта в целях софинансирования расходных обязательств </w:t>
      </w:r>
      <w:r w:rsidR="00686BCB" w:rsidRPr="00797872">
        <w:rPr>
          <w:rFonts w:ascii="Times New Roman" w:hAnsi="Times New Roman" w:cs="Times New Roman"/>
          <w:sz w:val="20"/>
          <w:szCs w:val="20"/>
        </w:rPr>
        <w:t>район</w:t>
      </w:r>
      <w:r w:rsidRPr="00797872">
        <w:rPr>
          <w:rFonts w:ascii="Times New Roman" w:hAnsi="Times New Roman" w:cs="Times New Roman"/>
          <w:sz w:val="20"/>
          <w:szCs w:val="20"/>
        </w:rPr>
        <w:t>а.</w:t>
      </w:r>
    </w:p>
    <w:p w:rsidR="00BD684F" w:rsidRPr="00797872" w:rsidRDefault="00BD684F" w:rsidP="00F11B78">
      <w:pPr>
        <w:pStyle w:val="ConsPlusNormal"/>
        <w:ind w:firstLine="539"/>
        <w:jc w:val="both"/>
        <w:rPr>
          <w:rFonts w:ascii="Times New Roman" w:hAnsi="Times New Roman" w:cs="Times New Roman"/>
          <w:sz w:val="20"/>
          <w:szCs w:val="20"/>
        </w:rPr>
      </w:pPr>
      <w:bookmarkStart w:id="36" w:name="P1391"/>
      <w:bookmarkEnd w:id="36"/>
      <w:r w:rsidRPr="00797872">
        <w:rPr>
          <w:rFonts w:ascii="Times New Roman" w:hAnsi="Times New Roman" w:cs="Times New Roman"/>
          <w:sz w:val="20"/>
          <w:szCs w:val="20"/>
        </w:rPr>
        <w:t xml:space="preserve">&lt;10&gt; Плановые показатели выплат на закупку товаров, работ, услуг по </w:t>
      </w:r>
      <w:hyperlink w:anchor="P1092">
        <w:r w:rsidRPr="003020FE">
          <w:rPr>
            <w:rFonts w:ascii="Times New Roman" w:hAnsi="Times New Roman" w:cs="Times New Roman"/>
            <w:sz w:val="20"/>
            <w:szCs w:val="20"/>
          </w:rPr>
          <w:t>строке 26000</w:t>
        </w:r>
      </w:hyperlink>
      <w:r w:rsidRPr="00797872">
        <w:rPr>
          <w:rFonts w:ascii="Times New Roman" w:hAnsi="Times New Roman" w:cs="Times New Roman"/>
          <w:sz w:val="20"/>
          <w:szCs w:val="20"/>
        </w:rPr>
        <w:t xml:space="preserve">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w:t>
      </w:r>
      <w:hyperlink w:anchor="P1103">
        <w:r w:rsidRPr="003020FE">
          <w:rPr>
            <w:rFonts w:ascii="Times New Roman" w:hAnsi="Times New Roman" w:cs="Times New Roman"/>
            <w:sz w:val="20"/>
            <w:szCs w:val="20"/>
          </w:rPr>
          <w:t>строки 26100</w:t>
        </w:r>
      </w:hyperlink>
      <w:r w:rsidRPr="00797872">
        <w:rPr>
          <w:rFonts w:ascii="Times New Roman" w:hAnsi="Times New Roman" w:cs="Times New Roman"/>
          <w:sz w:val="20"/>
          <w:szCs w:val="20"/>
        </w:rPr>
        <w:t xml:space="preserve"> и </w:t>
      </w:r>
      <w:hyperlink w:anchor="P1113">
        <w:r w:rsidRPr="003020FE">
          <w:rPr>
            <w:rFonts w:ascii="Times New Roman" w:hAnsi="Times New Roman" w:cs="Times New Roman"/>
            <w:sz w:val="20"/>
            <w:szCs w:val="20"/>
          </w:rPr>
          <w:t>26200</w:t>
        </w:r>
      </w:hyperlink>
      <w:r w:rsidRPr="00797872">
        <w:rPr>
          <w:rFonts w:ascii="Times New Roman" w:hAnsi="Times New Roman" w:cs="Times New Roman"/>
          <w:sz w:val="20"/>
          <w:szCs w:val="20"/>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1123">
        <w:r w:rsidRPr="003020FE">
          <w:rPr>
            <w:rFonts w:ascii="Times New Roman" w:hAnsi="Times New Roman" w:cs="Times New Roman"/>
            <w:sz w:val="20"/>
            <w:szCs w:val="20"/>
          </w:rPr>
          <w:t>(строка 26300)</w:t>
        </w:r>
      </w:hyperlink>
      <w:r w:rsidRPr="00797872">
        <w:rPr>
          <w:rFonts w:ascii="Times New Roman" w:hAnsi="Times New Roman" w:cs="Times New Roman"/>
          <w:sz w:val="20"/>
          <w:szCs w:val="20"/>
        </w:rPr>
        <w:t xml:space="preserve"> и планируемым к заключению в соответствующем финансовом году (строка </w:t>
      </w:r>
      <w:hyperlink w:anchor="P1171">
        <w:r w:rsidRPr="003020FE">
          <w:rPr>
            <w:rFonts w:ascii="Times New Roman" w:hAnsi="Times New Roman" w:cs="Times New Roman"/>
            <w:sz w:val="20"/>
            <w:szCs w:val="20"/>
          </w:rPr>
          <w:t>26400</w:t>
        </w:r>
      </w:hyperlink>
      <w:r w:rsidRPr="00797872">
        <w:rPr>
          <w:rFonts w:ascii="Times New Roman" w:hAnsi="Times New Roman" w:cs="Times New Roman"/>
          <w:sz w:val="20"/>
          <w:szCs w:val="20"/>
        </w:rPr>
        <w:t>).</w:t>
      </w:r>
    </w:p>
    <w:p w:rsidR="00BD684F" w:rsidRPr="00797872" w:rsidRDefault="00BD684F" w:rsidP="00F11B78">
      <w:pPr>
        <w:pStyle w:val="ConsPlusNormal"/>
        <w:ind w:firstLine="539"/>
        <w:jc w:val="both"/>
        <w:rPr>
          <w:rFonts w:ascii="Times New Roman" w:hAnsi="Times New Roman" w:cs="Times New Roman"/>
          <w:sz w:val="20"/>
          <w:szCs w:val="20"/>
        </w:rPr>
      </w:pPr>
      <w:bookmarkStart w:id="37" w:name="P1392"/>
      <w:bookmarkEnd w:id="37"/>
      <w:r w:rsidRPr="00797872">
        <w:rPr>
          <w:rFonts w:ascii="Times New Roman" w:hAnsi="Times New Roman" w:cs="Times New Roman"/>
          <w:sz w:val="20"/>
          <w:szCs w:val="20"/>
        </w:rPr>
        <w:t xml:space="preserve">&lt;11&gt; Указывается сумма договоров (контрактов) о закупках товаров, работ, услуг, заключенных без учета требований Федерального </w:t>
      </w:r>
      <w:hyperlink r:id="rId43">
        <w:r w:rsidRPr="003020FE">
          <w:rPr>
            <w:rFonts w:ascii="Times New Roman" w:hAnsi="Times New Roman" w:cs="Times New Roman"/>
            <w:sz w:val="20"/>
            <w:szCs w:val="20"/>
          </w:rPr>
          <w:t>закона</w:t>
        </w:r>
      </w:hyperlink>
      <w:r w:rsidR="00535D47">
        <w:rPr>
          <w:rFonts w:ascii="Times New Roman" w:hAnsi="Times New Roman" w:cs="Times New Roman"/>
          <w:sz w:val="20"/>
          <w:szCs w:val="20"/>
        </w:rPr>
        <w:t>№</w:t>
      </w:r>
      <w:r w:rsidRPr="00797872">
        <w:rPr>
          <w:rFonts w:ascii="Times New Roman" w:hAnsi="Times New Roman" w:cs="Times New Roman"/>
          <w:sz w:val="20"/>
          <w:szCs w:val="20"/>
        </w:rPr>
        <w:t xml:space="preserve"> 44-ФЗ и Федерального </w:t>
      </w:r>
      <w:hyperlink r:id="rId44">
        <w:r w:rsidRPr="003020FE">
          <w:rPr>
            <w:rFonts w:ascii="Times New Roman" w:hAnsi="Times New Roman" w:cs="Times New Roman"/>
            <w:sz w:val="20"/>
            <w:szCs w:val="20"/>
          </w:rPr>
          <w:t>закона</w:t>
        </w:r>
      </w:hyperlink>
      <w:r w:rsidR="00535D47">
        <w:rPr>
          <w:rFonts w:ascii="Times New Roman" w:hAnsi="Times New Roman" w:cs="Times New Roman"/>
          <w:sz w:val="20"/>
          <w:szCs w:val="20"/>
        </w:rPr>
        <w:t>№</w:t>
      </w:r>
      <w:r w:rsidRPr="00797872">
        <w:rPr>
          <w:rFonts w:ascii="Times New Roman" w:hAnsi="Times New Roman" w:cs="Times New Roman"/>
          <w:sz w:val="20"/>
          <w:szCs w:val="20"/>
        </w:rPr>
        <w:t xml:space="preserve"> 223-ФЗ, в случаях, предусмотренных указанными федеральными законами.</w:t>
      </w:r>
    </w:p>
    <w:p w:rsidR="00BD684F" w:rsidRPr="00797872" w:rsidRDefault="00BD684F" w:rsidP="00F11B78">
      <w:pPr>
        <w:pStyle w:val="ConsPlusNormal"/>
        <w:ind w:firstLine="539"/>
        <w:jc w:val="both"/>
        <w:rPr>
          <w:rFonts w:ascii="Times New Roman" w:hAnsi="Times New Roman" w:cs="Times New Roman"/>
          <w:sz w:val="20"/>
          <w:szCs w:val="20"/>
        </w:rPr>
      </w:pPr>
      <w:bookmarkStart w:id="38" w:name="P1393"/>
      <w:bookmarkEnd w:id="38"/>
      <w:r w:rsidRPr="00797872">
        <w:rPr>
          <w:rFonts w:ascii="Times New Roman" w:hAnsi="Times New Roman" w:cs="Times New Roman"/>
          <w:sz w:val="20"/>
          <w:szCs w:val="20"/>
        </w:rPr>
        <w:t xml:space="preserve">&lt;12&gt; Указывается сумма закупок товаров, работ, услуг, осуществляемых в соответствии с Федеральным </w:t>
      </w:r>
      <w:hyperlink r:id="rId45">
        <w:r w:rsidRPr="003020FE">
          <w:rPr>
            <w:rFonts w:ascii="Times New Roman" w:hAnsi="Times New Roman" w:cs="Times New Roman"/>
            <w:sz w:val="20"/>
            <w:szCs w:val="20"/>
          </w:rPr>
          <w:t>законом</w:t>
        </w:r>
      </w:hyperlink>
      <w:r w:rsidR="00535D47">
        <w:rPr>
          <w:rFonts w:ascii="Times New Roman" w:hAnsi="Times New Roman" w:cs="Times New Roman"/>
          <w:sz w:val="20"/>
          <w:szCs w:val="20"/>
        </w:rPr>
        <w:t>№</w:t>
      </w:r>
      <w:r w:rsidRPr="00797872">
        <w:rPr>
          <w:rFonts w:ascii="Times New Roman" w:hAnsi="Times New Roman" w:cs="Times New Roman"/>
          <w:sz w:val="20"/>
          <w:szCs w:val="20"/>
        </w:rPr>
        <w:t xml:space="preserve"> 44-ФЗ и Федеральным </w:t>
      </w:r>
      <w:hyperlink r:id="rId46">
        <w:r w:rsidRPr="003020FE">
          <w:rPr>
            <w:rFonts w:ascii="Times New Roman" w:hAnsi="Times New Roman" w:cs="Times New Roman"/>
            <w:sz w:val="20"/>
            <w:szCs w:val="20"/>
          </w:rPr>
          <w:t>законом</w:t>
        </w:r>
      </w:hyperlink>
      <w:r w:rsidR="00535D47">
        <w:rPr>
          <w:rFonts w:ascii="Times New Roman" w:hAnsi="Times New Roman" w:cs="Times New Roman"/>
          <w:sz w:val="20"/>
          <w:szCs w:val="20"/>
        </w:rPr>
        <w:t>№</w:t>
      </w:r>
      <w:r w:rsidRPr="00797872">
        <w:rPr>
          <w:rFonts w:ascii="Times New Roman" w:hAnsi="Times New Roman" w:cs="Times New Roman"/>
          <w:sz w:val="20"/>
          <w:szCs w:val="20"/>
        </w:rPr>
        <w:t xml:space="preserve"> 223-ФЗ.</w:t>
      </w:r>
    </w:p>
    <w:p w:rsidR="00BD684F" w:rsidRPr="00797872" w:rsidRDefault="00BD684F" w:rsidP="00F11B78">
      <w:pPr>
        <w:pStyle w:val="ConsPlusNormal"/>
        <w:ind w:firstLine="539"/>
        <w:jc w:val="both"/>
        <w:rPr>
          <w:rFonts w:ascii="Times New Roman" w:hAnsi="Times New Roman" w:cs="Times New Roman"/>
          <w:sz w:val="20"/>
          <w:szCs w:val="20"/>
        </w:rPr>
      </w:pPr>
      <w:bookmarkStart w:id="39" w:name="P1394"/>
      <w:bookmarkEnd w:id="39"/>
      <w:r w:rsidRPr="00797872">
        <w:rPr>
          <w:rFonts w:ascii="Times New Roman" w:hAnsi="Times New Roman" w:cs="Times New Roman"/>
          <w:sz w:val="20"/>
          <w:szCs w:val="20"/>
        </w:rPr>
        <w:t>&lt;13&gt; Муниципальным бюджетным учреждением показатель не формируется.</w:t>
      </w:r>
    </w:p>
    <w:p w:rsidR="00BD684F" w:rsidRPr="00797872" w:rsidRDefault="00BD684F" w:rsidP="00F11B78">
      <w:pPr>
        <w:pStyle w:val="ConsPlusNormal"/>
        <w:ind w:firstLine="539"/>
        <w:jc w:val="both"/>
        <w:rPr>
          <w:rFonts w:ascii="Times New Roman" w:hAnsi="Times New Roman" w:cs="Times New Roman"/>
          <w:sz w:val="20"/>
          <w:szCs w:val="20"/>
        </w:rPr>
      </w:pPr>
      <w:bookmarkStart w:id="40" w:name="P1395"/>
      <w:bookmarkEnd w:id="40"/>
      <w:r w:rsidRPr="00797872">
        <w:rPr>
          <w:rFonts w:ascii="Times New Roman" w:hAnsi="Times New Roman" w:cs="Times New Roman"/>
          <w:sz w:val="20"/>
          <w:szCs w:val="20"/>
        </w:rPr>
        <w:t xml:space="preserve">&lt;14&gt; Указывается сумма закупок товаров, работ, услуг, осуществляемых в соответствии с Федеральным </w:t>
      </w:r>
      <w:hyperlink r:id="rId47">
        <w:r w:rsidRPr="003020FE">
          <w:rPr>
            <w:rFonts w:ascii="Times New Roman" w:hAnsi="Times New Roman" w:cs="Times New Roman"/>
            <w:sz w:val="20"/>
            <w:szCs w:val="20"/>
          </w:rPr>
          <w:t>законом</w:t>
        </w:r>
      </w:hyperlink>
      <w:r w:rsidR="00535D47">
        <w:rPr>
          <w:rFonts w:ascii="Times New Roman" w:hAnsi="Times New Roman" w:cs="Times New Roman"/>
          <w:sz w:val="20"/>
          <w:szCs w:val="20"/>
        </w:rPr>
        <w:t>№</w:t>
      </w:r>
      <w:r w:rsidRPr="00797872">
        <w:rPr>
          <w:rFonts w:ascii="Times New Roman" w:hAnsi="Times New Roman" w:cs="Times New Roman"/>
          <w:sz w:val="20"/>
          <w:szCs w:val="20"/>
        </w:rPr>
        <w:t xml:space="preserve"> 44-ФЗ.</w:t>
      </w:r>
    </w:p>
    <w:sectPr w:rsidR="00BD684F" w:rsidRPr="00797872" w:rsidSect="00F11B78">
      <w:pgSz w:w="16838" w:h="11905" w:orient="landscape"/>
      <w:pgMar w:top="1134" w:right="820" w:bottom="565"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684F"/>
    <w:rsid w:val="00001C14"/>
    <w:rsid w:val="00001C7E"/>
    <w:rsid w:val="00010ADF"/>
    <w:rsid w:val="00011828"/>
    <w:rsid w:val="000119F2"/>
    <w:rsid w:val="00020828"/>
    <w:rsid w:val="0002161E"/>
    <w:rsid w:val="00022F12"/>
    <w:rsid w:val="000240F0"/>
    <w:rsid w:val="00027E1C"/>
    <w:rsid w:val="00027F68"/>
    <w:rsid w:val="00030127"/>
    <w:rsid w:val="00033909"/>
    <w:rsid w:val="00033926"/>
    <w:rsid w:val="000352D3"/>
    <w:rsid w:val="000373EA"/>
    <w:rsid w:val="00037639"/>
    <w:rsid w:val="00037DB4"/>
    <w:rsid w:val="00042669"/>
    <w:rsid w:val="00042DCF"/>
    <w:rsid w:val="0004308E"/>
    <w:rsid w:val="00044CFE"/>
    <w:rsid w:val="0005002E"/>
    <w:rsid w:val="000527EB"/>
    <w:rsid w:val="00052C4A"/>
    <w:rsid w:val="00054CFE"/>
    <w:rsid w:val="00054EBB"/>
    <w:rsid w:val="000637DE"/>
    <w:rsid w:val="0006415D"/>
    <w:rsid w:val="00064553"/>
    <w:rsid w:val="000661F6"/>
    <w:rsid w:val="00070360"/>
    <w:rsid w:val="000719C1"/>
    <w:rsid w:val="000735D8"/>
    <w:rsid w:val="000736F0"/>
    <w:rsid w:val="00074EAA"/>
    <w:rsid w:val="000752F9"/>
    <w:rsid w:val="00076446"/>
    <w:rsid w:val="000826B5"/>
    <w:rsid w:val="0008449B"/>
    <w:rsid w:val="000845F7"/>
    <w:rsid w:val="00085B81"/>
    <w:rsid w:val="00087751"/>
    <w:rsid w:val="000949FF"/>
    <w:rsid w:val="000968D2"/>
    <w:rsid w:val="00097A38"/>
    <w:rsid w:val="000A04E1"/>
    <w:rsid w:val="000A2A5D"/>
    <w:rsid w:val="000A4625"/>
    <w:rsid w:val="000B4077"/>
    <w:rsid w:val="000B4B20"/>
    <w:rsid w:val="000B4DF7"/>
    <w:rsid w:val="000B71B3"/>
    <w:rsid w:val="000C0214"/>
    <w:rsid w:val="000C3F4A"/>
    <w:rsid w:val="000C637A"/>
    <w:rsid w:val="000C78B4"/>
    <w:rsid w:val="000D5BF7"/>
    <w:rsid w:val="000E006E"/>
    <w:rsid w:val="000E05F1"/>
    <w:rsid w:val="000E2F15"/>
    <w:rsid w:val="000E3C7E"/>
    <w:rsid w:val="000E692C"/>
    <w:rsid w:val="000E763C"/>
    <w:rsid w:val="000F1448"/>
    <w:rsid w:val="000F3696"/>
    <w:rsid w:val="000F486F"/>
    <w:rsid w:val="000F4D13"/>
    <w:rsid w:val="000F797E"/>
    <w:rsid w:val="00105DF6"/>
    <w:rsid w:val="00107355"/>
    <w:rsid w:val="00107751"/>
    <w:rsid w:val="00110DC9"/>
    <w:rsid w:val="00112FEE"/>
    <w:rsid w:val="00114219"/>
    <w:rsid w:val="00115281"/>
    <w:rsid w:val="001156DC"/>
    <w:rsid w:val="00117F9B"/>
    <w:rsid w:val="00127F79"/>
    <w:rsid w:val="001308CC"/>
    <w:rsid w:val="00131807"/>
    <w:rsid w:val="00131B02"/>
    <w:rsid w:val="00131D67"/>
    <w:rsid w:val="00132604"/>
    <w:rsid w:val="0013445A"/>
    <w:rsid w:val="00137559"/>
    <w:rsid w:val="001431B6"/>
    <w:rsid w:val="001445E1"/>
    <w:rsid w:val="00146016"/>
    <w:rsid w:val="00147497"/>
    <w:rsid w:val="001513AD"/>
    <w:rsid w:val="001528BC"/>
    <w:rsid w:val="0015552F"/>
    <w:rsid w:val="0016144D"/>
    <w:rsid w:val="00161D41"/>
    <w:rsid w:val="00166AC0"/>
    <w:rsid w:val="0016719A"/>
    <w:rsid w:val="00173325"/>
    <w:rsid w:val="00173E9C"/>
    <w:rsid w:val="001743BF"/>
    <w:rsid w:val="00175F09"/>
    <w:rsid w:val="00177207"/>
    <w:rsid w:val="001776C0"/>
    <w:rsid w:val="0018069A"/>
    <w:rsid w:val="00185398"/>
    <w:rsid w:val="00185EE9"/>
    <w:rsid w:val="0018655B"/>
    <w:rsid w:val="00187DE4"/>
    <w:rsid w:val="00190CC9"/>
    <w:rsid w:val="001A0782"/>
    <w:rsid w:val="001A2059"/>
    <w:rsid w:val="001A3718"/>
    <w:rsid w:val="001A5BF9"/>
    <w:rsid w:val="001A6A56"/>
    <w:rsid w:val="001B042E"/>
    <w:rsid w:val="001B3B03"/>
    <w:rsid w:val="001C2510"/>
    <w:rsid w:val="001C3763"/>
    <w:rsid w:val="001C7975"/>
    <w:rsid w:val="001D1CD3"/>
    <w:rsid w:val="001D5450"/>
    <w:rsid w:val="001E55B4"/>
    <w:rsid w:val="001F3124"/>
    <w:rsid w:val="001F46A4"/>
    <w:rsid w:val="001F7B9C"/>
    <w:rsid w:val="00201F33"/>
    <w:rsid w:val="00204D53"/>
    <w:rsid w:val="00204F4A"/>
    <w:rsid w:val="00213333"/>
    <w:rsid w:val="00215724"/>
    <w:rsid w:val="0022064C"/>
    <w:rsid w:val="002232A6"/>
    <w:rsid w:val="00223D0D"/>
    <w:rsid w:val="00225815"/>
    <w:rsid w:val="00225DE1"/>
    <w:rsid w:val="002319F4"/>
    <w:rsid w:val="0023304F"/>
    <w:rsid w:val="002354AC"/>
    <w:rsid w:val="00236052"/>
    <w:rsid w:val="00236BD9"/>
    <w:rsid w:val="002411F9"/>
    <w:rsid w:val="002429AD"/>
    <w:rsid w:val="00245905"/>
    <w:rsid w:val="0025301D"/>
    <w:rsid w:val="00254F6B"/>
    <w:rsid w:val="00256E10"/>
    <w:rsid w:val="0026128B"/>
    <w:rsid w:val="00262CA1"/>
    <w:rsid w:val="00262DF0"/>
    <w:rsid w:val="00263A7E"/>
    <w:rsid w:val="0026408F"/>
    <w:rsid w:val="0026587D"/>
    <w:rsid w:val="00265A2A"/>
    <w:rsid w:val="0026671D"/>
    <w:rsid w:val="002667AC"/>
    <w:rsid w:val="002668D4"/>
    <w:rsid w:val="00267A89"/>
    <w:rsid w:val="00267EE9"/>
    <w:rsid w:val="00272FB6"/>
    <w:rsid w:val="00274D0B"/>
    <w:rsid w:val="002812A8"/>
    <w:rsid w:val="00281A1F"/>
    <w:rsid w:val="00282A11"/>
    <w:rsid w:val="00282A80"/>
    <w:rsid w:val="00286EC1"/>
    <w:rsid w:val="00290EC2"/>
    <w:rsid w:val="00292EE7"/>
    <w:rsid w:val="002969B0"/>
    <w:rsid w:val="002B1CC1"/>
    <w:rsid w:val="002B4E6F"/>
    <w:rsid w:val="002B5952"/>
    <w:rsid w:val="002C107A"/>
    <w:rsid w:val="002C24F0"/>
    <w:rsid w:val="002C2A37"/>
    <w:rsid w:val="002C2C77"/>
    <w:rsid w:val="002C54D1"/>
    <w:rsid w:val="002D09EB"/>
    <w:rsid w:val="002D15A9"/>
    <w:rsid w:val="002D2C5F"/>
    <w:rsid w:val="002D487E"/>
    <w:rsid w:val="002D6168"/>
    <w:rsid w:val="002D7823"/>
    <w:rsid w:val="002E23FF"/>
    <w:rsid w:val="002E240D"/>
    <w:rsid w:val="002E4589"/>
    <w:rsid w:val="002E4B1F"/>
    <w:rsid w:val="002F74E8"/>
    <w:rsid w:val="003007F5"/>
    <w:rsid w:val="003020FE"/>
    <w:rsid w:val="00302832"/>
    <w:rsid w:val="003035CF"/>
    <w:rsid w:val="003072E3"/>
    <w:rsid w:val="00307745"/>
    <w:rsid w:val="00314DE8"/>
    <w:rsid w:val="00317CC1"/>
    <w:rsid w:val="003203EC"/>
    <w:rsid w:val="003204C6"/>
    <w:rsid w:val="00320E31"/>
    <w:rsid w:val="003213A8"/>
    <w:rsid w:val="00321499"/>
    <w:rsid w:val="00323766"/>
    <w:rsid w:val="00326534"/>
    <w:rsid w:val="00330EC3"/>
    <w:rsid w:val="00331042"/>
    <w:rsid w:val="003311CF"/>
    <w:rsid w:val="00337183"/>
    <w:rsid w:val="00343416"/>
    <w:rsid w:val="00345BFF"/>
    <w:rsid w:val="003461CA"/>
    <w:rsid w:val="00351008"/>
    <w:rsid w:val="00351774"/>
    <w:rsid w:val="00354129"/>
    <w:rsid w:val="0035442D"/>
    <w:rsid w:val="003566E2"/>
    <w:rsid w:val="0036377F"/>
    <w:rsid w:val="003705FB"/>
    <w:rsid w:val="00370E59"/>
    <w:rsid w:val="00372032"/>
    <w:rsid w:val="00373219"/>
    <w:rsid w:val="003756D7"/>
    <w:rsid w:val="003762CD"/>
    <w:rsid w:val="00381D6D"/>
    <w:rsid w:val="00382184"/>
    <w:rsid w:val="003838D9"/>
    <w:rsid w:val="00383F37"/>
    <w:rsid w:val="00384F60"/>
    <w:rsid w:val="00391313"/>
    <w:rsid w:val="0039198C"/>
    <w:rsid w:val="00395E6D"/>
    <w:rsid w:val="003A3DE2"/>
    <w:rsid w:val="003A66B4"/>
    <w:rsid w:val="003B156C"/>
    <w:rsid w:val="003B6B29"/>
    <w:rsid w:val="003C1B21"/>
    <w:rsid w:val="003D039C"/>
    <w:rsid w:val="003D0F58"/>
    <w:rsid w:val="003D4990"/>
    <w:rsid w:val="003D5FDB"/>
    <w:rsid w:val="003E1032"/>
    <w:rsid w:val="003E7920"/>
    <w:rsid w:val="003F024D"/>
    <w:rsid w:val="003F0986"/>
    <w:rsid w:val="003F0F1D"/>
    <w:rsid w:val="003F5E76"/>
    <w:rsid w:val="003F7DF7"/>
    <w:rsid w:val="00400F0A"/>
    <w:rsid w:val="00401883"/>
    <w:rsid w:val="00401E51"/>
    <w:rsid w:val="0040233A"/>
    <w:rsid w:val="00402F9C"/>
    <w:rsid w:val="00406A65"/>
    <w:rsid w:val="00406F68"/>
    <w:rsid w:val="004119D9"/>
    <w:rsid w:val="004120AA"/>
    <w:rsid w:val="00413763"/>
    <w:rsid w:val="00416299"/>
    <w:rsid w:val="004169B8"/>
    <w:rsid w:val="004205BA"/>
    <w:rsid w:val="00421076"/>
    <w:rsid w:val="00423705"/>
    <w:rsid w:val="004245A1"/>
    <w:rsid w:val="004252F5"/>
    <w:rsid w:val="0043166D"/>
    <w:rsid w:val="0043313C"/>
    <w:rsid w:val="0043362A"/>
    <w:rsid w:val="00433B6A"/>
    <w:rsid w:val="00433E54"/>
    <w:rsid w:val="0043575F"/>
    <w:rsid w:val="004402F8"/>
    <w:rsid w:val="0044080D"/>
    <w:rsid w:val="00442E97"/>
    <w:rsid w:val="00447643"/>
    <w:rsid w:val="004510A2"/>
    <w:rsid w:val="0045375C"/>
    <w:rsid w:val="004553CA"/>
    <w:rsid w:val="00460968"/>
    <w:rsid w:val="0046255A"/>
    <w:rsid w:val="00464141"/>
    <w:rsid w:val="00464237"/>
    <w:rsid w:val="004649BB"/>
    <w:rsid w:val="00472982"/>
    <w:rsid w:val="004775AE"/>
    <w:rsid w:val="0048198A"/>
    <w:rsid w:val="004823B0"/>
    <w:rsid w:val="00482515"/>
    <w:rsid w:val="0048456B"/>
    <w:rsid w:val="00491B59"/>
    <w:rsid w:val="00491D71"/>
    <w:rsid w:val="00493FEA"/>
    <w:rsid w:val="00494F3E"/>
    <w:rsid w:val="004957AA"/>
    <w:rsid w:val="00497E52"/>
    <w:rsid w:val="004A087D"/>
    <w:rsid w:val="004A2731"/>
    <w:rsid w:val="004A4272"/>
    <w:rsid w:val="004A4319"/>
    <w:rsid w:val="004A670C"/>
    <w:rsid w:val="004B0541"/>
    <w:rsid w:val="004B46CF"/>
    <w:rsid w:val="004B70B7"/>
    <w:rsid w:val="004C033B"/>
    <w:rsid w:val="004C0B57"/>
    <w:rsid w:val="004C14E2"/>
    <w:rsid w:val="004C327C"/>
    <w:rsid w:val="004C3453"/>
    <w:rsid w:val="004C56AD"/>
    <w:rsid w:val="004C5838"/>
    <w:rsid w:val="004C5B48"/>
    <w:rsid w:val="004C6930"/>
    <w:rsid w:val="004C7F8B"/>
    <w:rsid w:val="004D173E"/>
    <w:rsid w:val="004D7932"/>
    <w:rsid w:val="004E1868"/>
    <w:rsid w:val="004E65FE"/>
    <w:rsid w:val="004E6780"/>
    <w:rsid w:val="004F793A"/>
    <w:rsid w:val="00500D99"/>
    <w:rsid w:val="00500F74"/>
    <w:rsid w:val="00503241"/>
    <w:rsid w:val="00507DAB"/>
    <w:rsid w:val="0051242E"/>
    <w:rsid w:val="00512D7D"/>
    <w:rsid w:val="00512F8D"/>
    <w:rsid w:val="00515DE8"/>
    <w:rsid w:val="0052184D"/>
    <w:rsid w:val="0052345C"/>
    <w:rsid w:val="0052638F"/>
    <w:rsid w:val="00531B56"/>
    <w:rsid w:val="0053421B"/>
    <w:rsid w:val="00534F5D"/>
    <w:rsid w:val="00535D47"/>
    <w:rsid w:val="00541C09"/>
    <w:rsid w:val="00543322"/>
    <w:rsid w:val="005513BC"/>
    <w:rsid w:val="00553759"/>
    <w:rsid w:val="005552E8"/>
    <w:rsid w:val="00556BEE"/>
    <w:rsid w:val="005577E4"/>
    <w:rsid w:val="00562C19"/>
    <w:rsid w:val="0056631D"/>
    <w:rsid w:val="005746F1"/>
    <w:rsid w:val="00574917"/>
    <w:rsid w:val="00574FC7"/>
    <w:rsid w:val="00575751"/>
    <w:rsid w:val="005770EA"/>
    <w:rsid w:val="00586031"/>
    <w:rsid w:val="00586D70"/>
    <w:rsid w:val="005873BB"/>
    <w:rsid w:val="00587488"/>
    <w:rsid w:val="0059362A"/>
    <w:rsid w:val="0059394E"/>
    <w:rsid w:val="00595227"/>
    <w:rsid w:val="00596498"/>
    <w:rsid w:val="005A26CC"/>
    <w:rsid w:val="005A2DF1"/>
    <w:rsid w:val="005A713F"/>
    <w:rsid w:val="005B2693"/>
    <w:rsid w:val="005B680D"/>
    <w:rsid w:val="005B7447"/>
    <w:rsid w:val="005C1887"/>
    <w:rsid w:val="005C363B"/>
    <w:rsid w:val="005C43C0"/>
    <w:rsid w:val="005C5562"/>
    <w:rsid w:val="005C71C2"/>
    <w:rsid w:val="005D3634"/>
    <w:rsid w:val="005D5A34"/>
    <w:rsid w:val="005D60B2"/>
    <w:rsid w:val="005D6C9D"/>
    <w:rsid w:val="005E1448"/>
    <w:rsid w:val="005E25E2"/>
    <w:rsid w:val="005E37CF"/>
    <w:rsid w:val="005E5261"/>
    <w:rsid w:val="005E58F7"/>
    <w:rsid w:val="005F2F22"/>
    <w:rsid w:val="005F5B02"/>
    <w:rsid w:val="005F739A"/>
    <w:rsid w:val="00601019"/>
    <w:rsid w:val="00603124"/>
    <w:rsid w:val="00604EF5"/>
    <w:rsid w:val="006060E6"/>
    <w:rsid w:val="00607E22"/>
    <w:rsid w:val="006111B9"/>
    <w:rsid w:val="006131A1"/>
    <w:rsid w:val="00613698"/>
    <w:rsid w:val="00621FD2"/>
    <w:rsid w:val="00623D14"/>
    <w:rsid w:val="00624169"/>
    <w:rsid w:val="006245C1"/>
    <w:rsid w:val="006246EE"/>
    <w:rsid w:val="00625976"/>
    <w:rsid w:val="00630EAD"/>
    <w:rsid w:val="00632D6D"/>
    <w:rsid w:val="00635225"/>
    <w:rsid w:val="00640BEB"/>
    <w:rsid w:val="006411AB"/>
    <w:rsid w:val="0064615B"/>
    <w:rsid w:val="006530F5"/>
    <w:rsid w:val="00654DA4"/>
    <w:rsid w:val="006616E7"/>
    <w:rsid w:val="006641B7"/>
    <w:rsid w:val="00665CED"/>
    <w:rsid w:val="0067420D"/>
    <w:rsid w:val="00677DBF"/>
    <w:rsid w:val="0068067D"/>
    <w:rsid w:val="00681FB4"/>
    <w:rsid w:val="006831D3"/>
    <w:rsid w:val="00684707"/>
    <w:rsid w:val="00685729"/>
    <w:rsid w:val="00685758"/>
    <w:rsid w:val="00686BCB"/>
    <w:rsid w:val="0068719E"/>
    <w:rsid w:val="00691419"/>
    <w:rsid w:val="00693A3E"/>
    <w:rsid w:val="0069414A"/>
    <w:rsid w:val="00695C3D"/>
    <w:rsid w:val="00696ED2"/>
    <w:rsid w:val="006A1926"/>
    <w:rsid w:val="006A2E98"/>
    <w:rsid w:val="006A56B7"/>
    <w:rsid w:val="006B2C61"/>
    <w:rsid w:val="006B42AE"/>
    <w:rsid w:val="006B6445"/>
    <w:rsid w:val="006B6742"/>
    <w:rsid w:val="006B6AEF"/>
    <w:rsid w:val="006B7F62"/>
    <w:rsid w:val="006C2DBB"/>
    <w:rsid w:val="006C5EA1"/>
    <w:rsid w:val="006C746F"/>
    <w:rsid w:val="006C7EDE"/>
    <w:rsid w:val="006D16B9"/>
    <w:rsid w:val="006D183B"/>
    <w:rsid w:val="006D20C1"/>
    <w:rsid w:val="006D385E"/>
    <w:rsid w:val="006D3B58"/>
    <w:rsid w:val="006E02D5"/>
    <w:rsid w:val="006F2E4F"/>
    <w:rsid w:val="006F3782"/>
    <w:rsid w:val="00703493"/>
    <w:rsid w:val="0070399A"/>
    <w:rsid w:val="00704BAE"/>
    <w:rsid w:val="00706ACA"/>
    <w:rsid w:val="00710432"/>
    <w:rsid w:val="00711461"/>
    <w:rsid w:val="0071484F"/>
    <w:rsid w:val="0071515A"/>
    <w:rsid w:val="00715681"/>
    <w:rsid w:val="00715C52"/>
    <w:rsid w:val="00716711"/>
    <w:rsid w:val="00720AA8"/>
    <w:rsid w:val="00721AC4"/>
    <w:rsid w:val="00722B3E"/>
    <w:rsid w:val="00722DD4"/>
    <w:rsid w:val="00723BBA"/>
    <w:rsid w:val="007257D8"/>
    <w:rsid w:val="00727C1C"/>
    <w:rsid w:val="007363A5"/>
    <w:rsid w:val="00736E32"/>
    <w:rsid w:val="00743A6B"/>
    <w:rsid w:val="007440E8"/>
    <w:rsid w:val="00747186"/>
    <w:rsid w:val="007471AB"/>
    <w:rsid w:val="00750F95"/>
    <w:rsid w:val="00753E08"/>
    <w:rsid w:val="007611D7"/>
    <w:rsid w:val="00761A7D"/>
    <w:rsid w:val="007665BE"/>
    <w:rsid w:val="007679E8"/>
    <w:rsid w:val="0077042A"/>
    <w:rsid w:val="00776D39"/>
    <w:rsid w:val="00781B39"/>
    <w:rsid w:val="00783780"/>
    <w:rsid w:val="0078391A"/>
    <w:rsid w:val="00783E04"/>
    <w:rsid w:val="007909D5"/>
    <w:rsid w:val="00791AD0"/>
    <w:rsid w:val="00791BA4"/>
    <w:rsid w:val="00792EED"/>
    <w:rsid w:val="007932D9"/>
    <w:rsid w:val="00797872"/>
    <w:rsid w:val="007A2075"/>
    <w:rsid w:val="007A230F"/>
    <w:rsid w:val="007A2E74"/>
    <w:rsid w:val="007A36BE"/>
    <w:rsid w:val="007A5AB0"/>
    <w:rsid w:val="007A6E1F"/>
    <w:rsid w:val="007A73EE"/>
    <w:rsid w:val="007A79A2"/>
    <w:rsid w:val="007B0EFC"/>
    <w:rsid w:val="007B3071"/>
    <w:rsid w:val="007B3C87"/>
    <w:rsid w:val="007B4ECF"/>
    <w:rsid w:val="007B5AC6"/>
    <w:rsid w:val="007B5FDB"/>
    <w:rsid w:val="007B6ED8"/>
    <w:rsid w:val="007B6F72"/>
    <w:rsid w:val="007C0426"/>
    <w:rsid w:val="007C06F3"/>
    <w:rsid w:val="007C1DE1"/>
    <w:rsid w:val="007C7898"/>
    <w:rsid w:val="007D054E"/>
    <w:rsid w:val="007D0815"/>
    <w:rsid w:val="007D11F6"/>
    <w:rsid w:val="007D19CC"/>
    <w:rsid w:val="007D22EF"/>
    <w:rsid w:val="007D2AD3"/>
    <w:rsid w:val="007D7067"/>
    <w:rsid w:val="007D760E"/>
    <w:rsid w:val="007E0410"/>
    <w:rsid w:val="007E12D5"/>
    <w:rsid w:val="007E1860"/>
    <w:rsid w:val="007E2026"/>
    <w:rsid w:val="007E3C59"/>
    <w:rsid w:val="007E7060"/>
    <w:rsid w:val="007E7EA5"/>
    <w:rsid w:val="007F1071"/>
    <w:rsid w:val="007F2F55"/>
    <w:rsid w:val="007F46BB"/>
    <w:rsid w:val="007F4B8F"/>
    <w:rsid w:val="007F6539"/>
    <w:rsid w:val="007F6559"/>
    <w:rsid w:val="007F7A9C"/>
    <w:rsid w:val="0080262E"/>
    <w:rsid w:val="008052A9"/>
    <w:rsid w:val="00813E79"/>
    <w:rsid w:val="008171A2"/>
    <w:rsid w:val="00823507"/>
    <w:rsid w:val="00826DEE"/>
    <w:rsid w:val="0082752F"/>
    <w:rsid w:val="00830A6A"/>
    <w:rsid w:val="00832DA2"/>
    <w:rsid w:val="00834128"/>
    <w:rsid w:val="00837A29"/>
    <w:rsid w:val="0084193E"/>
    <w:rsid w:val="008422F3"/>
    <w:rsid w:val="00846BE2"/>
    <w:rsid w:val="008544E6"/>
    <w:rsid w:val="0085506B"/>
    <w:rsid w:val="00855C06"/>
    <w:rsid w:val="0085613D"/>
    <w:rsid w:val="00857C4E"/>
    <w:rsid w:val="008607A6"/>
    <w:rsid w:val="00862CA7"/>
    <w:rsid w:val="008651B8"/>
    <w:rsid w:val="00865B85"/>
    <w:rsid w:val="00866396"/>
    <w:rsid w:val="00871DA2"/>
    <w:rsid w:val="0087366D"/>
    <w:rsid w:val="008741C7"/>
    <w:rsid w:val="008741FA"/>
    <w:rsid w:val="00875204"/>
    <w:rsid w:val="00876D39"/>
    <w:rsid w:val="008778D4"/>
    <w:rsid w:val="00877D1C"/>
    <w:rsid w:val="008813C6"/>
    <w:rsid w:val="00883221"/>
    <w:rsid w:val="008837CF"/>
    <w:rsid w:val="00891778"/>
    <w:rsid w:val="00891C6E"/>
    <w:rsid w:val="00894CAC"/>
    <w:rsid w:val="0089765F"/>
    <w:rsid w:val="008A068D"/>
    <w:rsid w:val="008A3E0F"/>
    <w:rsid w:val="008A466A"/>
    <w:rsid w:val="008A67CA"/>
    <w:rsid w:val="008B341E"/>
    <w:rsid w:val="008B6A6C"/>
    <w:rsid w:val="008C156D"/>
    <w:rsid w:val="008C4C17"/>
    <w:rsid w:val="008C7DA5"/>
    <w:rsid w:val="008D0A01"/>
    <w:rsid w:val="008D1253"/>
    <w:rsid w:val="008E269B"/>
    <w:rsid w:val="008E2BCF"/>
    <w:rsid w:val="008E46D0"/>
    <w:rsid w:val="008E6558"/>
    <w:rsid w:val="008E6583"/>
    <w:rsid w:val="008F31C9"/>
    <w:rsid w:val="008F4884"/>
    <w:rsid w:val="008F576C"/>
    <w:rsid w:val="008F5797"/>
    <w:rsid w:val="00900D26"/>
    <w:rsid w:val="009074A6"/>
    <w:rsid w:val="00911B04"/>
    <w:rsid w:val="00911DA2"/>
    <w:rsid w:val="009123AC"/>
    <w:rsid w:val="0091283D"/>
    <w:rsid w:val="009202C8"/>
    <w:rsid w:val="00921172"/>
    <w:rsid w:val="0092304D"/>
    <w:rsid w:val="00927D74"/>
    <w:rsid w:val="009303F9"/>
    <w:rsid w:val="0093694B"/>
    <w:rsid w:val="00936E5E"/>
    <w:rsid w:val="00941589"/>
    <w:rsid w:val="00942C24"/>
    <w:rsid w:val="0094427A"/>
    <w:rsid w:val="009455EB"/>
    <w:rsid w:val="00946AB6"/>
    <w:rsid w:val="00952A17"/>
    <w:rsid w:val="00952C1F"/>
    <w:rsid w:val="00953044"/>
    <w:rsid w:val="009558B3"/>
    <w:rsid w:val="00955B92"/>
    <w:rsid w:val="009567C2"/>
    <w:rsid w:val="009603DE"/>
    <w:rsid w:val="00960BF0"/>
    <w:rsid w:val="009713C6"/>
    <w:rsid w:val="00972695"/>
    <w:rsid w:val="00974305"/>
    <w:rsid w:val="00974720"/>
    <w:rsid w:val="00977F6D"/>
    <w:rsid w:val="009829D2"/>
    <w:rsid w:val="009908FE"/>
    <w:rsid w:val="00990C3C"/>
    <w:rsid w:val="00994925"/>
    <w:rsid w:val="009973FE"/>
    <w:rsid w:val="009A3F78"/>
    <w:rsid w:val="009A6D3A"/>
    <w:rsid w:val="009B1266"/>
    <w:rsid w:val="009B487B"/>
    <w:rsid w:val="009B4CE2"/>
    <w:rsid w:val="009B5314"/>
    <w:rsid w:val="009B580A"/>
    <w:rsid w:val="009B5C4B"/>
    <w:rsid w:val="009C1ACF"/>
    <w:rsid w:val="009C23D8"/>
    <w:rsid w:val="009C259B"/>
    <w:rsid w:val="009C34EF"/>
    <w:rsid w:val="009C466D"/>
    <w:rsid w:val="009C4D0F"/>
    <w:rsid w:val="009C4D71"/>
    <w:rsid w:val="009D0902"/>
    <w:rsid w:val="009D0C2C"/>
    <w:rsid w:val="009D378E"/>
    <w:rsid w:val="009D79AF"/>
    <w:rsid w:val="009D79DA"/>
    <w:rsid w:val="009E57A9"/>
    <w:rsid w:val="009F1C00"/>
    <w:rsid w:val="009F4AAB"/>
    <w:rsid w:val="00A0219C"/>
    <w:rsid w:val="00A05188"/>
    <w:rsid w:val="00A05E48"/>
    <w:rsid w:val="00A07E14"/>
    <w:rsid w:val="00A108B8"/>
    <w:rsid w:val="00A1099F"/>
    <w:rsid w:val="00A10A1F"/>
    <w:rsid w:val="00A10C07"/>
    <w:rsid w:val="00A11197"/>
    <w:rsid w:val="00A13347"/>
    <w:rsid w:val="00A13B60"/>
    <w:rsid w:val="00A14140"/>
    <w:rsid w:val="00A14A02"/>
    <w:rsid w:val="00A16E5F"/>
    <w:rsid w:val="00A2008E"/>
    <w:rsid w:val="00A217EA"/>
    <w:rsid w:val="00A22A2D"/>
    <w:rsid w:val="00A25139"/>
    <w:rsid w:val="00A25EF2"/>
    <w:rsid w:val="00A27CB1"/>
    <w:rsid w:val="00A311C6"/>
    <w:rsid w:val="00A328DA"/>
    <w:rsid w:val="00A335A2"/>
    <w:rsid w:val="00A33B86"/>
    <w:rsid w:val="00A35C3A"/>
    <w:rsid w:val="00A40418"/>
    <w:rsid w:val="00A415DD"/>
    <w:rsid w:val="00A42C03"/>
    <w:rsid w:val="00A463B3"/>
    <w:rsid w:val="00A5735A"/>
    <w:rsid w:val="00A574DC"/>
    <w:rsid w:val="00A5780C"/>
    <w:rsid w:val="00A639CC"/>
    <w:rsid w:val="00A63CC4"/>
    <w:rsid w:val="00A67CD2"/>
    <w:rsid w:val="00A709B3"/>
    <w:rsid w:val="00A71EAB"/>
    <w:rsid w:val="00A778DA"/>
    <w:rsid w:val="00A77FDB"/>
    <w:rsid w:val="00A81CF0"/>
    <w:rsid w:val="00A8314E"/>
    <w:rsid w:val="00A84113"/>
    <w:rsid w:val="00A84E71"/>
    <w:rsid w:val="00A854B8"/>
    <w:rsid w:val="00A85927"/>
    <w:rsid w:val="00A86014"/>
    <w:rsid w:val="00A90754"/>
    <w:rsid w:val="00A90A34"/>
    <w:rsid w:val="00A94D18"/>
    <w:rsid w:val="00A95631"/>
    <w:rsid w:val="00A9781C"/>
    <w:rsid w:val="00AA191D"/>
    <w:rsid w:val="00AA1A8A"/>
    <w:rsid w:val="00AA1B0C"/>
    <w:rsid w:val="00AA455F"/>
    <w:rsid w:val="00AA5E86"/>
    <w:rsid w:val="00AA781D"/>
    <w:rsid w:val="00AA7B18"/>
    <w:rsid w:val="00AB1113"/>
    <w:rsid w:val="00AB13EB"/>
    <w:rsid w:val="00AB48A8"/>
    <w:rsid w:val="00AB77EF"/>
    <w:rsid w:val="00AC0145"/>
    <w:rsid w:val="00AC6FCE"/>
    <w:rsid w:val="00AD0D13"/>
    <w:rsid w:val="00AD2183"/>
    <w:rsid w:val="00AD50B2"/>
    <w:rsid w:val="00AD5AAE"/>
    <w:rsid w:val="00AE0E04"/>
    <w:rsid w:val="00AE130D"/>
    <w:rsid w:val="00AE21C9"/>
    <w:rsid w:val="00AE40EE"/>
    <w:rsid w:val="00AE5767"/>
    <w:rsid w:val="00AE5D0B"/>
    <w:rsid w:val="00AE669F"/>
    <w:rsid w:val="00AE6B8A"/>
    <w:rsid w:val="00AF1EAB"/>
    <w:rsid w:val="00AF72DD"/>
    <w:rsid w:val="00B0082B"/>
    <w:rsid w:val="00B00D84"/>
    <w:rsid w:val="00B02C4D"/>
    <w:rsid w:val="00B107D1"/>
    <w:rsid w:val="00B10B74"/>
    <w:rsid w:val="00B15A49"/>
    <w:rsid w:val="00B21432"/>
    <w:rsid w:val="00B21F32"/>
    <w:rsid w:val="00B270EE"/>
    <w:rsid w:val="00B330D6"/>
    <w:rsid w:val="00B33720"/>
    <w:rsid w:val="00B35B43"/>
    <w:rsid w:val="00B41540"/>
    <w:rsid w:val="00B4326A"/>
    <w:rsid w:val="00B45790"/>
    <w:rsid w:val="00B52773"/>
    <w:rsid w:val="00B53C6C"/>
    <w:rsid w:val="00B55780"/>
    <w:rsid w:val="00B5582F"/>
    <w:rsid w:val="00B56385"/>
    <w:rsid w:val="00B56C8C"/>
    <w:rsid w:val="00B63242"/>
    <w:rsid w:val="00B65D30"/>
    <w:rsid w:val="00B701FC"/>
    <w:rsid w:val="00B71529"/>
    <w:rsid w:val="00B72966"/>
    <w:rsid w:val="00B72D15"/>
    <w:rsid w:val="00B74622"/>
    <w:rsid w:val="00B761CB"/>
    <w:rsid w:val="00B77E3D"/>
    <w:rsid w:val="00B807E9"/>
    <w:rsid w:val="00B8084F"/>
    <w:rsid w:val="00B81227"/>
    <w:rsid w:val="00B81B3E"/>
    <w:rsid w:val="00B8364C"/>
    <w:rsid w:val="00B844DA"/>
    <w:rsid w:val="00B860FB"/>
    <w:rsid w:val="00B86CEE"/>
    <w:rsid w:val="00B901E3"/>
    <w:rsid w:val="00B9216E"/>
    <w:rsid w:val="00B93577"/>
    <w:rsid w:val="00B93C6E"/>
    <w:rsid w:val="00B9748E"/>
    <w:rsid w:val="00BA0E3E"/>
    <w:rsid w:val="00BA22B4"/>
    <w:rsid w:val="00BA2318"/>
    <w:rsid w:val="00BA4A1A"/>
    <w:rsid w:val="00BA69C2"/>
    <w:rsid w:val="00BA6ECE"/>
    <w:rsid w:val="00BA723D"/>
    <w:rsid w:val="00BA7BC8"/>
    <w:rsid w:val="00BB1E10"/>
    <w:rsid w:val="00BB5C62"/>
    <w:rsid w:val="00BB7556"/>
    <w:rsid w:val="00BC5FF2"/>
    <w:rsid w:val="00BD01BA"/>
    <w:rsid w:val="00BD0203"/>
    <w:rsid w:val="00BD20E5"/>
    <w:rsid w:val="00BD595D"/>
    <w:rsid w:val="00BD684F"/>
    <w:rsid w:val="00BD7AB3"/>
    <w:rsid w:val="00BD7B5E"/>
    <w:rsid w:val="00BE54AF"/>
    <w:rsid w:val="00BF1E25"/>
    <w:rsid w:val="00BF3F0D"/>
    <w:rsid w:val="00BF4664"/>
    <w:rsid w:val="00BF4D13"/>
    <w:rsid w:val="00BF7CA5"/>
    <w:rsid w:val="00C00507"/>
    <w:rsid w:val="00C00D15"/>
    <w:rsid w:val="00C01903"/>
    <w:rsid w:val="00C05D36"/>
    <w:rsid w:val="00C11082"/>
    <w:rsid w:val="00C205FC"/>
    <w:rsid w:val="00C2088C"/>
    <w:rsid w:val="00C25AEA"/>
    <w:rsid w:val="00C26F88"/>
    <w:rsid w:val="00C27443"/>
    <w:rsid w:val="00C27672"/>
    <w:rsid w:val="00C309CD"/>
    <w:rsid w:val="00C314AD"/>
    <w:rsid w:val="00C32E73"/>
    <w:rsid w:val="00C400A2"/>
    <w:rsid w:val="00C40CDE"/>
    <w:rsid w:val="00C4108C"/>
    <w:rsid w:val="00C44895"/>
    <w:rsid w:val="00C46BA9"/>
    <w:rsid w:val="00C50200"/>
    <w:rsid w:val="00C538C4"/>
    <w:rsid w:val="00C548A2"/>
    <w:rsid w:val="00C61737"/>
    <w:rsid w:val="00C62D2A"/>
    <w:rsid w:val="00C63406"/>
    <w:rsid w:val="00C63AB7"/>
    <w:rsid w:val="00C63C5F"/>
    <w:rsid w:val="00C64A87"/>
    <w:rsid w:val="00C73F88"/>
    <w:rsid w:val="00C8113F"/>
    <w:rsid w:val="00C828A1"/>
    <w:rsid w:val="00C8465E"/>
    <w:rsid w:val="00C86643"/>
    <w:rsid w:val="00C90B9A"/>
    <w:rsid w:val="00C91072"/>
    <w:rsid w:val="00C94AB2"/>
    <w:rsid w:val="00C9573D"/>
    <w:rsid w:val="00C96589"/>
    <w:rsid w:val="00CA187F"/>
    <w:rsid w:val="00CA21E0"/>
    <w:rsid w:val="00CA3AEE"/>
    <w:rsid w:val="00CA4A4F"/>
    <w:rsid w:val="00CA61B9"/>
    <w:rsid w:val="00CB026B"/>
    <w:rsid w:val="00CB28C6"/>
    <w:rsid w:val="00CC29D0"/>
    <w:rsid w:val="00CC35A0"/>
    <w:rsid w:val="00CC61AE"/>
    <w:rsid w:val="00CC7A5B"/>
    <w:rsid w:val="00CD27E7"/>
    <w:rsid w:val="00CD385A"/>
    <w:rsid w:val="00CD4D74"/>
    <w:rsid w:val="00CD5C2E"/>
    <w:rsid w:val="00CE257B"/>
    <w:rsid w:val="00CE339B"/>
    <w:rsid w:val="00CE36D4"/>
    <w:rsid w:val="00CE3C75"/>
    <w:rsid w:val="00CF2A0C"/>
    <w:rsid w:val="00CF4539"/>
    <w:rsid w:val="00D00288"/>
    <w:rsid w:val="00D039F9"/>
    <w:rsid w:val="00D0426B"/>
    <w:rsid w:val="00D0450E"/>
    <w:rsid w:val="00D04C60"/>
    <w:rsid w:val="00D06AEE"/>
    <w:rsid w:val="00D06CEB"/>
    <w:rsid w:val="00D07E89"/>
    <w:rsid w:val="00D1082C"/>
    <w:rsid w:val="00D1269C"/>
    <w:rsid w:val="00D13531"/>
    <w:rsid w:val="00D17267"/>
    <w:rsid w:val="00D172B9"/>
    <w:rsid w:val="00D17A1F"/>
    <w:rsid w:val="00D240C0"/>
    <w:rsid w:val="00D25971"/>
    <w:rsid w:val="00D2741E"/>
    <w:rsid w:val="00D31C08"/>
    <w:rsid w:val="00D320BD"/>
    <w:rsid w:val="00D35EDC"/>
    <w:rsid w:val="00D40182"/>
    <w:rsid w:val="00D425E1"/>
    <w:rsid w:val="00D474B4"/>
    <w:rsid w:val="00D511B2"/>
    <w:rsid w:val="00D5154F"/>
    <w:rsid w:val="00D53932"/>
    <w:rsid w:val="00D5423D"/>
    <w:rsid w:val="00D548BC"/>
    <w:rsid w:val="00D611CD"/>
    <w:rsid w:val="00D6390A"/>
    <w:rsid w:val="00D665B9"/>
    <w:rsid w:val="00D72BD2"/>
    <w:rsid w:val="00D7654A"/>
    <w:rsid w:val="00D768D6"/>
    <w:rsid w:val="00D82253"/>
    <w:rsid w:val="00D83394"/>
    <w:rsid w:val="00D83EEA"/>
    <w:rsid w:val="00D85BB5"/>
    <w:rsid w:val="00D87E94"/>
    <w:rsid w:val="00D90976"/>
    <w:rsid w:val="00D918C7"/>
    <w:rsid w:val="00D91B60"/>
    <w:rsid w:val="00D91E18"/>
    <w:rsid w:val="00D96745"/>
    <w:rsid w:val="00D96B92"/>
    <w:rsid w:val="00D97779"/>
    <w:rsid w:val="00D97B8E"/>
    <w:rsid w:val="00DA0539"/>
    <w:rsid w:val="00DA3281"/>
    <w:rsid w:val="00DA32FF"/>
    <w:rsid w:val="00DA33DE"/>
    <w:rsid w:val="00DA5FFC"/>
    <w:rsid w:val="00DA6250"/>
    <w:rsid w:val="00DB3979"/>
    <w:rsid w:val="00DC6DB5"/>
    <w:rsid w:val="00DC7228"/>
    <w:rsid w:val="00DC729D"/>
    <w:rsid w:val="00DD7B9B"/>
    <w:rsid w:val="00DE7E5F"/>
    <w:rsid w:val="00DF0030"/>
    <w:rsid w:val="00DF37CE"/>
    <w:rsid w:val="00E02BE6"/>
    <w:rsid w:val="00E0465A"/>
    <w:rsid w:val="00E10921"/>
    <w:rsid w:val="00E15E7A"/>
    <w:rsid w:val="00E172C7"/>
    <w:rsid w:val="00E20E4E"/>
    <w:rsid w:val="00E225A7"/>
    <w:rsid w:val="00E22DA2"/>
    <w:rsid w:val="00E24ACC"/>
    <w:rsid w:val="00E255A1"/>
    <w:rsid w:val="00E276C8"/>
    <w:rsid w:val="00E27FEF"/>
    <w:rsid w:val="00E343D9"/>
    <w:rsid w:val="00E3708C"/>
    <w:rsid w:val="00E37291"/>
    <w:rsid w:val="00E4758A"/>
    <w:rsid w:val="00E50044"/>
    <w:rsid w:val="00E51FA4"/>
    <w:rsid w:val="00E52914"/>
    <w:rsid w:val="00E52F49"/>
    <w:rsid w:val="00E53BE5"/>
    <w:rsid w:val="00E57BE9"/>
    <w:rsid w:val="00E57D6A"/>
    <w:rsid w:val="00E623D5"/>
    <w:rsid w:val="00E64B6C"/>
    <w:rsid w:val="00E651B0"/>
    <w:rsid w:val="00E66483"/>
    <w:rsid w:val="00E67438"/>
    <w:rsid w:val="00E67D0E"/>
    <w:rsid w:val="00E755F3"/>
    <w:rsid w:val="00E759D7"/>
    <w:rsid w:val="00E76245"/>
    <w:rsid w:val="00E76AE6"/>
    <w:rsid w:val="00E82825"/>
    <w:rsid w:val="00E83730"/>
    <w:rsid w:val="00E850C1"/>
    <w:rsid w:val="00E87E7B"/>
    <w:rsid w:val="00E936A6"/>
    <w:rsid w:val="00E95C91"/>
    <w:rsid w:val="00E96192"/>
    <w:rsid w:val="00EA5895"/>
    <w:rsid w:val="00EA741C"/>
    <w:rsid w:val="00EB18FA"/>
    <w:rsid w:val="00EB1D61"/>
    <w:rsid w:val="00EC0F90"/>
    <w:rsid w:val="00EC2AFE"/>
    <w:rsid w:val="00EC5FA6"/>
    <w:rsid w:val="00EC63C3"/>
    <w:rsid w:val="00ED3B31"/>
    <w:rsid w:val="00ED3F21"/>
    <w:rsid w:val="00ED503E"/>
    <w:rsid w:val="00ED5629"/>
    <w:rsid w:val="00ED78D4"/>
    <w:rsid w:val="00EE2EFD"/>
    <w:rsid w:val="00EE336C"/>
    <w:rsid w:val="00EE49F7"/>
    <w:rsid w:val="00EE7291"/>
    <w:rsid w:val="00EE79A7"/>
    <w:rsid w:val="00EE7FFE"/>
    <w:rsid w:val="00EF19EB"/>
    <w:rsid w:val="00EF1CB3"/>
    <w:rsid w:val="00EF28C3"/>
    <w:rsid w:val="00EF38BF"/>
    <w:rsid w:val="00EF4546"/>
    <w:rsid w:val="00EF5050"/>
    <w:rsid w:val="00EF51D0"/>
    <w:rsid w:val="00EF7396"/>
    <w:rsid w:val="00EF7EBB"/>
    <w:rsid w:val="00F033A5"/>
    <w:rsid w:val="00F05477"/>
    <w:rsid w:val="00F0574E"/>
    <w:rsid w:val="00F10EB3"/>
    <w:rsid w:val="00F11B78"/>
    <w:rsid w:val="00F11D37"/>
    <w:rsid w:val="00F11DAC"/>
    <w:rsid w:val="00F15135"/>
    <w:rsid w:val="00F211E0"/>
    <w:rsid w:val="00F217CE"/>
    <w:rsid w:val="00F22FD9"/>
    <w:rsid w:val="00F23781"/>
    <w:rsid w:val="00F2418C"/>
    <w:rsid w:val="00F253D4"/>
    <w:rsid w:val="00F3289E"/>
    <w:rsid w:val="00F33F99"/>
    <w:rsid w:val="00F37909"/>
    <w:rsid w:val="00F410B8"/>
    <w:rsid w:val="00F41B72"/>
    <w:rsid w:val="00F44661"/>
    <w:rsid w:val="00F45423"/>
    <w:rsid w:val="00F52119"/>
    <w:rsid w:val="00F5291C"/>
    <w:rsid w:val="00F55357"/>
    <w:rsid w:val="00F5625E"/>
    <w:rsid w:val="00F562C1"/>
    <w:rsid w:val="00F56867"/>
    <w:rsid w:val="00F600BC"/>
    <w:rsid w:val="00F61D0C"/>
    <w:rsid w:val="00F679D4"/>
    <w:rsid w:val="00F7655F"/>
    <w:rsid w:val="00F773B2"/>
    <w:rsid w:val="00F80A95"/>
    <w:rsid w:val="00F81458"/>
    <w:rsid w:val="00F81F6D"/>
    <w:rsid w:val="00F83729"/>
    <w:rsid w:val="00F854B5"/>
    <w:rsid w:val="00F914E2"/>
    <w:rsid w:val="00F94148"/>
    <w:rsid w:val="00F9462A"/>
    <w:rsid w:val="00F94C2F"/>
    <w:rsid w:val="00F97179"/>
    <w:rsid w:val="00FA12E0"/>
    <w:rsid w:val="00FA61CB"/>
    <w:rsid w:val="00FA61DC"/>
    <w:rsid w:val="00FB01DB"/>
    <w:rsid w:val="00FB0A4A"/>
    <w:rsid w:val="00FB3BC0"/>
    <w:rsid w:val="00FB4C19"/>
    <w:rsid w:val="00FB57A9"/>
    <w:rsid w:val="00FB7716"/>
    <w:rsid w:val="00FC13E3"/>
    <w:rsid w:val="00FC1E48"/>
    <w:rsid w:val="00FC35B5"/>
    <w:rsid w:val="00FC4F98"/>
    <w:rsid w:val="00FC7102"/>
    <w:rsid w:val="00FD037C"/>
    <w:rsid w:val="00FD222E"/>
    <w:rsid w:val="00FE0F09"/>
    <w:rsid w:val="00FE2F19"/>
    <w:rsid w:val="00FE525E"/>
    <w:rsid w:val="00FE5B97"/>
    <w:rsid w:val="00FE68AD"/>
    <w:rsid w:val="00FF08D9"/>
    <w:rsid w:val="00FF0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33"/>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8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684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D684F"/>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link w:val="a4"/>
    <w:uiPriority w:val="99"/>
    <w:qFormat/>
    <w:rsid w:val="00201F33"/>
    <w:pPr>
      <w:spacing w:after="200" w:line="276" w:lineRule="auto"/>
      <w:ind w:left="720"/>
      <w:contextualSpacing/>
    </w:pPr>
    <w:rPr>
      <w:rFonts w:cs="Times New Roman"/>
    </w:rPr>
  </w:style>
  <w:style w:type="character" w:customStyle="1" w:styleId="a4">
    <w:name w:val="Абзац списка Знак"/>
    <w:link w:val="a3"/>
    <w:uiPriority w:val="99"/>
    <w:locked/>
    <w:rsid w:val="00201F33"/>
    <w:rPr>
      <w:rFonts w:ascii="Calibri" w:eastAsia="Times New Roman" w:hAnsi="Calibri" w:cs="Times New Roman"/>
    </w:rPr>
  </w:style>
  <w:style w:type="paragraph" w:styleId="a5">
    <w:name w:val="Balloon Text"/>
    <w:basedOn w:val="a"/>
    <w:link w:val="a6"/>
    <w:uiPriority w:val="99"/>
    <w:semiHidden/>
    <w:unhideWhenUsed/>
    <w:rsid w:val="00185E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85EE9"/>
    <w:rPr>
      <w:rFonts w:ascii="Segoe UI" w:eastAsia="Times New Roman" w:hAnsi="Segoe UI" w:cs="Segoe UI"/>
      <w:sz w:val="18"/>
      <w:szCs w:val="18"/>
    </w:rPr>
  </w:style>
  <w:style w:type="table" w:styleId="a7">
    <w:name w:val="Table Grid"/>
    <w:basedOn w:val="a1"/>
    <w:uiPriority w:val="39"/>
    <w:rsid w:val="00974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187939">
      <w:bodyDiv w:val="1"/>
      <w:marLeft w:val="0"/>
      <w:marRight w:val="0"/>
      <w:marTop w:val="0"/>
      <w:marBottom w:val="0"/>
      <w:divBdr>
        <w:top w:val="none" w:sz="0" w:space="0" w:color="auto"/>
        <w:left w:val="none" w:sz="0" w:space="0" w:color="auto"/>
        <w:bottom w:val="none" w:sz="0" w:space="0" w:color="auto"/>
        <w:right w:val="none" w:sz="0" w:space="0" w:color="auto"/>
      </w:divBdr>
    </w:div>
    <w:div w:id="142043797">
      <w:bodyDiv w:val="1"/>
      <w:marLeft w:val="0"/>
      <w:marRight w:val="0"/>
      <w:marTop w:val="0"/>
      <w:marBottom w:val="0"/>
      <w:divBdr>
        <w:top w:val="none" w:sz="0" w:space="0" w:color="auto"/>
        <w:left w:val="none" w:sz="0" w:space="0" w:color="auto"/>
        <w:bottom w:val="none" w:sz="0" w:space="0" w:color="auto"/>
        <w:right w:val="none" w:sz="0" w:space="0" w:color="auto"/>
      </w:divBdr>
    </w:div>
    <w:div w:id="459567479">
      <w:bodyDiv w:val="1"/>
      <w:marLeft w:val="0"/>
      <w:marRight w:val="0"/>
      <w:marTop w:val="0"/>
      <w:marBottom w:val="0"/>
      <w:divBdr>
        <w:top w:val="none" w:sz="0" w:space="0" w:color="auto"/>
        <w:left w:val="none" w:sz="0" w:space="0" w:color="auto"/>
        <w:bottom w:val="none" w:sz="0" w:space="0" w:color="auto"/>
        <w:right w:val="none" w:sz="0" w:space="0" w:color="auto"/>
      </w:divBdr>
    </w:div>
    <w:div w:id="583491364">
      <w:bodyDiv w:val="1"/>
      <w:marLeft w:val="0"/>
      <w:marRight w:val="0"/>
      <w:marTop w:val="0"/>
      <w:marBottom w:val="0"/>
      <w:divBdr>
        <w:top w:val="none" w:sz="0" w:space="0" w:color="auto"/>
        <w:left w:val="none" w:sz="0" w:space="0" w:color="auto"/>
        <w:bottom w:val="none" w:sz="0" w:space="0" w:color="auto"/>
        <w:right w:val="none" w:sz="0" w:space="0" w:color="auto"/>
      </w:divBdr>
    </w:div>
    <w:div w:id="1342703889">
      <w:bodyDiv w:val="1"/>
      <w:marLeft w:val="0"/>
      <w:marRight w:val="0"/>
      <w:marTop w:val="0"/>
      <w:marBottom w:val="0"/>
      <w:divBdr>
        <w:top w:val="none" w:sz="0" w:space="0" w:color="auto"/>
        <w:left w:val="none" w:sz="0" w:space="0" w:color="auto"/>
        <w:bottom w:val="none" w:sz="0" w:space="0" w:color="auto"/>
        <w:right w:val="none" w:sz="0" w:space="0" w:color="auto"/>
      </w:divBdr>
    </w:div>
    <w:div w:id="1900899704">
      <w:bodyDiv w:val="1"/>
      <w:marLeft w:val="0"/>
      <w:marRight w:val="0"/>
      <w:marTop w:val="0"/>
      <w:marBottom w:val="0"/>
      <w:divBdr>
        <w:top w:val="none" w:sz="0" w:space="0" w:color="auto"/>
        <w:left w:val="none" w:sz="0" w:space="0" w:color="auto"/>
        <w:bottom w:val="none" w:sz="0" w:space="0" w:color="auto"/>
        <w:right w:val="none" w:sz="0" w:space="0" w:color="auto"/>
      </w:divBdr>
    </w:div>
    <w:div w:id="20983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7247&amp;dst=100405" TargetMode="External"/><Relationship Id="rId18" Type="http://schemas.openxmlformats.org/officeDocument/2006/relationships/hyperlink" Target="https://login.consultant.ru/link/?req=doc&amp;base=LAW&amp;n=427247&amp;dst=100408" TargetMode="External"/><Relationship Id="rId26" Type="http://schemas.openxmlformats.org/officeDocument/2006/relationships/hyperlink" Target="https://login.consultant.ru/link/?req=doc&amp;base=LAW&amp;n=441418" TargetMode="External"/><Relationship Id="rId39" Type="http://schemas.openxmlformats.org/officeDocument/2006/relationships/hyperlink" Target="https://login.consultant.ru/link/?req=doc&amp;base=LAW&amp;n=441418" TargetMode="External"/><Relationship Id="rId3" Type="http://schemas.openxmlformats.org/officeDocument/2006/relationships/settings" Target="settings.xml"/><Relationship Id="rId21" Type="http://schemas.openxmlformats.org/officeDocument/2006/relationships/hyperlink" Target="https://login.consultant.ru/link/?req=doc&amp;base=LAW&amp;n=427247&amp;dst=100409" TargetMode="External"/><Relationship Id="rId34" Type="http://schemas.openxmlformats.org/officeDocument/2006/relationships/hyperlink" Target="https://login.consultant.ru/link/?req=doc&amp;base=LAW&amp;n=470713&amp;dst=3146" TargetMode="External"/><Relationship Id="rId42" Type="http://schemas.openxmlformats.org/officeDocument/2006/relationships/hyperlink" Target="https://login.consultant.ru/link/?req=doc&amp;base=LAW&amp;n=358026" TargetMode="External"/><Relationship Id="rId47" Type="http://schemas.openxmlformats.org/officeDocument/2006/relationships/hyperlink" Target="https://login.consultant.ru/link/?req=doc&amp;base=LAW&amp;n=441418" TargetMode="External"/><Relationship Id="rId7" Type="http://schemas.openxmlformats.org/officeDocument/2006/relationships/hyperlink" Target="https://login.consultant.ru/link/?req=doc&amp;base=LAW&amp;n=441418" TargetMode="External"/><Relationship Id="rId12" Type="http://schemas.openxmlformats.org/officeDocument/2006/relationships/hyperlink" Target="https://login.consultant.ru/link/?req=doc&amp;base=LAW&amp;n=427247&amp;dst=100398" TargetMode="External"/><Relationship Id="rId17" Type="http://schemas.openxmlformats.org/officeDocument/2006/relationships/hyperlink" Target="https://login.consultant.ru/link/?req=doc&amp;base=LAW&amp;n=427247&amp;dst=100408" TargetMode="External"/><Relationship Id="rId25" Type="http://schemas.openxmlformats.org/officeDocument/2006/relationships/hyperlink" Target="https://login.consultant.ru/link/?req=doc&amp;base=LAW&amp;n=453967" TargetMode="External"/><Relationship Id="rId33" Type="http://schemas.openxmlformats.org/officeDocument/2006/relationships/hyperlink" Target="https://login.consultant.ru/link/?req=doc&amp;base=LAW&amp;n=453967" TargetMode="External"/><Relationship Id="rId38" Type="http://schemas.openxmlformats.org/officeDocument/2006/relationships/hyperlink" Target="https://login.consultant.ru/link/?req=doc&amp;base=LAW&amp;n=453967" TargetMode="External"/><Relationship Id="rId46" Type="http://schemas.openxmlformats.org/officeDocument/2006/relationships/hyperlink" Target="https://login.consultant.ru/link/?req=doc&amp;base=LAW&amp;n=453967" TargetMode="External"/><Relationship Id="rId2" Type="http://schemas.openxmlformats.org/officeDocument/2006/relationships/styles" Target="styles.xml"/><Relationship Id="rId16" Type="http://schemas.openxmlformats.org/officeDocument/2006/relationships/hyperlink" Target="https://login.consultant.ru/link/?req=doc&amp;base=LAW&amp;n=427247&amp;dst=100407" TargetMode="External"/><Relationship Id="rId20" Type="http://schemas.openxmlformats.org/officeDocument/2006/relationships/hyperlink" Target="https://login.consultant.ru/link/?req=doc&amp;base=LAW&amp;n=427247&amp;dst=100408" TargetMode="External"/><Relationship Id="rId29" Type="http://schemas.openxmlformats.org/officeDocument/2006/relationships/hyperlink" Target="https://login.consultant.ru/link/?req=doc&amp;base=LAW&amp;n=453967" TargetMode="External"/><Relationship Id="rId41" Type="http://schemas.openxmlformats.org/officeDocument/2006/relationships/hyperlink" Target="https://login.consultant.ru/link/?req=doc&amp;base=LAW&amp;n=470713&amp;dst=10343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0713&amp;dst=3146" TargetMode="External"/><Relationship Id="rId11" Type="http://schemas.openxmlformats.org/officeDocument/2006/relationships/hyperlink" Target="https://login.consultant.ru/link/?req=doc&amp;base=LAW&amp;n=441135&amp;dst=101916" TargetMode="External"/><Relationship Id="rId24" Type="http://schemas.openxmlformats.org/officeDocument/2006/relationships/hyperlink" Target="https://login.consultant.ru/link/?req=doc&amp;base=LAW&amp;n=441418" TargetMode="External"/><Relationship Id="rId32" Type="http://schemas.openxmlformats.org/officeDocument/2006/relationships/hyperlink" Target="https://login.consultant.ru/link/?req=doc&amp;base=LAW&amp;n=441418" TargetMode="External"/><Relationship Id="rId37" Type="http://schemas.openxmlformats.org/officeDocument/2006/relationships/hyperlink" Target="https://login.consultant.ru/link/?req=doc&amp;base=LAW&amp;n=441418" TargetMode="External"/><Relationship Id="rId40" Type="http://schemas.openxmlformats.org/officeDocument/2006/relationships/hyperlink" Target="https://login.consultant.ru/link/?req=doc&amp;base=LAW&amp;n=453967" TargetMode="External"/><Relationship Id="rId45" Type="http://schemas.openxmlformats.org/officeDocument/2006/relationships/hyperlink" Target="https://login.consultant.ru/link/?req=doc&amp;base=LAW&amp;n=441418" TargetMode="External"/><Relationship Id="rId5" Type="http://schemas.openxmlformats.org/officeDocument/2006/relationships/image" Target="media/image1.png"/><Relationship Id="rId15" Type="http://schemas.openxmlformats.org/officeDocument/2006/relationships/hyperlink" Target="https://login.consultant.ru/link/?req=doc&amp;base=LAW&amp;n=427247&amp;dst=100406" TargetMode="External"/><Relationship Id="rId23" Type="http://schemas.openxmlformats.org/officeDocument/2006/relationships/hyperlink" Target="https://login.consultant.ru/link/?req=doc&amp;base=LAW&amp;n=453967" TargetMode="External"/><Relationship Id="rId28" Type="http://schemas.openxmlformats.org/officeDocument/2006/relationships/hyperlink" Target="https://login.consultant.ru/link/?req=doc&amp;base=LAW&amp;n=441418" TargetMode="External"/><Relationship Id="rId36" Type="http://schemas.openxmlformats.org/officeDocument/2006/relationships/hyperlink" Target="https://login.consultant.ru/link/?req=doc&amp;base=LAW&amp;n=453967" TargetMode="External"/><Relationship Id="rId49" Type="http://schemas.openxmlformats.org/officeDocument/2006/relationships/theme" Target="theme/theme1.xml"/><Relationship Id="rId10" Type="http://schemas.openxmlformats.org/officeDocument/2006/relationships/hyperlink" Target="https://login.consultant.ru/link/?req=doc&amp;base=LAW&amp;n=470713&amp;dst=1381" TargetMode="External"/><Relationship Id="rId19" Type="http://schemas.openxmlformats.org/officeDocument/2006/relationships/hyperlink" Target="https://login.consultant.ru/link/?req=doc&amp;base=LAW&amp;n=427247&amp;dst=100408" TargetMode="External"/><Relationship Id="rId31" Type="http://schemas.openxmlformats.org/officeDocument/2006/relationships/hyperlink" Target="https://login.consultant.ru/link/?req=doc&amp;base=LAW&amp;n=453967" TargetMode="External"/><Relationship Id="rId44" Type="http://schemas.openxmlformats.org/officeDocument/2006/relationships/hyperlink" Target="https://login.consultant.ru/link/?req=doc&amp;base=LAW&amp;n=4539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964&amp;dst=100169" TargetMode="External"/><Relationship Id="rId14" Type="http://schemas.openxmlformats.org/officeDocument/2006/relationships/hyperlink" Target="https://login.consultant.ru/link/?req=doc&amp;base=LAW&amp;n=427247&amp;dst=100405" TargetMode="External"/><Relationship Id="rId22" Type="http://schemas.openxmlformats.org/officeDocument/2006/relationships/hyperlink" Target="https://login.consultant.ru/link/?req=doc&amp;base=LAW&amp;n=441418" TargetMode="External"/><Relationship Id="rId27" Type="http://schemas.openxmlformats.org/officeDocument/2006/relationships/hyperlink" Target="https://login.consultant.ru/link/?req=doc&amp;base=LAW&amp;n=453967" TargetMode="External"/><Relationship Id="rId30" Type="http://schemas.openxmlformats.org/officeDocument/2006/relationships/hyperlink" Target="https://login.consultant.ru/link/?req=doc&amp;base=LAW&amp;n=441418" TargetMode="External"/><Relationship Id="rId35" Type="http://schemas.openxmlformats.org/officeDocument/2006/relationships/hyperlink" Target="https://login.consultant.ru/link/?req=doc&amp;base=LAW&amp;n=441418" TargetMode="External"/><Relationship Id="rId43" Type="http://schemas.openxmlformats.org/officeDocument/2006/relationships/hyperlink" Target="https://login.consultant.ru/link/?req=doc&amp;base=LAW&amp;n=441418" TargetMode="External"/><Relationship Id="rId48" Type="http://schemas.openxmlformats.org/officeDocument/2006/relationships/fontTable" Target="fontTable.xml"/><Relationship Id="rId8" Type="http://schemas.openxmlformats.org/officeDocument/2006/relationships/hyperlink" Target="https://login.consultant.ru/link/?req=doc&amp;base=LAW&amp;n=453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5B26-CA2B-482D-9D72-D34BCF2C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7500</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2024-03-21T09:33:00Z</cp:lastPrinted>
  <dcterms:created xsi:type="dcterms:W3CDTF">2024-03-21T09:33:00Z</dcterms:created>
  <dcterms:modified xsi:type="dcterms:W3CDTF">2024-03-21T09:33:00Z</dcterms:modified>
</cp:coreProperties>
</file>