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9E" w:rsidRPr="00537F22" w:rsidRDefault="00AC0D9E" w:rsidP="008F1E0F">
      <w:pPr>
        <w:pStyle w:val="10"/>
      </w:pPr>
      <w:bookmarkStart w:id="0" w:name="_Toc148058122"/>
      <w:r w:rsidRPr="00537F22">
        <w:t xml:space="preserve">ОСНОВНЫЕ НАПРАВЛЕНИЯ </w:t>
      </w:r>
      <w:r>
        <w:t>НАЛОГОВОЙ</w:t>
      </w:r>
      <w:r w:rsidRPr="00537F22">
        <w:t xml:space="preserve"> ПОЛИТИКИ </w:t>
      </w:r>
      <w:r w:rsidR="000C5826">
        <w:t>БЕРЕЗОВСКОГО РАЙОНА</w:t>
      </w:r>
      <w:r w:rsidRPr="00537F22">
        <w:t xml:space="preserve"> НА 202</w:t>
      </w:r>
      <w:r>
        <w:t>4</w:t>
      </w:r>
      <w:r w:rsidRPr="00537F22">
        <w:t xml:space="preserve"> ГОД И ПЛАНОВЫЙ ПЕРИОД 202</w:t>
      </w:r>
      <w:r>
        <w:t>5</w:t>
      </w:r>
      <w:r w:rsidRPr="00DE0DF2">
        <w:sym w:font="Symbol" w:char="F02D"/>
      </w:r>
      <w:r w:rsidRPr="00537F22">
        <w:t>202</w:t>
      </w:r>
      <w:r>
        <w:t>6</w:t>
      </w:r>
      <w:r w:rsidRPr="00537F22">
        <w:t xml:space="preserve"> ГОДОВ</w:t>
      </w:r>
      <w:bookmarkEnd w:id="0"/>
    </w:p>
    <w:p w:rsidR="00AC0D9E" w:rsidRDefault="00AC0D9E" w:rsidP="00F34CE7">
      <w:pPr>
        <w:pStyle w:val="2"/>
        <w:rPr>
          <w:rFonts w:asciiTheme="minorHAnsi" w:hAnsiTheme="minorHAnsi"/>
        </w:rPr>
      </w:pPr>
      <w:bookmarkStart w:id="1" w:name="_Toc148058123"/>
      <w:bookmarkStart w:id="2" w:name="_Toc147770248"/>
      <w:r>
        <w:t>Цели и задачи налоговой политики</w:t>
      </w:r>
      <w:bookmarkEnd w:id="1"/>
      <w:r>
        <w:t xml:space="preserve"> </w:t>
      </w:r>
      <w:bookmarkEnd w:id="2"/>
    </w:p>
    <w:p w:rsidR="00AD4C9C" w:rsidRPr="00F505BE" w:rsidRDefault="00AD4C9C" w:rsidP="00AD4C9C">
      <w:pPr>
        <w:spacing w:before="120"/>
        <w:ind w:firstLine="567"/>
        <w:rPr>
          <w:rFonts w:ascii="Times New Roman" w:eastAsia="Calibri" w:hAnsi="Times New Roman" w:cs="Times New Roman"/>
          <w:szCs w:val="28"/>
        </w:rPr>
      </w:pPr>
      <w:r w:rsidRPr="00F036EB">
        <w:rPr>
          <w:rFonts w:ascii="Times New Roman" w:eastAsia="Calibri" w:hAnsi="Times New Roman" w:cs="Times New Roman"/>
          <w:szCs w:val="28"/>
        </w:rPr>
        <w:t xml:space="preserve">Целью современной налоговой политики Российской Федерации является стимулирование роста экономики государства и регионов, формирование </w:t>
      </w:r>
      <w:r w:rsidRPr="00F505BE">
        <w:rPr>
          <w:rFonts w:ascii="Times New Roman" w:eastAsia="Calibri" w:hAnsi="Times New Roman" w:cs="Times New Roman"/>
          <w:szCs w:val="28"/>
        </w:rPr>
        <w:t>доходов бюджетов, обеспечивающих цели и задачи национальных интересов страны.</w:t>
      </w:r>
    </w:p>
    <w:p w:rsidR="00AD4C9C" w:rsidRPr="00F505BE" w:rsidRDefault="00AD4C9C" w:rsidP="00DE0DF2">
      <w:pPr>
        <w:spacing w:before="120"/>
        <w:ind w:firstLine="567"/>
        <w:rPr>
          <w:rFonts w:ascii="Times New Roman" w:eastAsia="Calibri" w:hAnsi="Times New Roman" w:cs="Times New Roman"/>
          <w:szCs w:val="28"/>
        </w:rPr>
      </w:pPr>
      <w:proofErr w:type="gramStart"/>
      <w:r w:rsidRPr="00F505BE">
        <w:rPr>
          <w:rFonts w:ascii="Times New Roman" w:eastAsia="Calibri" w:hAnsi="Times New Roman" w:cs="Times New Roman"/>
          <w:szCs w:val="28"/>
        </w:rPr>
        <w:t xml:space="preserve">Налоговая политика </w:t>
      </w:r>
      <w:r w:rsidR="000C5826">
        <w:rPr>
          <w:rFonts w:ascii="Times New Roman" w:eastAsia="Calibri" w:hAnsi="Times New Roman" w:cs="Times New Roman"/>
          <w:szCs w:val="28"/>
        </w:rPr>
        <w:t>Березовского района</w:t>
      </w:r>
      <w:r w:rsidRPr="00F505BE">
        <w:rPr>
          <w:rFonts w:ascii="Times New Roman" w:eastAsia="Calibri" w:hAnsi="Times New Roman" w:cs="Times New Roman"/>
          <w:szCs w:val="28"/>
        </w:rPr>
        <w:t xml:space="preserve"> сохраняет преемственность федеральной налоговой политики</w:t>
      </w:r>
      <w:r w:rsidR="000C5826">
        <w:rPr>
          <w:rFonts w:ascii="Times New Roman" w:eastAsia="Calibri" w:hAnsi="Times New Roman" w:cs="Times New Roman"/>
          <w:szCs w:val="28"/>
        </w:rPr>
        <w:t xml:space="preserve">, </w:t>
      </w:r>
      <w:r w:rsidR="000C5826" w:rsidRPr="00F505BE">
        <w:rPr>
          <w:rFonts w:ascii="Times New Roman" w:eastAsia="Calibri" w:hAnsi="Times New Roman" w:cs="Times New Roman"/>
          <w:szCs w:val="28"/>
        </w:rPr>
        <w:t>налоговой политики</w:t>
      </w:r>
      <w:r w:rsidR="000C5826">
        <w:rPr>
          <w:rFonts w:ascii="Times New Roman" w:eastAsia="Calibri" w:hAnsi="Times New Roman" w:cs="Times New Roman"/>
          <w:szCs w:val="28"/>
        </w:rPr>
        <w:t xml:space="preserve"> Красноярского края </w:t>
      </w:r>
      <w:r w:rsidRPr="00F505BE">
        <w:rPr>
          <w:rFonts w:ascii="Times New Roman" w:eastAsia="Calibri" w:hAnsi="Times New Roman" w:cs="Times New Roman"/>
          <w:szCs w:val="28"/>
        </w:rPr>
        <w:t xml:space="preserve"> и учитывает задачи по поддержанию суверенной самостоятельности России, особенности социально-экономической структуры р</w:t>
      </w:r>
      <w:r w:rsidR="000C5826">
        <w:rPr>
          <w:rFonts w:ascii="Times New Roman" w:eastAsia="Calibri" w:hAnsi="Times New Roman" w:cs="Times New Roman"/>
          <w:szCs w:val="28"/>
        </w:rPr>
        <w:t>айо</w:t>
      </w:r>
      <w:r w:rsidRPr="00F505BE">
        <w:rPr>
          <w:rFonts w:ascii="Times New Roman" w:eastAsia="Calibri" w:hAnsi="Times New Roman" w:cs="Times New Roman"/>
          <w:szCs w:val="28"/>
        </w:rPr>
        <w:t xml:space="preserve">на, </w:t>
      </w:r>
      <w:proofErr w:type="spellStart"/>
      <w:r w:rsidRPr="00F505BE">
        <w:rPr>
          <w:rFonts w:ascii="Times New Roman" w:eastAsia="Calibri" w:hAnsi="Times New Roman" w:cs="Times New Roman"/>
          <w:szCs w:val="28"/>
        </w:rPr>
        <w:t>донастройку</w:t>
      </w:r>
      <w:proofErr w:type="spellEnd"/>
      <w:r w:rsidRPr="00F505BE">
        <w:rPr>
          <w:rFonts w:ascii="Times New Roman" w:eastAsia="Calibri" w:hAnsi="Times New Roman" w:cs="Times New Roman"/>
          <w:szCs w:val="28"/>
        </w:rPr>
        <w:t xml:space="preserve"> моделей развития экономики в условиях внешнего давления и </w:t>
      </w:r>
      <w:proofErr w:type="spellStart"/>
      <w:r w:rsidRPr="00F505BE">
        <w:rPr>
          <w:rFonts w:ascii="Times New Roman" w:eastAsia="Calibri" w:hAnsi="Times New Roman" w:cs="Times New Roman"/>
          <w:szCs w:val="28"/>
        </w:rPr>
        <w:t>санкционных</w:t>
      </w:r>
      <w:proofErr w:type="spellEnd"/>
      <w:r w:rsidRPr="00F505BE">
        <w:rPr>
          <w:rFonts w:ascii="Times New Roman" w:eastAsia="Calibri" w:hAnsi="Times New Roman" w:cs="Times New Roman"/>
          <w:szCs w:val="28"/>
        </w:rPr>
        <w:t xml:space="preserve"> ограничений, развитие внутреннего рынка, направленные на </w:t>
      </w:r>
      <w:proofErr w:type="spellStart"/>
      <w:r w:rsidRPr="00F505BE">
        <w:rPr>
          <w:rFonts w:ascii="Times New Roman" w:eastAsia="Calibri" w:hAnsi="Times New Roman" w:cs="Times New Roman"/>
          <w:szCs w:val="28"/>
        </w:rPr>
        <w:t>импортозамещение</w:t>
      </w:r>
      <w:proofErr w:type="spellEnd"/>
      <w:r w:rsidRPr="00F505BE">
        <w:rPr>
          <w:rFonts w:ascii="Times New Roman" w:eastAsia="Calibri" w:hAnsi="Times New Roman" w:cs="Times New Roman"/>
          <w:szCs w:val="28"/>
        </w:rPr>
        <w:t xml:space="preserve"> товаров (работ, услуг), максимальное раскрытие экономического потенциала </w:t>
      </w:r>
      <w:r w:rsidR="000C5826">
        <w:rPr>
          <w:rFonts w:ascii="Times New Roman" w:eastAsia="Calibri" w:hAnsi="Times New Roman" w:cs="Times New Roman"/>
          <w:szCs w:val="28"/>
        </w:rPr>
        <w:t>муниципального образования</w:t>
      </w:r>
      <w:r w:rsidRPr="00F505BE">
        <w:rPr>
          <w:rFonts w:ascii="Times New Roman" w:eastAsia="Calibri" w:hAnsi="Times New Roman" w:cs="Times New Roman"/>
          <w:szCs w:val="28"/>
        </w:rPr>
        <w:t xml:space="preserve"> и обеспечение государственных гарантий граждан.</w:t>
      </w:r>
      <w:proofErr w:type="gramEnd"/>
    </w:p>
    <w:p w:rsidR="006F1C47" w:rsidRDefault="00AD4C9C" w:rsidP="006F1C47">
      <w:pPr>
        <w:spacing w:before="120"/>
        <w:ind w:firstLine="567"/>
        <w:rPr>
          <w:rFonts w:ascii="Times New Roman" w:hAnsi="Times New Roman"/>
          <w:szCs w:val="28"/>
        </w:rPr>
      </w:pPr>
      <w:r w:rsidRPr="00F505BE">
        <w:rPr>
          <w:rFonts w:ascii="Times New Roman" w:eastAsia="Calibri" w:hAnsi="Times New Roman" w:cs="Times New Roman"/>
          <w:szCs w:val="28"/>
        </w:rPr>
        <w:t xml:space="preserve">Используемые в налоговой политике </w:t>
      </w:r>
      <w:r w:rsidR="000C5826">
        <w:rPr>
          <w:rFonts w:ascii="Times New Roman" w:eastAsia="Calibri" w:hAnsi="Times New Roman" w:cs="Times New Roman"/>
          <w:szCs w:val="28"/>
        </w:rPr>
        <w:t xml:space="preserve">Березовского </w:t>
      </w:r>
      <w:proofErr w:type="gramStart"/>
      <w:r w:rsidR="000C5826">
        <w:rPr>
          <w:rFonts w:ascii="Times New Roman" w:eastAsia="Calibri" w:hAnsi="Times New Roman" w:cs="Times New Roman"/>
          <w:szCs w:val="28"/>
        </w:rPr>
        <w:t>района</w:t>
      </w:r>
      <w:proofErr w:type="gramEnd"/>
      <w:r w:rsidRPr="00F505BE">
        <w:rPr>
          <w:rFonts w:ascii="Times New Roman" w:eastAsia="Calibri" w:hAnsi="Times New Roman" w:cs="Times New Roman"/>
          <w:szCs w:val="28"/>
        </w:rPr>
        <w:t xml:space="preserve"> как традиционные инструменты, так и новые структурные меры, направлены на</w:t>
      </w:r>
      <w:r w:rsidR="006F1C47">
        <w:rPr>
          <w:rFonts w:ascii="Times New Roman" w:hAnsi="Times New Roman"/>
          <w:szCs w:val="28"/>
        </w:rPr>
        <w:t>:</w:t>
      </w:r>
    </w:p>
    <w:p w:rsidR="006F1C47" w:rsidRDefault="00AD4C9C" w:rsidP="006F1C47">
      <w:pPr>
        <w:spacing w:before="120"/>
        <w:ind w:firstLine="567"/>
        <w:rPr>
          <w:rFonts w:ascii="Times New Roman" w:hAnsi="Times New Roman"/>
          <w:szCs w:val="28"/>
        </w:rPr>
      </w:pPr>
      <w:r w:rsidRPr="00F505BE">
        <w:rPr>
          <w:rFonts w:ascii="Times New Roman" w:hAnsi="Times New Roman"/>
          <w:szCs w:val="28"/>
        </w:rPr>
        <w:t>мобилизацию доходов бюджетов бюджетной системы Российской Федерации;</w:t>
      </w:r>
    </w:p>
    <w:p w:rsidR="006F1C47" w:rsidRDefault="00AD4C9C" w:rsidP="006F1C47">
      <w:pPr>
        <w:spacing w:before="120"/>
        <w:ind w:firstLine="567"/>
        <w:rPr>
          <w:rFonts w:ascii="Times New Roman" w:hAnsi="Times New Roman"/>
          <w:szCs w:val="28"/>
        </w:rPr>
      </w:pPr>
      <w:proofErr w:type="spellStart"/>
      <w:r w:rsidRPr="00F505BE">
        <w:rPr>
          <w:rFonts w:ascii="Times New Roman" w:hAnsi="Times New Roman"/>
          <w:szCs w:val="28"/>
        </w:rPr>
        <w:t>донастройку</w:t>
      </w:r>
      <w:proofErr w:type="spellEnd"/>
      <w:r w:rsidRPr="00F505BE">
        <w:rPr>
          <w:rFonts w:ascii="Times New Roman" w:hAnsi="Times New Roman"/>
          <w:szCs w:val="28"/>
        </w:rPr>
        <w:t xml:space="preserve"> налогового, бюджетного регулирования, обеспечение</w:t>
      </w:r>
      <w:r>
        <w:rPr>
          <w:rFonts w:ascii="Times New Roman" w:hAnsi="Times New Roman"/>
          <w:szCs w:val="28"/>
        </w:rPr>
        <w:t xml:space="preserve"> стабильности и предсказуемости </w:t>
      </w:r>
      <w:r w:rsidRPr="00253434">
        <w:rPr>
          <w:rFonts w:ascii="Times New Roman" w:hAnsi="Times New Roman"/>
          <w:szCs w:val="28"/>
        </w:rPr>
        <w:t>законодательства</w:t>
      </w:r>
      <w:r>
        <w:rPr>
          <w:rFonts w:ascii="Times New Roman" w:hAnsi="Times New Roman"/>
          <w:szCs w:val="28"/>
        </w:rPr>
        <w:t>;</w:t>
      </w:r>
    </w:p>
    <w:p w:rsidR="006F1C47" w:rsidRDefault="00AD4C9C" w:rsidP="006F1C47">
      <w:pPr>
        <w:spacing w:before="120"/>
        <w:ind w:firstLine="567"/>
        <w:rPr>
          <w:rFonts w:ascii="Times New Roman" w:hAnsi="Times New Roman"/>
          <w:szCs w:val="28"/>
        </w:rPr>
      </w:pPr>
      <w:r w:rsidRPr="00253434">
        <w:rPr>
          <w:rFonts w:ascii="Times New Roman" w:hAnsi="Times New Roman"/>
          <w:szCs w:val="28"/>
        </w:rPr>
        <w:t>совершенствование системы администрирования доходов</w:t>
      </w:r>
      <w:r>
        <w:rPr>
          <w:rFonts w:ascii="Times New Roman" w:hAnsi="Times New Roman"/>
          <w:szCs w:val="28"/>
        </w:rPr>
        <w:t xml:space="preserve"> и повышение собираемости налогов</w:t>
      </w:r>
      <w:r w:rsidRPr="00253434">
        <w:rPr>
          <w:rFonts w:ascii="Times New Roman" w:hAnsi="Times New Roman"/>
          <w:szCs w:val="28"/>
        </w:rPr>
        <w:t xml:space="preserve">; </w:t>
      </w:r>
    </w:p>
    <w:p w:rsidR="006F1C47" w:rsidRDefault="00AD4C9C" w:rsidP="006F1C47">
      <w:pPr>
        <w:spacing w:before="120"/>
        <w:ind w:firstLine="567"/>
        <w:rPr>
          <w:rFonts w:ascii="Times New Roman" w:hAnsi="Times New Roman"/>
          <w:szCs w:val="28"/>
        </w:rPr>
      </w:pPr>
      <w:r w:rsidRPr="00777062">
        <w:rPr>
          <w:rFonts w:ascii="Times New Roman" w:hAnsi="Times New Roman"/>
          <w:szCs w:val="28"/>
        </w:rPr>
        <w:t>упрощение процедур по отдельным налогам и сборам, при недопущении увеличения фискальной нагрузки для населения и бизнеса;</w:t>
      </w:r>
    </w:p>
    <w:p w:rsidR="006F1C47" w:rsidRDefault="00AD4C9C" w:rsidP="006F1C47">
      <w:pPr>
        <w:spacing w:before="120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настройку структурной трансформации экономики, </w:t>
      </w:r>
      <w:r w:rsidRPr="00253434">
        <w:rPr>
          <w:rFonts w:ascii="Times New Roman" w:hAnsi="Times New Roman"/>
          <w:szCs w:val="28"/>
        </w:rPr>
        <w:t xml:space="preserve">стимулирование инвестиционной и предпринимательской активности, наращивание экономического потенциала </w:t>
      </w:r>
      <w:r w:rsidR="000C5826">
        <w:rPr>
          <w:rFonts w:ascii="Times New Roman" w:hAnsi="Times New Roman"/>
          <w:szCs w:val="28"/>
        </w:rPr>
        <w:t>района</w:t>
      </w:r>
      <w:r>
        <w:rPr>
          <w:rFonts w:ascii="Times New Roman" w:hAnsi="Times New Roman"/>
          <w:szCs w:val="28"/>
        </w:rPr>
        <w:t xml:space="preserve"> в новых условиях</w:t>
      </w:r>
      <w:r w:rsidRPr="00253434">
        <w:rPr>
          <w:rFonts w:ascii="Times New Roman" w:hAnsi="Times New Roman"/>
          <w:szCs w:val="28"/>
        </w:rPr>
        <w:t>;</w:t>
      </w:r>
    </w:p>
    <w:p w:rsidR="006F1C47" w:rsidRDefault="00AD4C9C" w:rsidP="006F1C47">
      <w:pPr>
        <w:spacing w:before="120"/>
        <w:ind w:firstLine="567"/>
        <w:rPr>
          <w:rFonts w:ascii="Times New Roman" w:hAnsi="Times New Roman"/>
          <w:szCs w:val="28"/>
        </w:rPr>
      </w:pPr>
      <w:r w:rsidRPr="00253434">
        <w:rPr>
          <w:rFonts w:ascii="Times New Roman" w:hAnsi="Times New Roman"/>
          <w:szCs w:val="28"/>
        </w:rPr>
        <w:t>поддержк</w:t>
      </w:r>
      <w:r>
        <w:rPr>
          <w:rFonts w:ascii="Times New Roman" w:hAnsi="Times New Roman"/>
          <w:szCs w:val="28"/>
        </w:rPr>
        <w:t>у</w:t>
      </w:r>
      <w:r w:rsidRPr="00253434">
        <w:rPr>
          <w:rFonts w:ascii="Times New Roman" w:hAnsi="Times New Roman"/>
          <w:szCs w:val="28"/>
        </w:rPr>
        <w:t xml:space="preserve"> развития субъектов малого и среднего предпринимательства</w:t>
      </w:r>
      <w:r w:rsidR="006F1C47">
        <w:rPr>
          <w:rFonts w:ascii="Times New Roman" w:hAnsi="Times New Roman"/>
          <w:szCs w:val="28"/>
        </w:rPr>
        <w:t>;</w:t>
      </w:r>
    </w:p>
    <w:p w:rsidR="006F1C47" w:rsidRDefault="00AD4C9C" w:rsidP="006F1C47">
      <w:pPr>
        <w:spacing w:before="120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содействие в укреплении конкурентоспособности, рост товарооборота, стимулирование кооперационных межрегиональных связей и внешнеэкономической деятельности России;</w:t>
      </w:r>
    </w:p>
    <w:p w:rsidR="006F1C47" w:rsidRDefault="00AD4C9C" w:rsidP="006F1C47">
      <w:pPr>
        <w:spacing w:before="120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повышение уровня доходов граждан, в том числе поддержку </w:t>
      </w:r>
      <w:r w:rsidRPr="00253434">
        <w:rPr>
          <w:rFonts w:ascii="Times New Roman" w:hAnsi="Times New Roman"/>
          <w:szCs w:val="28"/>
        </w:rPr>
        <w:t>наиболее уязвимых категорий граждан;</w:t>
      </w:r>
    </w:p>
    <w:p w:rsidR="00AD4C9C" w:rsidRPr="00253434" w:rsidRDefault="00AD4C9C" w:rsidP="006F1C47">
      <w:pPr>
        <w:spacing w:before="120"/>
        <w:ind w:firstLine="567"/>
        <w:rPr>
          <w:rFonts w:ascii="Times New Roman" w:hAnsi="Times New Roman"/>
          <w:szCs w:val="28"/>
        </w:rPr>
      </w:pPr>
      <w:r w:rsidRPr="00253434">
        <w:rPr>
          <w:rFonts w:ascii="Times New Roman" w:hAnsi="Times New Roman"/>
          <w:szCs w:val="28"/>
        </w:rPr>
        <w:lastRenderedPageBreak/>
        <w:t xml:space="preserve">повышение эффективности использования объектов земельно-имущественного комплекса и доходного потенциала муниципальных образований </w:t>
      </w:r>
      <w:r w:rsidR="000C5826">
        <w:rPr>
          <w:rFonts w:ascii="Times New Roman" w:hAnsi="Times New Roman"/>
          <w:szCs w:val="28"/>
        </w:rPr>
        <w:t>района</w:t>
      </w:r>
      <w:r w:rsidRPr="00253434">
        <w:rPr>
          <w:rFonts w:ascii="Times New Roman" w:hAnsi="Times New Roman"/>
          <w:szCs w:val="28"/>
        </w:rPr>
        <w:t>.</w:t>
      </w:r>
    </w:p>
    <w:p w:rsidR="006F1C47" w:rsidRDefault="00AC0D9E" w:rsidP="00F34CE7">
      <w:pPr>
        <w:pStyle w:val="2"/>
        <w:rPr>
          <w:rFonts w:asciiTheme="minorHAnsi" w:hAnsiTheme="minorHAnsi"/>
        </w:rPr>
      </w:pPr>
      <w:bookmarkStart w:id="3" w:name="_Toc148058124"/>
      <w:bookmarkStart w:id="4" w:name="_Toc147770249"/>
      <w:r w:rsidRPr="00F147E6">
        <w:t>Структурные меры налоговой политики</w:t>
      </w:r>
      <w:bookmarkEnd w:id="3"/>
      <w:r w:rsidRPr="00F147E6">
        <w:t xml:space="preserve"> </w:t>
      </w:r>
      <w:bookmarkStart w:id="5" w:name="_Toc116571572"/>
      <w:bookmarkStart w:id="6" w:name="_Toc147770250"/>
      <w:bookmarkEnd w:id="4"/>
    </w:p>
    <w:p w:rsidR="004B6EAF" w:rsidRPr="00FD77BD" w:rsidRDefault="004B6EAF" w:rsidP="004B6EAF">
      <w:pPr>
        <w:spacing w:before="120"/>
        <w:ind w:right="-5" w:firstLine="670"/>
        <w:rPr>
          <w:rFonts w:ascii="Times New Roman" w:eastAsia="Times New Roman" w:hAnsi="Times New Roman"/>
          <w:bCs/>
          <w:szCs w:val="28"/>
          <w:lang w:eastAsia="ru-RU"/>
        </w:rPr>
      </w:pPr>
      <w:proofErr w:type="gramStart"/>
      <w:r w:rsidRPr="00571213">
        <w:rPr>
          <w:rFonts w:ascii="Times New Roman" w:eastAsia="Times New Roman" w:hAnsi="Times New Roman"/>
          <w:bCs/>
          <w:szCs w:val="28"/>
          <w:lang w:eastAsia="ru-RU"/>
        </w:rPr>
        <w:t xml:space="preserve">В прогнозный период ключевыми </w:t>
      </w:r>
      <w:r w:rsidRPr="00FD77BD">
        <w:rPr>
          <w:rFonts w:ascii="Times New Roman" w:eastAsia="Times New Roman" w:hAnsi="Times New Roman"/>
          <w:bCs/>
          <w:szCs w:val="28"/>
          <w:lang w:eastAsia="ru-RU"/>
        </w:rPr>
        <w:t>внешними вызовами для российской экономики и ее внешнеэкономического сектора являются: последствия накопленных макроэкономических дисбалансов в мировой экономике, сохранение геополитических рисков и угроз, которые могут привести к дестабилизации мировой экономики, непредсказуемость дальнейших путей развития международной торговой системы, а также сохранение режима «</w:t>
      </w:r>
      <w:proofErr w:type="spellStart"/>
      <w:r w:rsidRPr="00FD77BD">
        <w:rPr>
          <w:rFonts w:ascii="Times New Roman" w:eastAsia="Times New Roman" w:hAnsi="Times New Roman"/>
          <w:bCs/>
          <w:szCs w:val="28"/>
          <w:lang w:eastAsia="ru-RU"/>
        </w:rPr>
        <w:t>санкционной</w:t>
      </w:r>
      <w:proofErr w:type="spellEnd"/>
      <w:r w:rsidRPr="00FD77BD">
        <w:rPr>
          <w:rFonts w:ascii="Times New Roman" w:eastAsia="Times New Roman" w:hAnsi="Times New Roman"/>
          <w:bCs/>
          <w:szCs w:val="28"/>
          <w:lang w:eastAsia="ru-RU"/>
        </w:rPr>
        <w:t>» политики, проводимой отдельными странами в отношении России.</w:t>
      </w:r>
      <w:proofErr w:type="gramEnd"/>
    </w:p>
    <w:p w:rsidR="004B6EAF" w:rsidRPr="00FD77BD" w:rsidRDefault="004B6EAF" w:rsidP="004B6EAF">
      <w:pPr>
        <w:spacing w:before="120"/>
        <w:ind w:right="-5" w:firstLine="670"/>
        <w:rPr>
          <w:rFonts w:ascii="Times New Roman" w:eastAsia="Times New Roman" w:hAnsi="Times New Roman"/>
          <w:bCs/>
          <w:szCs w:val="28"/>
          <w:lang w:eastAsia="ru-RU"/>
        </w:rPr>
      </w:pPr>
      <w:r>
        <w:rPr>
          <w:rFonts w:ascii="Times New Roman" w:eastAsia="Times New Roman" w:hAnsi="Times New Roman"/>
          <w:bCs/>
          <w:szCs w:val="28"/>
          <w:lang w:eastAsia="ru-RU"/>
        </w:rPr>
        <w:t>П</w:t>
      </w:r>
      <w:r w:rsidRPr="00FD77BD">
        <w:rPr>
          <w:rFonts w:ascii="Times New Roman" w:eastAsia="Times New Roman" w:hAnsi="Times New Roman"/>
          <w:bCs/>
          <w:szCs w:val="28"/>
          <w:lang w:eastAsia="ru-RU"/>
        </w:rPr>
        <w:t xml:space="preserve">роведение налоговой </w:t>
      </w:r>
      <w:r>
        <w:rPr>
          <w:rFonts w:ascii="Times New Roman" w:eastAsia="Times New Roman" w:hAnsi="Times New Roman"/>
          <w:bCs/>
          <w:szCs w:val="28"/>
          <w:lang w:eastAsia="ru-RU"/>
        </w:rPr>
        <w:t>политики будет</w:t>
      </w:r>
      <w:r w:rsidRPr="00FD77BD">
        <w:rPr>
          <w:rFonts w:ascii="Times New Roman" w:eastAsia="Times New Roman" w:hAnsi="Times New Roman"/>
          <w:bCs/>
          <w:szCs w:val="28"/>
          <w:lang w:eastAsia="ru-RU"/>
        </w:rPr>
        <w:t xml:space="preserve"> ориентирован</w:t>
      </w:r>
      <w:r>
        <w:rPr>
          <w:rFonts w:ascii="Times New Roman" w:eastAsia="Times New Roman" w:hAnsi="Times New Roman"/>
          <w:bCs/>
          <w:szCs w:val="28"/>
          <w:lang w:eastAsia="ru-RU"/>
        </w:rPr>
        <w:t xml:space="preserve">о </w:t>
      </w:r>
      <w:r w:rsidRPr="00FD77BD">
        <w:rPr>
          <w:rFonts w:ascii="Times New Roman" w:eastAsia="Times New Roman" w:hAnsi="Times New Roman"/>
          <w:bCs/>
          <w:szCs w:val="28"/>
          <w:lang w:eastAsia="ru-RU"/>
        </w:rPr>
        <w:t>на обеспечение устойчивой и предсказуемой экономической среды, ускорение трансформации за счет структурных изменений в доходах и расходах и последовательное повышение качества жизни граждан.</w:t>
      </w:r>
    </w:p>
    <w:p w:rsidR="004B6EAF" w:rsidRPr="00F036EB" w:rsidRDefault="004B6EAF" w:rsidP="004B6EAF">
      <w:pPr>
        <w:spacing w:before="120"/>
        <w:ind w:firstLine="567"/>
        <w:rPr>
          <w:rFonts w:ascii="Times New Roman" w:eastAsia="Calibri" w:hAnsi="Times New Roman" w:cs="Times New Roman"/>
          <w:szCs w:val="28"/>
        </w:rPr>
      </w:pPr>
      <w:r w:rsidRPr="00F036EB">
        <w:rPr>
          <w:rFonts w:ascii="Times New Roman" w:eastAsia="Calibri" w:hAnsi="Times New Roman" w:cs="Times New Roman"/>
          <w:szCs w:val="28"/>
        </w:rPr>
        <w:t>В налоговой политике акцент будет направлен на создание стабильных условий ведения бизнеса, повышение эффективности стимулирующей функции налоговой системы, улучшение качества администрирования с одновременным снижением административной нагрузки для налогоплательщиков и повышением собираемости налогов.</w:t>
      </w:r>
    </w:p>
    <w:p w:rsidR="004B6EAF" w:rsidRPr="00F036EB" w:rsidRDefault="004B6EAF" w:rsidP="004B6EAF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>Улучшение администрирования доходов и внедрение новых информационных технологий в 2024</w:t>
      </w:r>
      <w:r w:rsidRPr="00F036E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–</w:t>
      </w:r>
      <w:r w:rsidRPr="00F036EB">
        <w:rPr>
          <w:rFonts w:ascii="Times New Roman" w:hAnsi="Times New Roman" w:cs="Times New Roman"/>
          <w:szCs w:val="28"/>
        </w:rPr>
        <w:t>2026 годах позволит создать оптимальные условия ведения бизнеса, снизить издержки налогоплательщиков и повысить собираемость налогов. На это будут направлены следующие меры:</w:t>
      </w:r>
    </w:p>
    <w:p w:rsidR="004B6EAF" w:rsidRPr="00F036EB" w:rsidRDefault="004B6EAF" w:rsidP="004B6EAF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>совершенствование института единого налогового счета (в том числе предоставление возможности наследникам права распоряжаться суммой денежных средств положительного сальдо умершего налогоплательщика);</w:t>
      </w:r>
    </w:p>
    <w:p w:rsidR="004B6EAF" w:rsidRPr="00F036EB" w:rsidRDefault="004B6EAF" w:rsidP="004B6EAF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 xml:space="preserve">расширение круга потенциальных участников налогового мониторинга путем сокращения «пороговых» требований к ним (в части суммы уплаченных ими налогов – </w:t>
      </w:r>
      <w:r w:rsidRPr="00BB5619">
        <w:rPr>
          <w:rFonts w:ascii="Times New Roman" w:hAnsi="Times New Roman" w:cs="Times New Roman"/>
          <w:i/>
          <w:sz w:val="24"/>
          <w:szCs w:val="28"/>
        </w:rPr>
        <w:t>со 100</w:t>
      </w:r>
      <w:r w:rsidRPr="00F036EB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proofErr w:type="gramStart"/>
      <w:r w:rsidRPr="00F036EB">
        <w:rPr>
          <w:rFonts w:ascii="Times New Roman" w:hAnsi="Times New Roman" w:cs="Times New Roman"/>
          <w:i/>
          <w:sz w:val="24"/>
          <w:szCs w:val="28"/>
        </w:rPr>
        <w:t>млн</w:t>
      </w:r>
      <w:proofErr w:type="spellEnd"/>
      <w:proofErr w:type="gramEnd"/>
      <w:r w:rsidRPr="00F036EB">
        <w:rPr>
          <w:rFonts w:ascii="Times New Roman" w:hAnsi="Times New Roman" w:cs="Times New Roman"/>
          <w:i/>
          <w:sz w:val="24"/>
          <w:szCs w:val="28"/>
        </w:rPr>
        <w:t xml:space="preserve"> рублей до 80 </w:t>
      </w:r>
      <w:proofErr w:type="spellStart"/>
      <w:r w:rsidRPr="00F036EB">
        <w:rPr>
          <w:rFonts w:ascii="Times New Roman" w:hAnsi="Times New Roman" w:cs="Times New Roman"/>
          <w:i/>
          <w:sz w:val="24"/>
          <w:szCs w:val="28"/>
        </w:rPr>
        <w:t>млн</w:t>
      </w:r>
      <w:proofErr w:type="spellEnd"/>
      <w:r w:rsidRPr="00F036EB">
        <w:rPr>
          <w:rFonts w:ascii="Times New Roman" w:hAnsi="Times New Roman" w:cs="Times New Roman"/>
          <w:i/>
          <w:sz w:val="24"/>
          <w:szCs w:val="28"/>
        </w:rPr>
        <w:t xml:space="preserve"> рублей, полученных ими доходов – с 1 </w:t>
      </w:r>
      <w:proofErr w:type="spellStart"/>
      <w:r w:rsidRPr="00F036EB">
        <w:rPr>
          <w:rFonts w:ascii="Times New Roman" w:hAnsi="Times New Roman" w:cs="Times New Roman"/>
          <w:i/>
          <w:sz w:val="24"/>
          <w:szCs w:val="28"/>
        </w:rPr>
        <w:t>млрд</w:t>
      </w:r>
      <w:proofErr w:type="spellEnd"/>
      <w:r w:rsidRPr="00F036EB">
        <w:rPr>
          <w:rFonts w:ascii="Times New Roman" w:hAnsi="Times New Roman" w:cs="Times New Roman"/>
          <w:i/>
          <w:sz w:val="24"/>
          <w:szCs w:val="28"/>
        </w:rPr>
        <w:t xml:space="preserve"> рублей до 800 </w:t>
      </w:r>
      <w:proofErr w:type="spellStart"/>
      <w:r w:rsidRPr="00F036EB">
        <w:rPr>
          <w:rFonts w:ascii="Times New Roman" w:hAnsi="Times New Roman" w:cs="Times New Roman"/>
          <w:i/>
          <w:sz w:val="24"/>
          <w:szCs w:val="28"/>
        </w:rPr>
        <w:t>млн</w:t>
      </w:r>
      <w:proofErr w:type="spellEnd"/>
      <w:r w:rsidRPr="00F036EB">
        <w:rPr>
          <w:rFonts w:ascii="Times New Roman" w:hAnsi="Times New Roman" w:cs="Times New Roman"/>
          <w:i/>
          <w:sz w:val="24"/>
          <w:szCs w:val="28"/>
        </w:rPr>
        <w:t xml:space="preserve"> рублей и величин</w:t>
      </w:r>
      <w:r w:rsidR="00BB5619">
        <w:rPr>
          <w:rFonts w:ascii="Times New Roman" w:hAnsi="Times New Roman" w:cs="Times New Roman"/>
          <w:i/>
          <w:sz w:val="24"/>
          <w:szCs w:val="28"/>
        </w:rPr>
        <w:t>ы</w:t>
      </w:r>
      <w:r w:rsidRPr="00F036EB">
        <w:rPr>
          <w:rFonts w:ascii="Times New Roman" w:hAnsi="Times New Roman" w:cs="Times New Roman"/>
          <w:i/>
          <w:sz w:val="24"/>
          <w:szCs w:val="28"/>
        </w:rPr>
        <w:t xml:space="preserve"> их активов – с 1 </w:t>
      </w:r>
      <w:proofErr w:type="spellStart"/>
      <w:r w:rsidRPr="00F036EB">
        <w:rPr>
          <w:rFonts w:ascii="Times New Roman" w:hAnsi="Times New Roman" w:cs="Times New Roman"/>
          <w:i/>
          <w:sz w:val="24"/>
          <w:szCs w:val="28"/>
        </w:rPr>
        <w:t>млрд</w:t>
      </w:r>
      <w:proofErr w:type="spellEnd"/>
      <w:r w:rsidRPr="00F036EB">
        <w:rPr>
          <w:rFonts w:ascii="Times New Roman" w:hAnsi="Times New Roman" w:cs="Times New Roman"/>
          <w:i/>
          <w:sz w:val="24"/>
          <w:szCs w:val="28"/>
        </w:rPr>
        <w:t xml:space="preserve"> рублей до 800 </w:t>
      </w:r>
      <w:proofErr w:type="spellStart"/>
      <w:r w:rsidRPr="00F036EB">
        <w:rPr>
          <w:rFonts w:ascii="Times New Roman" w:hAnsi="Times New Roman" w:cs="Times New Roman"/>
          <w:i/>
          <w:sz w:val="24"/>
          <w:szCs w:val="28"/>
        </w:rPr>
        <w:t>млн</w:t>
      </w:r>
      <w:proofErr w:type="spellEnd"/>
      <w:r w:rsidRPr="00F036EB">
        <w:rPr>
          <w:rFonts w:ascii="Times New Roman" w:hAnsi="Times New Roman" w:cs="Times New Roman"/>
          <w:i/>
          <w:sz w:val="24"/>
          <w:szCs w:val="28"/>
        </w:rPr>
        <w:t xml:space="preserve"> рублей</w:t>
      </w:r>
      <w:r w:rsidRPr="00F036EB">
        <w:rPr>
          <w:rFonts w:ascii="Times New Roman" w:hAnsi="Times New Roman" w:cs="Times New Roman"/>
          <w:szCs w:val="28"/>
        </w:rPr>
        <w:t>);</w:t>
      </w:r>
    </w:p>
    <w:p w:rsidR="004B6EAF" w:rsidRPr="00F036EB" w:rsidRDefault="004B6EAF" w:rsidP="004B6EAF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>совершенствование порядка постановки и снятия с учета в налоговом органе – внедрение единого унифицированного подтверждающего документа;</w:t>
      </w:r>
    </w:p>
    <w:p w:rsidR="004B6EAF" w:rsidRPr="00F036EB" w:rsidRDefault="004B6EAF" w:rsidP="004B6EAF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>установление однократного представления упрощенной налоговой декларации и отмена обязанности ее представления в случае отсутствия движения денежных средств на счетах в банках (в кассе организации), и в случае отсутствия объектов налогообложения по налогам, по которым представляется эта упрощенная налоговая декларация;</w:t>
      </w:r>
    </w:p>
    <w:p w:rsidR="004B6EAF" w:rsidRPr="00F036EB" w:rsidRDefault="004B6EAF" w:rsidP="004B6EAF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lastRenderedPageBreak/>
        <w:t>совершенствование электронного документооборота между налоговым органом и налогоплательщиком;</w:t>
      </w:r>
    </w:p>
    <w:p w:rsidR="004B6EAF" w:rsidRPr="009C68B6" w:rsidRDefault="004B6EAF" w:rsidP="004B6EAF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i/>
          <w:sz w:val="24"/>
          <w:szCs w:val="28"/>
        </w:rPr>
      </w:pPr>
      <w:r w:rsidRPr="00F036EB">
        <w:rPr>
          <w:rFonts w:ascii="Times New Roman" w:hAnsi="Times New Roman" w:cs="Times New Roman"/>
          <w:szCs w:val="28"/>
        </w:rPr>
        <w:t>продолжение оказания поддержки предприятиям радиоэлектронной, электронной, станкостроительной и других приоритетных отраслей промышленности</w:t>
      </w:r>
      <w:r w:rsidR="00D46385">
        <w:rPr>
          <w:rFonts w:ascii="Times New Roman" w:hAnsi="Times New Roman" w:cs="Times New Roman"/>
          <w:szCs w:val="28"/>
        </w:rPr>
        <w:t>;</w:t>
      </w:r>
    </w:p>
    <w:p w:rsidR="004B6EAF" w:rsidRPr="00F036EB" w:rsidRDefault="004B6EAF" w:rsidP="004B6EAF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>установление дополнительного механизма инвестиционного налогового вычета для стимулирования инвестиций действующих прибыльных компаний в новые отрасли и продукты;</w:t>
      </w:r>
    </w:p>
    <w:p w:rsidR="004B6EAF" w:rsidRDefault="004B6EAF" w:rsidP="004B6EAF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proofErr w:type="gramStart"/>
      <w:r w:rsidRPr="00F036EB">
        <w:rPr>
          <w:rFonts w:ascii="Times New Roman" w:hAnsi="Times New Roman" w:cs="Times New Roman"/>
          <w:szCs w:val="28"/>
        </w:rPr>
        <w:t>расширение экспериментальных правовых режимов в различных сферах (</w:t>
      </w:r>
      <w:r w:rsidRPr="00F036EB">
        <w:rPr>
          <w:rFonts w:ascii="Times New Roman" w:hAnsi="Times New Roman" w:cs="Times New Roman"/>
          <w:i/>
          <w:sz w:val="24"/>
          <w:szCs w:val="28"/>
        </w:rPr>
        <w:t xml:space="preserve">медицина, транспорт, сельское хозяйство, дистанционная продажа товаров </w:t>
      </w:r>
      <w:r w:rsidRPr="00F036EB">
        <w:rPr>
          <w:rFonts w:ascii="Times New Roman" w:hAnsi="Times New Roman" w:cs="Times New Roman"/>
          <w:i/>
          <w:sz w:val="24"/>
          <w:szCs w:val="28"/>
        </w:rPr>
        <w:br/>
        <w:t xml:space="preserve">и услуг, финансовая деятельность, строительство, предоставление государственных </w:t>
      </w:r>
      <w:r w:rsidRPr="00F036EB">
        <w:rPr>
          <w:rFonts w:ascii="Times New Roman" w:hAnsi="Times New Roman" w:cs="Times New Roman"/>
          <w:i/>
          <w:sz w:val="24"/>
          <w:szCs w:val="28"/>
        </w:rPr>
        <w:br/>
        <w:t xml:space="preserve">и муниципальных услуг, осуществление государственного контроля (надзора) </w:t>
      </w:r>
      <w:r w:rsidRPr="00F036EB">
        <w:rPr>
          <w:rFonts w:ascii="Times New Roman" w:hAnsi="Times New Roman" w:cs="Times New Roman"/>
          <w:i/>
          <w:sz w:val="24"/>
          <w:szCs w:val="28"/>
        </w:rPr>
        <w:br/>
        <w:t>и муниципального контроля, промышленность, связь и иные</w:t>
      </w:r>
      <w:r w:rsidRPr="00F036EB">
        <w:rPr>
          <w:rFonts w:ascii="Times New Roman" w:hAnsi="Times New Roman" w:cs="Times New Roman"/>
          <w:szCs w:val="28"/>
        </w:rPr>
        <w:t>).</w:t>
      </w:r>
      <w:proofErr w:type="gramEnd"/>
    </w:p>
    <w:p w:rsidR="004B6EAF" w:rsidRPr="00F036EB" w:rsidRDefault="004B6EAF" w:rsidP="004B6EAF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 xml:space="preserve">В целях </w:t>
      </w:r>
      <w:proofErr w:type="spellStart"/>
      <w:r w:rsidRPr="00F036EB">
        <w:rPr>
          <w:rFonts w:ascii="Times New Roman" w:hAnsi="Times New Roman" w:cs="Times New Roman"/>
          <w:szCs w:val="28"/>
        </w:rPr>
        <w:t>донастройки</w:t>
      </w:r>
      <w:proofErr w:type="spellEnd"/>
      <w:r w:rsidRPr="00F036EB">
        <w:rPr>
          <w:rFonts w:ascii="Times New Roman" w:hAnsi="Times New Roman" w:cs="Times New Roman"/>
          <w:szCs w:val="28"/>
        </w:rPr>
        <w:t xml:space="preserve"> преференциальных режимов планируется:</w:t>
      </w:r>
    </w:p>
    <w:p w:rsidR="004B6EAF" w:rsidRPr="00F036EB" w:rsidRDefault="004B6EAF" w:rsidP="004B6EAF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 xml:space="preserve">предоставление мер налоговой поддержки во </w:t>
      </w:r>
      <w:proofErr w:type="spellStart"/>
      <w:r w:rsidRPr="00F036EB">
        <w:rPr>
          <w:rFonts w:ascii="Times New Roman" w:hAnsi="Times New Roman" w:cs="Times New Roman"/>
          <w:szCs w:val="28"/>
        </w:rPr>
        <w:t>взаимоувязке</w:t>
      </w:r>
      <w:proofErr w:type="spellEnd"/>
      <w:r w:rsidRPr="00F036EB">
        <w:rPr>
          <w:rFonts w:ascii="Times New Roman" w:hAnsi="Times New Roman" w:cs="Times New Roman"/>
          <w:szCs w:val="28"/>
        </w:rPr>
        <w:t xml:space="preserve"> </w:t>
      </w:r>
      <w:r w:rsidRPr="00F036EB">
        <w:rPr>
          <w:rFonts w:ascii="Times New Roman" w:hAnsi="Times New Roman" w:cs="Times New Roman"/>
          <w:szCs w:val="28"/>
        </w:rPr>
        <w:br/>
        <w:t xml:space="preserve">с инвестиционной активностью налогоплательщиков; </w:t>
      </w:r>
    </w:p>
    <w:p w:rsidR="004B6EAF" w:rsidRPr="00F036EB" w:rsidRDefault="004B6EAF" w:rsidP="004B6EAF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>установление возможности применения резидентами (участниками) преференциальных налоговых режимов налоговых льгот только при выполнении ими «контролируемых показателей»;</w:t>
      </w:r>
    </w:p>
    <w:p w:rsidR="004B6EAF" w:rsidRPr="00F036EB" w:rsidRDefault="004B6EAF" w:rsidP="004B6EAF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>введение в отношении новых резидентов (участников) преференциальных налоговых режимов ограничения суммы налоговых льгот суммой фактически осуществленных расходов на капитальные вложения и (или) НИОКР;</w:t>
      </w:r>
    </w:p>
    <w:p w:rsidR="004B6EAF" w:rsidRPr="00F036EB" w:rsidRDefault="004B6EAF" w:rsidP="004B6EAF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>установление обязательного требования о формировании и сдаче годовой бухгалтерской (финансовой) отчетности в ФНС России в электронной форме для сохранения возможности применения налоговых льгот.</w:t>
      </w:r>
    </w:p>
    <w:p w:rsidR="00AC0D9E" w:rsidRPr="006F1C47" w:rsidRDefault="00AC0D9E" w:rsidP="00F34CE7">
      <w:pPr>
        <w:pStyle w:val="2"/>
      </w:pPr>
      <w:bookmarkStart w:id="7" w:name="_Toc148058125"/>
      <w:r w:rsidRPr="006F1C47">
        <w:t>Совершенствование налогового законодательства</w:t>
      </w:r>
      <w:bookmarkEnd w:id="5"/>
      <w:bookmarkEnd w:id="6"/>
      <w:bookmarkEnd w:id="7"/>
    </w:p>
    <w:p w:rsidR="00AC0D9E" w:rsidRPr="006F1C47" w:rsidRDefault="00AC0D9E" w:rsidP="006F1C47">
      <w:pPr>
        <w:pStyle w:val="3"/>
        <w:spacing w:before="120"/>
        <w:rPr>
          <w:rFonts w:eastAsia="Times New Roman"/>
        </w:rPr>
      </w:pPr>
      <w:bookmarkStart w:id="8" w:name="_Toc116571573"/>
      <w:bookmarkStart w:id="9" w:name="_Toc147770251"/>
      <w:bookmarkStart w:id="10" w:name="_Toc148058126"/>
      <w:r w:rsidRPr="006F1C47">
        <w:rPr>
          <w:rFonts w:eastAsia="Times New Roman"/>
        </w:rPr>
        <w:t>Налог на прибыль организаций</w:t>
      </w:r>
      <w:bookmarkEnd w:id="8"/>
      <w:bookmarkEnd w:id="9"/>
      <w:bookmarkEnd w:id="10"/>
    </w:p>
    <w:p w:rsidR="003D09E8" w:rsidRPr="00F036EB" w:rsidRDefault="003D09E8" w:rsidP="003D09E8">
      <w:pPr>
        <w:pStyle w:val="a4"/>
        <w:spacing w:before="120" w:after="120"/>
        <w:ind w:left="0" w:firstLine="709"/>
        <w:contextualSpacing w:val="0"/>
        <w:rPr>
          <w:rFonts w:ascii="Times New Roman" w:hAnsi="Times New Roman" w:cs="Times New Roman"/>
          <w:szCs w:val="28"/>
          <w:u w:val="single"/>
        </w:rPr>
      </w:pPr>
      <w:bookmarkStart w:id="11" w:name="_Toc116571574"/>
      <w:bookmarkStart w:id="12" w:name="_Toc147770252"/>
      <w:r w:rsidRPr="00F036EB">
        <w:rPr>
          <w:rFonts w:ascii="Times New Roman" w:hAnsi="Times New Roman" w:cs="Times New Roman"/>
          <w:szCs w:val="28"/>
        </w:rPr>
        <w:t xml:space="preserve">продлевается срок списания убытков прошлых лет в размере </w:t>
      </w:r>
      <w:r w:rsidRPr="00F036EB">
        <w:rPr>
          <w:rFonts w:ascii="Times New Roman" w:hAnsi="Times New Roman" w:cs="Times New Roman"/>
          <w:szCs w:val="28"/>
        </w:rPr>
        <w:br/>
        <w:t xml:space="preserve">50% 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t>в текущем налоговом периоде до конца 2026 года;</w:t>
      </w:r>
    </w:p>
    <w:p w:rsidR="003D09E8" w:rsidRPr="00F036EB" w:rsidRDefault="003D09E8" w:rsidP="003D09E8">
      <w:pPr>
        <w:pStyle w:val="a4"/>
        <w:spacing w:before="120" w:after="120"/>
        <w:ind w:left="0" w:firstLine="709"/>
        <w:contextualSpacing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устанавливается льготная ставка 15% для личных фондов 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br/>
        <w:t>при соблюдении 90-процентной доли определенных доходов;</w:t>
      </w:r>
    </w:p>
    <w:p w:rsidR="003D09E8" w:rsidRPr="00F036EB" w:rsidRDefault="003D09E8" w:rsidP="003D09E8">
      <w:pPr>
        <w:pStyle w:val="a4"/>
        <w:spacing w:before="120" w:after="120"/>
        <w:ind w:left="0" w:firstLine="709"/>
        <w:contextualSpacing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исключается с 1 января 2024 года сумма налога на сверхприбыль (</w:t>
      </w:r>
      <w:r w:rsidRPr="00F036E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обеспечительный платеж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t>) из расходов, уменьшающих налог на прибыль организаций;</w:t>
      </w:r>
    </w:p>
    <w:p w:rsidR="003D09E8" w:rsidRPr="00F036EB" w:rsidRDefault="003D09E8" w:rsidP="003D09E8">
      <w:pPr>
        <w:pStyle w:val="a4"/>
        <w:autoSpaceDE w:val="0"/>
        <w:autoSpaceDN w:val="0"/>
        <w:adjustRightInd w:val="0"/>
        <w:spacing w:before="120" w:after="120"/>
        <w:ind w:left="0" w:firstLine="709"/>
        <w:contextualSpacing w:val="0"/>
        <w:rPr>
          <w:rFonts w:ascii="Times New Roman" w:hAnsi="Times New Roman" w:cs="Times New Roman"/>
          <w:szCs w:val="28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корректируется налогообложение прибыли при реализации региональных инвестиционных проектов – РИП (</w:t>
      </w:r>
      <w:r w:rsidRPr="00F036EB">
        <w:rPr>
          <w:rFonts w:ascii="Times New Roman" w:hAnsi="Times New Roman" w:cs="Times New Roman"/>
          <w:i/>
          <w:szCs w:val="28"/>
        </w:rPr>
        <w:t xml:space="preserve">при определении объема капитальных вложений для применения пониженных ставок учитываются затраты на создание амортизируемого имущества, понесенные до включения в реестр участника РИП, если такое имущество введено в эксплуатацию после </w:t>
      </w:r>
      <w:r w:rsidRPr="00F036EB">
        <w:rPr>
          <w:rFonts w:ascii="Times New Roman" w:hAnsi="Times New Roman" w:cs="Times New Roman"/>
          <w:i/>
          <w:szCs w:val="28"/>
        </w:rPr>
        <w:lastRenderedPageBreak/>
        <w:t>включения его реестр</w:t>
      </w:r>
      <w:r w:rsidRPr="00F036EB">
        <w:rPr>
          <w:rFonts w:ascii="Times New Roman" w:hAnsi="Times New Roman" w:cs="Times New Roman"/>
          <w:szCs w:val="28"/>
        </w:rPr>
        <w:t xml:space="preserve">). </w:t>
      </w:r>
      <w:proofErr w:type="gramStart"/>
      <w:r w:rsidRPr="00F036EB">
        <w:rPr>
          <w:rFonts w:ascii="Times New Roman" w:hAnsi="Times New Roman" w:cs="Times New Roman"/>
          <w:szCs w:val="28"/>
        </w:rPr>
        <w:t>Кроме того, участник РИП не может совмещать несколько льготных режимов, в том числе с 31.08.2023 для резидентов АЗРФ)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t>;</w:t>
      </w:r>
      <w:proofErr w:type="gramEnd"/>
    </w:p>
    <w:p w:rsidR="003D09E8" w:rsidRPr="00F036EB" w:rsidRDefault="003D09E8" w:rsidP="003D09E8">
      <w:pPr>
        <w:pStyle w:val="a4"/>
        <w:spacing w:before="120"/>
        <w:ind w:left="0" w:firstLine="709"/>
        <w:contextualSpacing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расширяется список расходов, учитываемых при налогообложении (расходы на возмещение дистанционным работникам использования своего или арендованного оборудования, программно-технических средств, средств защиты информации и иных);</w:t>
      </w:r>
    </w:p>
    <w:p w:rsidR="003D09E8" w:rsidRPr="00F036EB" w:rsidRDefault="003D09E8" w:rsidP="003D09E8">
      <w:pPr>
        <w:pStyle w:val="a4"/>
        <w:spacing w:before="120"/>
        <w:ind w:left="0" w:firstLine="709"/>
        <w:contextualSpacing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изменяются подходы к определению стоимости имущества (имущественных прав), безвозмездно полученного и принятого к учету. При налогообложении учитывается облагаемый доход, признанный при получении имущества с учетом расходов по доведению его до состояния, пригодного 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br/>
        <w:t>к использованию. Норма сближает порядок формирования в налоговом учете </w:t>
      </w:r>
      <w:hyperlink r:id="rId8" w:history="1">
        <w:r w:rsidRPr="00F036EB">
          <w:rPr>
            <w:rFonts w:ascii="Times New Roman" w:eastAsia="Times New Roman" w:hAnsi="Times New Roman" w:cs="Times New Roman"/>
            <w:szCs w:val="28"/>
            <w:lang w:eastAsia="ru-RU"/>
          </w:rPr>
          <w:t>первоначальной стоимости</w:t>
        </w:r>
      </w:hyperlink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 любого амортизируемого имущества - 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br/>
        <w:t>как приобретенного за деньги, так и </w:t>
      </w:r>
      <w:hyperlink r:id="rId9" w:anchor="heading_id_17668" w:history="1">
        <w:r w:rsidRPr="00F036EB">
          <w:rPr>
            <w:rFonts w:ascii="Times New Roman" w:eastAsia="Times New Roman" w:hAnsi="Times New Roman" w:cs="Times New Roman"/>
            <w:szCs w:val="28"/>
            <w:lang w:eastAsia="ru-RU"/>
          </w:rPr>
          <w:t>безвозмездно полученного</w:t>
        </w:r>
      </w:hyperlink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; </w:t>
      </w:r>
    </w:p>
    <w:p w:rsidR="003D09E8" w:rsidRPr="00F036EB" w:rsidRDefault="003D09E8" w:rsidP="003D09E8">
      <w:pPr>
        <w:pStyle w:val="a4"/>
        <w:spacing w:before="120"/>
        <w:ind w:left="0" w:firstLine="709"/>
        <w:contextualSpacing w:val="0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устанавливаются разрешения на изменение первоначальной стоимости нематериальных активов </w:t>
      </w:r>
      <w:r w:rsidRPr="00F036EB">
        <w:rPr>
          <w:rFonts w:ascii="Times New Roman" w:hAnsi="Times New Roman" w:cs="Times New Roman"/>
          <w:szCs w:val="28"/>
        </w:rPr>
        <w:t xml:space="preserve">в случаях достройки, дооборудования, реконструкции, модернизации, технического перевооружения, частичной ликвидации соответствующих объектов </w:t>
      </w:r>
      <w:r w:rsidRPr="00F036EB">
        <w:rPr>
          <w:rFonts w:ascii="Times New Roman" w:hAnsi="Times New Roman" w:cs="Times New Roman"/>
          <w:i/>
          <w:sz w:val="24"/>
          <w:szCs w:val="28"/>
        </w:rPr>
        <w:t>(до этого только ОС)</w:t>
      </w:r>
      <w:r w:rsidRPr="00F036EB">
        <w:rPr>
          <w:rFonts w:ascii="Times New Roman" w:hAnsi="Times New Roman" w:cs="Times New Roman"/>
          <w:szCs w:val="28"/>
        </w:rPr>
        <w:t xml:space="preserve">; </w:t>
      </w:r>
    </w:p>
    <w:p w:rsidR="003D09E8" w:rsidRPr="00F036EB" w:rsidRDefault="003D09E8" w:rsidP="003D09E8">
      <w:pPr>
        <w:pStyle w:val="a4"/>
        <w:spacing w:before="120"/>
        <w:ind w:left="0" w:firstLine="709"/>
        <w:contextualSpacing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уточняются правила определения налогообложения при заключении СПИК;</w:t>
      </w:r>
    </w:p>
    <w:p w:rsidR="003D09E8" w:rsidRPr="00F036EB" w:rsidRDefault="003D09E8" w:rsidP="003D09E8">
      <w:pPr>
        <w:pStyle w:val="a4"/>
        <w:spacing w:before="120"/>
        <w:ind w:left="0" w:firstLine="709"/>
        <w:contextualSpacing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для целей налогового учета синхронизируются даты представления расчета и уплаты налога на прибыль организаций, удержанного с доходов иностранных организаций, исчисленных в иностранной валюте.</w:t>
      </w:r>
    </w:p>
    <w:p w:rsidR="003D09E8" w:rsidRPr="00F036EB" w:rsidRDefault="003D09E8" w:rsidP="003D09E8">
      <w:pPr>
        <w:tabs>
          <w:tab w:val="left" w:pos="0"/>
        </w:tabs>
        <w:spacing w:before="120"/>
        <w:ind w:firstLine="709"/>
        <w:rPr>
          <w:rFonts w:ascii="Times New Roman" w:eastAsia="Times New Roman" w:hAnsi="Times New Roman" w:cs="Times New Roman"/>
          <w:bCs/>
          <w:iCs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 xml:space="preserve">Планируется освобождение от налога на прибыль организаций доходов при безвозмездном получении прав на результаты интеллектуальной деятельности (РИД), созданные по государственным или муниципальным контрактам. </w:t>
      </w:r>
    </w:p>
    <w:p w:rsidR="003D09E8" w:rsidRPr="00F036EB" w:rsidRDefault="003D09E8" w:rsidP="003D09E8">
      <w:pPr>
        <w:tabs>
          <w:tab w:val="left" w:pos="0"/>
        </w:tabs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 xml:space="preserve">На краевом уровне </w:t>
      </w:r>
      <w:r w:rsidRPr="00F036EB">
        <w:rPr>
          <w:rFonts w:ascii="Times New Roman" w:hAnsi="Times New Roman" w:cs="Times New Roman"/>
          <w:szCs w:val="28"/>
        </w:rPr>
        <w:t xml:space="preserve">налоговое законодательство также обеспечит стабильность условий осуществления инвестиционной деятельности </w:t>
      </w:r>
      <w:r w:rsidRPr="00F036EB">
        <w:rPr>
          <w:rFonts w:ascii="Times New Roman" w:hAnsi="Times New Roman" w:cs="Times New Roman"/>
          <w:szCs w:val="28"/>
        </w:rPr>
        <w:br/>
        <w:t>в регионе.</w:t>
      </w:r>
    </w:p>
    <w:p w:rsidR="003D09E8" w:rsidRPr="00F036EB" w:rsidRDefault="003D09E8" w:rsidP="003D09E8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 xml:space="preserve">В предстоящем прогнозном периоде будут сохранены действующие налоговые преференции, предоставленные в качестве мер государственной поддержки новых крупных инвестиционных и социально-значимых проектов </w:t>
      </w:r>
      <w:r w:rsidRPr="00F036EB">
        <w:rPr>
          <w:rFonts w:ascii="Times New Roman" w:hAnsi="Times New Roman" w:cs="Times New Roman"/>
          <w:szCs w:val="28"/>
        </w:rPr>
        <w:br/>
        <w:t>до окончания сроков их действия.</w:t>
      </w:r>
    </w:p>
    <w:p w:rsidR="003D09E8" w:rsidRPr="00F036EB" w:rsidRDefault="003D09E8" w:rsidP="003D09E8">
      <w:pPr>
        <w:spacing w:before="120"/>
        <w:ind w:firstLine="709"/>
        <w:rPr>
          <w:rFonts w:ascii="Times New Roman" w:hAnsi="Times New Roman" w:cs="Times New Roman"/>
          <w:szCs w:val="28"/>
        </w:rPr>
      </w:pPr>
      <w:proofErr w:type="gramStart"/>
      <w:r w:rsidRPr="00F036EB">
        <w:rPr>
          <w:rFonts w:ascii="Times New Roman" w:hAnsi="Times New Roman" w:cs="Times New Roman"/>
          <w:szCs w:val="28"/>
        </w:rPr>
        <w:t xml:space="preserve">В силу требований федерального налогового законодательства </w:t>
      </w:r>
      <w:r w:rsidRPr="00F036EB">
        <w:rPr>
          <w:rFonts w:ascii="Times New Roman" w:hAnsi="Times New Roman" w:cs="Times New Roman"/>
          <w:szCs w:val="28"/>
        </w:rPr>
        <w:br/>
        <w:t>до 1 января 2025 года продл</w:t>
      </w:r>
      <w:r w:rsidR="00BB5619">
        <w:rPr>
          <w:rFonts w:ascii="Times New Roman" w:hAnsi="Times New Roman" w:cs="Times New Roman"/>
          <w:szCs w:val="28"/>
        </w:rPr>
        <w:t>ен</w:t>
      </w:r>
      <w:r w:rsidRPr="00F036EB">
        <w:rPr>
          <w:rFonts w:ascii="Times New Roman" w:hAnsi="Times New Roman" w:cs="Times New Roman"/>
          <w:szCs w:val="28"/>
        </w:rPr>
        <w:t xml:space="preserve"> действие пониженн</w:t>
      </w:r>
      <w:r w:rsidR="00BB5619">
        <w:rPr>
          <w:rFonts w:ascii="Times New Roman" w:hAnsi="Times New Roman" w:cs="Times New Roman"/>
          <w:szCs w:val="28"/>
        </w:rPr>
        <w:t>ой</w:t>
      </w:r>
      <w:r w:rsidRPr="00F036EB">
        <w:rPr>
          <w:rFonts w:ascii="Times New Roman" w:hAnsi="Times New Roman" w:cs="Times New Roman"/>
          <w:szCs w:val="28"/>
        </w:rPr>
        <w:t xml:space="preserve"> ставк</w:t>
      </w:r>
      <w:r w:rsidR="00BB5619">
        <w:rPr>
          <w:rFonts w:ascii="Times New Roman" w:hAnsi="Times New Roman" w:cs="Times New Roman"/>
          <w:szCs w:val="28"/>
        </w:rPr>
        <w:t>и</w:t>
      </w:r>
      <w:r w:rsidRPr="00F036EB">
        <w:rPr>
          <w:rFonts w:ascii="Times New Roman" w:hAnsi="Times New Roman" w:cs="Times New Roman"/>
          <w:szCs w:val="28"/>
        </w:rPr>
        <w:t xml:space="preserve"> по налогу на прибыль для организаций, не являющихся участниками консолидированных групп налогоплательщиков и осуществляющих после 1 января 2015 года капитальные вложения в сети и сооружения связи на основе технологий волоконно-оптического кабеля, расположенные на территориях муниципальных образований края, отнесенных к сухопутным территориям </w:t>
      </w:r>
      <w:r w:rsidR="00BB5619">
        <w:rPr>
          <w:rFonts w:ascii="Times New Roman" w:hAnsi="Times New Roman" w:cs="Times New Roman"/>
          <w:szCs w:val="28"/>
        </w:rPr>
        <w:t>АЗРФ</w:t>
      </w:r>
      <w:r w:rsidRPr="00F036EB">
        <w:rPr>
          <w:rFonts w:ascii="Times New Roman" w:hAnsi="Times New Roman" w:cs="Times New Roman"/>
          <w:szCs w:val="28"/>
        </w:rPr>
        <w:t>.</w:t>
      </w:r>
      <w:proofErr w:type="gramEnd"/>
    </w:p>
    <w:p w:rsidR="003D09E8" w:rsidRPr="00F036EB" w:rsidRDefault="003D09E8" w:rsidP="003D09E8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lastRenderedPageBreak/>
        <w:t xml:space="preserve">Продолжат действие налоговые преференции, ранее установленные краевым законодательством для резидентов ТОР, ОЭЗ, участников РИП </w:t>
      </w:r>
      <w:r w:rsidRPr="00F036EB">
        <w:rPr>
          <w:rFonts w:ascii="Times New Roman" w:hAnsi="Times New Roman" w:cs="Times New Roman"/>
          <w:szCs w:val="28"/>
        </w:rPr>
        <w:br/>
        <w:t>и организаций, получивших статус участников СПИК.</w:t>
      </w:r>
    </w:p>
    <w:p w:rsidR="00AC0D9E" w:rsidRPr="006F1C47" w:rsidRDefault="00AC0D9E" w:rsidP="006F1C47">
      <w:pPr>
        <w:pStyle w:val="3"/>
        <w:spacing w:before="120"/>
        <w:rPr>
          <w:rFonts w:eastAsia="Times New Roman"/>
        </w:rPr>
      </w:pPr>
      <w:bookmarkStart w:id="13" w:name="_Toc148058127"/>
      <w:r w:rsidRPr="006F1C47">
        <w:rPr>
          <w:rFonts w:eastAsia="Times New Roman"/>
        </w:rPr>
        <w:t>Акцизы</w:t>
      </w:r>
      <w:bookmarkEnd w:id="11"/>
      <w:bookmarkEnd w:id="12"/>
      <w:bookmarkEnd w:id="13"/>
    </w:p>
    <w:p w:rsidR="00293AAD" w:rsidRPr="00F036EB" w:rsidRDefault="00293AAD" w:rsidP="00293AAD">
      <w:pPr>
        <w:spacing w:before="120"/>
        <w:ind w:firstLine="709"/>
        <w:rPr>
          <w:rFonts w:ascii="Times New Roman" w:hAnsi="Times New Roman" w:cs="Times New Roman"/>
          <w:szCs w:val="28"/>
        </w:rPr>
      </w:pPr>
      <w:bookmarkStart w:id="14" w:name="_Toc116571578"/>
      <w:bookmarkStart w:id="15" w:name="_Toc147770253"/>
      <w:r w:rsidRPr="00F036EB">
        <w:rPr>
          <w:rFonts w:ascii="Times New Roman" w:hAnsi="Times New Roman" w:cs="Times New Roman"/>
          <w:szCs w:val="28"/>
        </w:rPr>
        <w:t xml:space="preserve">введение с 2024 года </w:t>
      </w:r>
      <w:r w:rsidRPr="00F036EB">
        <w:rPr>
          <w:rFonts w:ascii="Times New Roman" w:hAnsi="Times New Roman" w:cs="Times New Roman"/>
          <w:b/>
          <w:szCs w:val="28"/>
        </w:rPr>
        <w:t>«</w:t>
      </w:r>
      <w:r w:rsidRPr="00F036EB">
        <w:rPr>
          <w:rFonts w:ascii="Times New Roman" w:hAnsi="Times New Roman" w:cs="Times New Roman"/>
          <w:szCs w:val="28"/>
        </w:rPr>
        <w:t>обратного акциза» для производителей синтетического каучука и содержащего этот продукт товаров, рассчитываемого в зависимости от биржевых цен;</w:t>
      </w:r>
    </w:p>
    <w:p w:rsidR="00293AAD" w:rsidRPr="00F036EB" w:rsidRDefault="00293AAD" w:rsidP="00293AAD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>увеличение ставок акцизов на различные виды подакцизной алкогольной продукции (</w:t>
      </w:r>
      <w:r w:rsidRPr="00F036EB">
        <w:rPr>
          <w:rFonts w:ascii="Times New Roman" w:hAnsi="Times New Roman" w:cs="Times New Roman"/>
          <w:i/>
          <w:sz w:val="24"/>
          <w:szCs w:val="28"/>
        </w:rPr>
        <w:t xml:space="preserve">вино, игристое вино, </w:t>
      </w:r>
      <w:proofErr w:type="spellStart"/>
      <w:r w:rsidRPr="00F036EB">
        <w:rPr>
          <w:rFonts w:ascii="Times New Roman" w:hAnsi="Times New Roman" w:cs="Times New Roman"/>
          <w:i/>
          <w:sz w:val="24"/>
          <w:szCs w:val="28"/>
        </w:rPr>
        <w:t>виноградосодержащие</w:t>
      </w:r>
      <w:proofErr w:type="spellEnd"/>
      <w:r w:rsidRPr="00F036EB">
        <w:rPr>
          <w:rFonts w:ascii="Times New Roman" w:hAnsi="Times New Roman" w:cs="Times New Roman"/>
          <w:i/>
          <w:sz w:val="24"/>
          <w:szCs w:val="28"/>
        </w:rPr>
        <w:t xml:space="preserve"> напитки, плодовые алкогольные напитки и ряд других</w:t>
      </w:r>
      <w:r w:rsidRPr="00F036EB">
        <w:rPr>
          <w:rFonts w:ascii="Times New Roman" w:hAnsi="Times New Roman" w:cs="Times New Roman"/>
          <w:szCs w:val="28"/>
        </w:rPr>
        <w:t>).</w:t>
      </w:r>
    </w:p>
    <w:p w:rsidR="00AC0D9E" w:rsidRPr="006F1C47" w:rsidRDefault="00AC0D9E" w:rsidP="006F1C47">
      <w:pPr>
        <w:pStyle w:val="3"/>
        <w:spacing w:before="120"/>
        <w:rPr>
          <w:rFonts w:eastAsia="Times New Roman"/>
        </w:rPr>
      </w:pPr>
      <w:bookmarkStart w:id="16" w:name="_Toc148058128"/>
      <w:r w:rsidRPr="006F1C47">
        <w:rPr>
          <w:rFonts w:eastAsia="Times New Roman"/>
        </w:rPr>
        <w:t>Страховые взносы</w:t>
      </w:r>
      <w:bookmarkEnd w:id="14"/>
      <w:bookmarkEnd w:id="15"/>
      <w:bookmarkEnd w:id="16"/>
    </w:p>
    <w:p w:rsidR="00293AAD" w:rsidRPr="00F036EB" w:rsidRDefault="00293AAD" w:rsidP="00293AAD">
      <w:pPr>
        <w:spacing w:before="120"/>
        <w:ind w:firstLine="709"/>
        <w:rPr>
          <w:rFonts w:ascii="Times New Roman" w:hAnsi="Times New Roman" w:cs="Times New Roman"/>
          <w:szCs w:val="28"/>
        </w:rPr>
      </w:pPr>
      <w:bookmarkStart w:id="17" w:name="_Toc116571577"/>
      <w:bookmarkStart w:id="18" w:name="_Toc147770254"/>
      <w:proofErr w:type="gramStart"/>
      <w:r w:rsidRPr="00F036EB">
        <w:rPr>
          <w:rFonts w:ascii="Times New Roman" w:hAnsi="Times New Roman" w:cs="Times New Roman"/>
          <w:szCs w:val="28"/>
        </w:rPr>
        <w:t xml:space="preserve">проиндексированы на 2024 год взносы индивидуальных предпринимателей, осуществляющих деятельность без наемных работников </w:t>
      </w:r>
      <w:r w:rsidRPr="00F036EB">
        <w:rPr>
          <w:rFonts w:ascii="Times New Roman" w:hAnsi="Times New Roman" w:cs="Times New Roman"/>
          <w:i/>
          <w:sz w:val="24"/>
          <w:szCs w:val="28"/>
        </w:rPr>
        <w:t>(фиксированные взносы на ОПС и ОМС – 49 500 рублей за расчетный период 2024 года (в 2023 году – 45 842 рубля), дополнительный взнос с доходов свыше 300 000 рублей – не более 277 571 рубля за 2024 год (в 2023 году – 257 061 рубль)</w:t>
      </w:r>
      <w:r w:rsidRPr="00F036EB">
        <w:rPr>
          <w:rFonts w:ascii="Times New Roman" w:hAnsi="Times New Roman" w:cs="Times New Roman"/>
          <w:szCs w:val="28"/>
        </w:rPr>
        <w:t>;</w:t>
      </w:r>
      <w:proofErr w:type="gramEnd"/>
    </w:p>
    <w:p w:rsidR="00293AAD" w:rsidRPr="00F036EB" w:rsidRDefault="00293AAD" w:rsidP="00293AAD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 xml:space="preserve">устанавливается с 1 января 2024 года предельная сумма для компенсаций дистанционным работникам за использование своего оборудования и программно-технических средств – не более 35 рублей </w:t>
      </w:r>
      <w:r w:rsidRPr="00F036EB">
        <w:rPr>
          <w:rFonts w:ascii="Times New Roman" w:hAnsi="Times New Roman" w:cs="Times New Roman"/>
          <w:szCs w:val="28"/>
        </w:rPr>
        <w:br/>
        <w:t xml:space="preserve">за рабочий день либо сумма документально подтвержденных расходов; </w:t>
      </w:r>
    </w:p>
    <w:p w:rsidR="00293AAD" w:rsidRPr="00F036EB" w:rsidRDefault="00293AAD" w:rsidP="00293AAD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 xml:space="preserve">освобождаются от взносов суточные или полевое довольствие сотрудникам, постоянная работа которых в пути или разъездная, </w:t>
      </w:r>
      <w:r w:rsidRPr="00F036EB">
        <w:rPr>
          <w:rFonts w:ascii="Times New Roman" w:hAnsi="Times New Roman" w:cs="Times New Roman"/>
          <w:szCs w:val="28"/>
        </w:rPr>
        <w:br/>
        <w:t xml:space="preserve">а также надбавки за вахтовый метод работы взамен суточных </w:t>
      </w:r>
      <w:proofErr w:type="spellStart"/>
      <w:r w:rsidRPr="00F036EB">
        <w:rPr>
          <w:rFonts w:ascii="Times New Roman" w:hAnsi="Times New Roman" w:cs="Times New Roman"/>
          <w:szCs w:val="28"/>
        </w:rPr>
        <w:t>вахтовикам</w:t>
      </w:r>
      <w:proofErr w:type="spellEnd"/>
      <w:r w:rsidRPr="00F036EB">
        <w:rPr>
          <w:rFonts w:ascii="Times New Roman" w:hAnsi="Times New Roman" w:cs="Times New Roman"/>
          <w:szCs w:val="28"/>
        </w:rPr>
        <w:t xml:space="preserve"> </w:t>
      </w:r>
      <w:r w:rsidRPr="00F036EB">
        <w:rPr>
          <w:rFonts w:ascii="Times New Roman" w:hAnsi="Times New Roman" w:cs="Times New Roman"/>
          <w:szCs w:val="28"/>
        </w:rPr>
        <w:br/>
        <w:t xml:space="preserve">с 1 января 2024 года </w:t>
      </w:r>
      <w:r w:rsidRPr="00F036EB">
        <w:rPr>
          <w:rFonts w:ascii="Times New Roman" w:hAnsi="Times New Roman" w:cs="Times New Roman"/>
          <w:i/>
          <w:sz w:val="24"/>
          <w:szCs w:val="28"/>
        </w:rPr>
        <w:t>(необлагаемые суммы составляют 700 рублей в день – при выполнении работы в Российской Федерации, 2 500 рублей – за границей)</w:t>
      </w:r>
      <w:r w:rsidRPr="00F036EB">
        <w:rPr>
          <w:rFonts w:ascii="Times New Roman" w:hAnsi="Times New Roman" w:cs="Times New Roman"/>
          <w:szCs w:val="28"/>
        </w:rPr>
        <w:t>;</w:t>
      </w:r>
    </w:p>
    <w:p w:rsidR="00293AAD" w:rsidRPr="00F036EB" w:rsidRDefault="00293AAD" w:rsidP="00293AAD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>устанавливаются для индивидуальных предпринимателей, адвокатов, нотариусов и иных лиц, занимающихся частной практикой, совокупны</w:t>
      </w:r>
      <w:r w:rsidR="00804FAC">
        <w:rPr>
          <w:rFonts w:ascii="Times New Roman" w:hAnsi="Times New Roman" w:cs="Times New Roman"/>
          <w:szCs w:val="28"/>
        </w:rPr>
        <w:t>е</w:t>
      </w:r>
      <w:r w:rsidRPr="00F036EB">
        <w:rPr>
          <w:rFonts w:ascii="Times New Roman" w:hAnsi="Times New Roman" w:cs="Times New Roman"/>
          <w:szCs w:val="28"/>
        </w:rPr>
        <w:t xml:space="preserve"> фиксированны</w:t>
      </w:r>
      <w:r w:rsidR="00804FAC">
        <w:rPr>
          <w:rFonts w:ascii="Times New Roman" w:hAnsi="Times New Roman" w:cs="Times New Roman"/>
          <w:szCs w:val="28"/>
        </w:rPr>
        <w:t>е</w:t>
      </w:r>
      <w:r w:rsidRPr="00F036EB">
        <w:rPr>
          <w:rFonts w:ascii="Times New Roman" w:hAnsi="Times New Roman" w:cs="Times New Roman"/>
          <w:szCs w:val="28"/>
        </w:rPr>
        <w:t xml:space="preserve"> размер</w:t>
      </w:r>
      <w:r w:rsidR="00804FAC">
        <w:rPr>
          <w:rFonts w:ascii="Times New Roman" w:hAnsi="Times New Roman" w:cs="Times New Roman"/>
          <w:szCs w:val="28"/>
        </w:rPr>
        <w:t>ы</w:t>
      </w:r>
      <w:r w:rsidRPr="00F036EB">
        <w:rPr>
          <w:rFonts w:ascii="Times New Roman" w:hAnsi="Times New Roman" w:cs="Times New Roman"/>
          <w:szCs w:val="28"/>
        </w:rPr>
        <w:t xml:space="preserve"> страховых взносов на обязательное пенсионное страхование, обязательное медицинское страхование на 2025 год и последующие годы.</w:t>
      </w:r>
    </w:p>
    <w:p w:rsidR="00AC0D9E" w:rsidRPr="006F1C47" w:rsidRDefault="00AC0D9E" w:rsidP="006F1C47">
      <w:pPr>
        <w:pStyle w:val="3"/>
        <w:spacing w:before="120"/>
        <w:rPr>
          <w:rFonts w:eastAsia="Times New Roman"/>
        </w:rPr>
      </w:pPr>
      <w:bookmarkStart w:id="19" w:name="_Toc148058129"/>
      <w:r w:rsidRPr="006F1C47">
        <w:rPr>
          <w:rFonts w:eastAsia="Times New Roman"/>
        </w:rPr>
        <w:t>Специальные налоговые режимы</w:t>
      </w:r>
      <w:bookmarkEnd w:id="17"/>
      <w:bookmarkEnd w:id="18"/>
      <w:bookmarkEnd w:id="19"/>
    </w:p>
    <w:p w:rsidR="00A5532E" w:rsidRPr="00F036EB" w:rsidRDefault="00A5532E" w:rsidP="00A5532E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bookmarkStart w:id="20" w:name="_Toc116571575"/>
      <w:bookmarkStart w:id="21" w:name="_Toc147770255"/>
      <w:r w:rsidRPr="00F036EB">
        <w:rPr>
          <w:rFonts w:ascii="Times New Roman" w:hAnsi="Times New Roman" w:cs="Times New Roman"/>
          <w:szCs w:val="28"/>
        </w:rPr>
        <w:t xml:space="preserve">В отношении специальных налоговых режимов (УСН и ПСН) </w:t>
      </w:r>
      <w:r w:rsidRPr="00F036EB">
        <w:rPr>
          <w:rFonts w:ascii="Times New Roman" w:hAnsi="Times New Roman" w:cs="Times New Roman"/>
          <w:szCs w:val="28"/>
        </w:rPr>
        <w:br/>
        <w:t xml:space="preserve">для субъектов МСП с 1 января 2024 года уточняется порядок исчисления налога при смене места нахождения организации или жительства индивидуального предпринимателя в течение налогового периода </w:t>
      </w:r>
      <w:r w:rsidRPr="00F036EB">
        <w:rPr>
          <w:rFonts w:ascii="Times New Roman" w:hAnsi="Times New Roman" w:cs="Times New Roman"/>
          <w:i/>
          <w:sz w:val="24"/>
          <w:szCs w:val="28"/>
        </w:rPr>
        <w:t>(налог исчисляется по налоговой ставке, установленной законом субъекта Российской Федерации по новому месту нахождения организации)</w:t>
      </w:r>
      <w:r w:rsidRPr="00F036EB">
        <w:rPr>
          <w:rFonts w:ascii="Times New Roman" w:hAnsi="Times New Roman" w:cs="Times New Roman"/>
          <w:szCs w:val="28"/>
        </w:rPr>
        <w:t xml:space="preserve">.  </w:t>
      </w:r>
    </w:p>
    <w:p w:rsidR="00A5532E" w:rsidRPr="00F036EB" w:rsidRDefault="00A5532E" w:rsidP="00A5532E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>В целях развития малого и среднего предпринимательства, снижения налоговой нагрузки и поддержки индивидуальной предпринимательской инициативы планируется:</w:t>
      </w:r>
    </w:p>
    <w:p w:rsidR="00A5532E" w:rsidRPr="00F036EB" w:rsidRDefault="00A5532E" w:rsidP="00A5532E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proofErr w:type="gramStart"/>
      <w:r w:rsidRPr="00F036EB">
        <w:rPr>
          <w:rFonts w:ascii="Times New Roman" w:hAnsi="Times New Roman" w:cs="Times New Roman"/>
          <w:szCs w:val="28"/>
        </w:rPr>
        <w:lastRenderedPageBreak/>
        <w:t>установить особые условия</w:t>
      </w:r>
      <w:proofErr w:type="gramEnd"/>
      <w:r w:rsidRPr="00F036EB">
        <w:rPr>
          <w:rFonts w:ascii="Times New Roman" w:hAnsi="Times New Roman" w:cs="Times New Roman"/>
          <w:szCs w:val="28"/>
        </w:rPr>
        <w:t xml:space="preserve"> (плавный переход) налогообложения </w:t>
      </w:r>
      <w:r w:rsidRPr="00F036EB">
        <w:rPr>
          <w:rFonts w:ascii="Times New Roman" w:hAnsi="Times New Roman" w:cs="Times New Roman"/>
          <w:szCs w:val="28"/>
        </w:rPr>
        <w:br/>
        <w:t xml:space="preserve">для налогоплательщиков, утративших право на применение специальных налоговых режимов в связи с превышением предельного размера дохода </w:t>
      </w:r>
      <w:r w:rsidRPr="00F036EB">
        <w:rPr>
          <w:rFonts w:ascii="Times New Roman" w:hAnsi="Times New Roman" w:cs="Times New Roman"/>
          <w:szCs w:val="28"/>
        </w:rPr>
        <w:br/>
        <w:t>и (или) предельной численности работников;</w:t>
      </w:r>
    </w:p>
    <w:p w:rsidR="00A5532E" w:rsidRPr="00F036EB" w:rsidRDefault="00A5532E" w:rsidP="00A5532E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 xml:space="preserve">уточнить переходные положения в части учета в составе расходов налога на прибыль организаций стоимости товаров, приобретенных </w:t>
      </w:r>
      <w:r w:rsidRPr="00F036EB">
        <w:rPr>
          <w:rFonts w:ascii="Times New Roman" w:hAnsi="Times New Roman" w:cs="Times New Roman"/>
          <w:szCs w:val="28"/>
        </w:rPr>
        <w:br/>
        <w:t xml:space="preserve">и оплаченных не ранее чем за 3 года, предшествующих году перехода </w:t>
      </w:r>
      <w:r w:rsidRPr="00F036EB">
        <w:rPr>
          <w:rFonts w:ascii="Times New Roman" w:hAnsi="Times New Roman" w:cs="Times New Roman"/>
          <w:szCs w:val="28"/>
        </w:rPr>
        <w:br/>
        <w:t>с единого сельскохозяйственного налога (ЕСХН) или УСН, но реализованных после перехода на общую систему налогообложения.</w:t>
      </w:r>
    </w:p>
    <w:p w:rsidR="00A5532E" w:rsidRPr="00F036EB" w:rsidRDefault="00A5532E" w:rsidP="00A5532E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 xml:space="preserve">С учетом сложившейся судебной практики и в целях исключения двоякого толкования предлагается уточнить положения о возможности применения УСН нотариусами, занимающимися частной практикой, адвокатами, учредившими адвокатские кабинеты, а также иные формы адвокатских образований, в случае осуществления иных видов деятельности, не связанных с нотариальной (адвокатской) деятельностью. </w:t>
      </w:r>
    </w:p>
    <w:p w:rsidR="00A5532E" w:rsidRPr="00F036EB" w:rsidRDefault="00A5532E" w:rsidP="00A5532E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В целях создания благоприятных налоговых условий для развития предпринимательской деятельности</w:t>
      </w:r>
      <w:r w:rsidRPr="00F036EB">
        <w:rPr>
          <w:rFonts w:ascii="Times New Roman" w:hAnsi="Times New Roman" w:cs="Times New Roman"/>
          <w:szCs w:val="28"/>
        </w:rPr>
        <w:t xml:space="preserve"> </w:t>
      </w:r>
      <w:r w:rsidR="00C254E8">
        <w:rPr>
          <w:rFonts w:ascii="Times New Roman" w:hAnsi="Times New Roman" w:cs="Times New Roman"/>
          <w:szCs w:val="28"/>
        </w:rPr>
        <w:t>подготовлены</w:t>
      </w:r>
      <w:r w:rsidRPr="00F036EB">
        <w:rPr>
          <w:rFonts w:ascii="Times New Roman" w:hAnsi="Times New Roman" w:cs="Times New Roman"/>
          <w:szCs w:val="28"/>
        </w:rPr>
        <w:t xml:space="preserve"> изменения </w:t>
      </w:r>
      <w:proofErr w:type="gramStart"/>
      <w:r w:rsidRPr="00F036EB">
        <w:rPr>
          <w:rFonts w:ascii="Times New Roman" w:hAnsi="Times New Roman" w:cs="Times New Roman"/>
          <w:szCs w:val="28"/>
        </w:rPr>
        <w:t>в</w:t>
      </w:r>
      <w:proofErr w:type="gramEnd"/>
      <w:r w:rsidRPr="00F036EB">
        <w:rPr>
          <w:rFonts w:ascii="Times New Roman" w:hAnsi="Times New Roman" w:cs="Times New Roman"/>
          <w:szCs w:val="28"/>
        </w:rPr>
        <w:t>:</w:t>
      </w:r>
    </w:p>
    <w:p w:rsidR="00A5532E" w:rsidRPr="00F036EB" w:rsidRDefault="00A5532E" w:rsidP="00A5532E">
      <w:pPr>
        <w:spacing w:before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Закон Красноярского края от 19.11.2020 № 10-4347 «Об установлении на территории Красноярского края налоговых ставок при применении упрощенной системы налогообложения для отдельных категорий налогоплательщиков», предусматривающие: </w:t>
      </w:r>
    </w:p>
    <w:p w:rsidR="00A5532E" w:rsidRPr="00F036EB" w:rsidRDefault="00A5532E" w:rsidP="00A5532E">
      <w:pPr>
        <w:spacing w:before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продление действующих мер налоговой поддержки на 2024</w:t>
      </w:r>
      <w:r w:rsidRPr="00F036E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–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2026 годы 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в виде пониженной налоговой ставки по объекту налогообложения «доходы» в размере 3%, по объекту налогообложения «доходы, уменьшенные 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на величину расходов» </w:t>
      </w:r>
      <w:r w:rsidR="00114446" w:rsidRPr="009054E1">
        <w:rPr>
          <w:rFonts w:ascii="Times New Roman" w:hAnsi="Times New Roman"/>
          <w:szCs w:val="28"/>
        </w:rPr>
        <w:t>–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 7,5% для субъектов малого и среднего предпринимательства из числа следующих категорий:</w:t>
      </w:r>
    </w:p>
    <w:p w:rsidR="00A5532E" w:rsidRPr="00F036EB" w:rsidRDefault="00A5532E" w:rsidP="00A5532E">
      <w:pPr>
        <w:ind w:firstLine="709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i/>
          <w:szCs w:val="28"/>
          <w:lang w:eastAsia="ru-RU"/>
        </w:rPr>
        <w:t>организации и индивидуальные предприниматели, получившие статус резидента АЗРФ;</w:t>
      </w:r>
    </w:p>
    <w:p w:rsidR="00A5532E" w:rsidRPr="00F036EB" w:rsidRDefault="00A5532E" w:rsidP="00A5532E">
      <w:pPr>
        <w:ind w:firstLine="709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i/>
          <w:szCs w:val="28"/>
          <w:lang w:eastAsia="ru-RU"/>
        </w:rPr>
        <w:t>социально ориентированные некоммерческие организации;</w:t>
      </w:r>
    </w:p>
    <w:p w:rsidR="00A5532E" w:rsidRPr="00F036EB" w:rsidRDefault="00A5532E" w:rsidP="00A5532E">
      <w:pPr>
        <w:spacing w:before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установление на налоговые периоды 2023–2026 годов ранее действовавших минимальных налоговых ставок по объекту налогообложения «доходы» в размере 1%, по объекту налогообложения «доходы, уменьшенные на величину расходов» </w:t>
      </w:r>
      <w:r w:rsidR="00114446" w:rsidRPr="009054E1">
        <w:rPr>
          <w:rFonts w:ascii="Times New Roman" w:hAnsi="Times New Roman"/>
          <w:szCs w:val="28"/>
        </w:rPr>
        <w:t>–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 5% для организаций и индивидуальных предпринимателей, имеющих статус социального предприятия.</w:t>
      </w:r>
    </w:p>
    <w:p w:rsidR="00A5532E" w:rsidRPr="00F036EB" w:rsidRDefault="00A5532E" w:rsidP="00A5532E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 xml:space="preserve">Закон Красноярского края от 25.06.2015 № 8-3530 «Об установлении ставок налогов для налогоплательщиков, впервые зарегистрированных в качестве индивидуальных предпринимателей и перешедших на упрощенную систему налогообложения и (или) патентную систему налогообложения», </w:t>
      </w:r>
      <w:r w:rsidRPr="00F036EB">
        <w:rPr>
          <w:rFonts w:ascii="Times New Roman" w:hAnsi="Times New Roman"/>
          <w:szCs w:val="28"/>
        </w:rPr>
        <w:t xml:space="preserve">предусматривающие продление срока действия «налоговых каникул» </w:t>
      </w:r>
      <w:r w:rsidRPr="00F036EB">
        <w:rPr>
          <w:rFonts w:ascii="Times New Roman" w:hAnsi="Times New Roman"/>
          <w:szCs w:val="28"/>
        </w:rPr>
        <w:br/>
        <w:t>до 1 января 2025 года для всех установле</w:t>
      </w:r>
      <w:r w:rsidR="00114446">
        <w:rPr>
          <w:rFonts w:ascii="Times New Roman" w:hAnsi="Times New Roman"/>
          <w:szCs w:val="28"/>
        </w:rPr>
        <w:t>нных в законе видов деятельности.</w:t>
      </w:r>
    </w:p>
    <w:p w:rsidR="00A5532E" w:rsidRPr="00F036EB" w:rsidRDefault="00A5532E" w:rsidP="00A5532E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lastRenderedPageBreak/>
        <w:t>В рамках доработки специального налогового режима «</w:t>
      </w:r>
      <w:r w:rsidRPr="00F036EB">
        <w:rPr>
          <w:rFonts w:ascii="Times New Roman" w:hAnsi="Times New Roman" w:cs="Times New Roman"/>
          <w:b/>
          <w:szCs w:val="28"/>
        </w:rPr>
        <w:t>Автоматизированная упрощенная система налогообложения</w:t>
      </w:r>
      <w:r w:rsidRPr="00F036EB">
        <w:rPr>
          <w:rFonts w:ascii="Times New Roman" w:hAnsi="Times New Roman" w:cs="Times New Roman"/>
          <w:szCs w:val="28"/>
        </w:rPr>
        <w:t>» (АУСН):</w:t>
      </w:r>
    </w:p>
    <w:p w:rsidR="00A5532E" w:rsidRPr="00F036EB" w:rsidRDefault="00A5532E" w:rsidP="00A5532E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>расширяется круг налогоплательщиков, имеющих право применять режим (включение лиц, получающих доходы от предпринимательской деятельности на основе договоров поручения, договоров комиссии либо агентских договоров (доверители, комитенты, принципалы);</w:t>
      </w:r>
    </w:p>
    <w:p w:rsidR="00A5532E" w:rsidRPr="00F036EB" w:rsidRDefault="00A5532E" w:rsidP="00A5532E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>предоставляется возможность увеличения длительности первого налогового периода на период с момента регистрации и до конца последнего числа месяца, следующего за месяцем регистрации для вновь созданных организаций и вновь зарегистрированных индивидуальных предпринимателей, представивших уведомление о переходе на АУСН.</w:t>
      </w:r>
    </w:p>
    <w:p w:rsidR="00A5532E" w:rsidRPr="00F036EB" w:rsidRDefault="00A5532E" w:rsidP="00114446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 xml:space="preserve">В рамках совершенствования </w:t>
      </w:r>
      <w:r w:rsidRPr="00F036EB">
        <w:rPr>
          <w:rFonts w:ascii="Times New Roman" w:hAnsi="Times New Roman" w:cs="Times New Roman"/>
          <w:b/>
          <w:szCs w:val="28"/>
        </w:rPr>
        <w:t>патентной системы налогообложения</w:t>
      </w:r>
      <w:r w:rsidR="00114446">
        <w:rPr>
          <w:rFonts w:ascii="Times New Roman" w:hAnsi="Times New Roman" w:cs="Times New Roman"/>
          <w:szCs w:val="28"/>
        </w:rPr>
        <w:t xml:space="preserve"> устанавливается возможность </w:t>
      </w:r>
      <w:r w:rsidRPr="00F036EB">
        <w:rPr>
          <w:rFonts w:ascii="Times New Roman" w:hAnsi="Times New Roman" w:cs="Times New Roman"/>
          <w:szCs w:val="28"/>
        </w:rPr>
        <w:t xml:space="preserve">индивидуальным предпринимателям предоставлять уточненное заявление </w:t>
      </w:r>
      <w:proofErr w:type="gramStart"/>
      <w:r w:rsidRPr="00F036EB">
        <w:rPr>
          <w:rFonts w:ascii="Times New Roman" w:hAnsi="Times New Roman" w:cs="Times New Roman"/>
          <w:szCs w:val="28"/>
        </w:rPr>
        <w:t>на получение патента в связи с изменением количества физических показателей в целях перерасчета суммы налога по патенту</w:t>
      </w:r>
      <w:proofErr w:type="gramEnd"/>
      <w:r w:rsidRPr="00F036EB">
        <w:rPr>
          <w:rFonts w:ascii="Times New Roman" w:hAnsi="Times New Roman" w:cs="Times New Roman"/>
          <w:szCs w:val="28"/>
        </w:rPr>
        <w:t>.</w:t>
      </w:r>
    </w:p>
    <w:p w:rsidR="00A5532E" w:rsidRPr="00F036EB" w:rsidRDefault="00A5532E" w:rsidP="00A5532E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 xml:space="preserve">В рамках совершенствования режима </w:t>
      </w:r>
      <w:r w:rsidRPr="00F036EB">
        <w:rPr>
          <w:rFonts w:ascii="Times New Roman" w:hAnsi="Times New Roman" w:cs="Times New Roman"/>
          <w:b/>
          <w:szCs w:val="28"/>
        </w:rPr>
        <w:t>налога на профессиональный доход</w:t>
      </w:r>
      <w:r w:rsidR="00114446">
        <w:rPr>
          <w:rFonts w:ascii="Times New Roman" w:hAnsi="Times New Roman" w:cs="Times New Roman"/>
          <w:b/>
          <w:szCs w:val="28"/>
        </w:rPr>
        <w:t xml:space="preserve"> (НПД)</w:t>
      </w:r>
      <w:r w:rsidRPr="00F036EB">
        <w:rPr>
          <w:rFonts w:ascii="Times New Roman" w:hAnsi="Times New Roman" w:cs="Times New Roman"/>
          <w:szCs w:val="28"/>
        </w:rPr>
        <w:t>:</w:t>
      </w:r>
    </w:p>
    <w:p w:rsidR="00A5532E" w:rsidRPr="00F036EB" w:rsidRDefault="00A5532E" w:rsidP="00A5532E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proofErr w:type="gramStart"/>
      <w:r w:rsidRPr="00F036EB">
        <w:rPr>
          <w:rFonts w:ascii="Times New Roman" w:hAnsi="Times New Roman" w:cs="Times New Roman"/>
          <w:szCs w:val="28"/>
        </w:rPr>
        <w:t>предоставляется возможность физическому лицу самостоятельно определять дату постановки на учет (снятия с учета) в качестве налогоплательщика посредством проставления в заявлении о постановке на учет (снятии с учета) даты, с которой физическое лицо начинает применять режим НПД или завершает его применения, в частности в связи с переходом на иной специальный налоговый режим;</w:t>
      </w:r>
      <w:proofErr w:type="gramEnd"/>
    </w:p>
    <w:p w:rsidR="00A5532E" w:rsidRPr="00F036EB" w:rsidRDefault="00A5532E" w:rsidP="00114446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 xml:space="preserve">исключаются случаи привлечения налогоплательщиков </w:t>
      </w:r>
      <w:r w:rsidRPr="00F036EB">
        <w:rPr>
          <w:rFonts w:ascii="Times New Roman" w:hAnsi="Times New Roman" w:cs="Times New Roman"/>
          <w:szCs w:val="28"/>
        </w:rPr>
        <w:br/>
        <w:t>к ответственности  при самостоятельном выявлении и устранении нарушения порядка и (или) сроков передачи сведений о произведенных расчетах.</w:t>
      </w:r>
    </w:p>
    <w:p w:rsidR="00AC0D9E" w:rsidRPr="006F1C47" w:rsidRDefault="00AC0D9E" w:rsidP="006F1C47">
      <w:pPr>
        <w:pStyle w:val="3"/>
        <w:spacing w:before="120"/>
        <w:rPr>
          <w:rFonts w:eastAsia="Times New Roman"/>
        </w:rPr>
      </w:pPr>
      <w:bookmarkStart w:id="22" w:name="_Toc148058130"/>
      <w:r w:rsidRPr="006F1C47">
        <w:rPr>
          <w:rFonts w:eastAsia="Times New Roman"/>
        </w:rPr>
        <w:t>Налог на имущество организаций</w:t>
      </w:r>
      <w:bookmarkEnd w:id="20"/>
      <w:bookmarkEnd w:id="21"/>
      <w:bookmarkEnd w:id="22"/>
    </w:p>
    <w:p w:rsidR="00205898" w:rsidRDefault="00205898" w:rsidP="00114446">
      <w:pPr>
        <w:spacing w:before="120"/>
        <w:ind w:firstLine="709"/>
        <w:rPr>
          <w:rFonts w:ascii="Times New Roman" w:hAnsi="Times New Roman" w:cs="Times New Roman"/>
          <w:szCs w:val="28"/>
        </w:rPr>
      </w:pPr>
      <w:bookmarkStart w:id="23" w:name="_Toc116571576"/>
      <w:bookmarkStart w:id="24" w:name="_Toc147770256"/>
      <w:proofErr w:type="gramStart"/>
      <w:r w:rsidRPr="008F5B61">
        <w:rPr>
          <w:rFonts w:ascii="Times New Roman" w:hAnsi="Times New Roman" w:cs="Times New Roman"/>
          <w:szCs w:val="28"/>
        </w:rPr>
        <w:t>продлен до 2027 года срок действия установленн</w:t>
      </w:r>
      <w:r>
        <w:rPr>
          <w:rFonts w:ascii="Times New Roman" w:hAnsi="Times New Roman" w:cs="Times New Roman"/>
          <w:szCs w:val="28"/>
        </w:rPr>
        <w:t>ой</w:t>
      </w:r>
      <w:r w:rsidRPr="00D0380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пониженной </w:t>
      </w:r>
      <w:r w:rsidRPr="00D21C82">
        <w:rPr>
          <w:rFonts w:ascii="Times New Roman" w:hAnsi="Times New Roman" w:cs="Times New Roman"/>
          <w:szCs w:val="28"/>
        </w:rPr>
        <w:t>налогов</w:t>
      </w:r>
      <w:r>
        <w:rPr>
          <w:rFonts w:ascii="Times New Roman" w:hAnsi="Times New Roman" w:cs="Times New Roman"/>
          <w:szCs w:val="28"/>
        </w:rPr>
        <w:t xml:space="preserve">ой </w:t>
      </w:r>
      <w:r w:rsidRPr="00D21C82">
        <w:rPr>
          <w:rFonts w:ascii="Times New Roman" w:hAnsi="Times New Roman" w:cs="Times New Roman"/>
          <w:szCs w:val="28"/>
        </w:rPr>
        <w:t>став</w:t>
      </w:r>
      <w:r>
        <w:rPr>
          <w:rFonts w:ascii="Times New Roman" w:hAnsi="Times New Roman" w:cs="Times New Roman"/>
          <w:szCs w:val="28"/>
        </w:rPr>
        <w:t>ки (1,6%), определяемой</w:t>
      </w:r>
      <w:r w:rsidRPr="00D21C82">
        <w:rPr>
          <w:rFonts w:ascii="Times New Roman" w:hAnsi="Times New Roman" w:cs="Times New Roman"/>
          <w:szCs w:val="28"/>
        </w:rPr>
        <w:t xml:space="preserve"> в отношении железнодорожных путей общего пользования и сооружений, являющихся их неотъемлемой технологической частью, включенных в </w:t>
      </w:r>
      <w:hyperlink r:id="rId10" w:history="1">
        <w:r w:rsidR="00114446">
          <w:rPr>
            <w:rFonts w:ascii="Times New Roman" w:hAnsi="Times New Roman" w:cs="Times New Roman"/>
            <w:szCs w:val="28"/>
          </w:rPr>
          <w:t>п</w:t>
        </w:r>
        <w:r w:rsidRPr="00D21C82">
          <w:rPr>
            <w:rFonts w:ascii="Times New Roman" w:hAnsi="Times New Roman" w:cs="Times New Roman"/>
            <w:szCs w:val="28"/>
          </w:rPr>
          <w:t>еречень</w:t>
        </w:r>
      </w:hyperlink>
      <w:r w:rsidRPr="00D0380E">
        <w:rPr>
          <w:rFonts w:ascii="Times New Roman" w:hAnsi="Times New Roman" w:cs="Times New Roman"/>
          <w:szCs w:val="28"/>
        </w:rPr>
        <w:t xml:space="preserve"> имущества, утвержденн</w:t>
      </w:r>
      <w:r w:rsidR="00114446">
        <w:rPr>
          <w:rFonts w:ascii="Times New Roman" w:hAnsi="Times New Roman" w:cs="Times New Roman"/>
          <w:szCs w:val="28"/>
        </w:rPr>
        <w:t>ый</w:t>
      </w:r>
      <w:r w:rsidRPr="00D0380E">
        <w:rPr>
          <w:rFonts w:ascii="Times New Roman" w:hAnsi="Times New Roman" w:cs="Times New Roman"/>
          <w:szCs w:val="28"/>
        </w:rPr>
        <w:t xml:space="preserve"> Правительством Российской Федерации</w:t>
      </w:r>
      <w:r>
        <w:rPr>
          <w:rFonts w:ascii="Times New Roman" w:hAnsi="Times New Roman" w:cs="Times New Roman"/>
          <w:szCs w:val="28"/>
        </w:rPr>
        <w:t>.</w:t>
      </w:r>
      <w:proofErr w:type="gramEnd"/>
    </w:p>
    <w:p w:rsidR="00205898" w:rsidRPr="00F036EB" w:rsidRDefault="00205898" w:rsidP="00205898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 xml:space="preserve">В целях приведения Закона Красноярского края от 16.03.2023 № 5-1641 </w:t>
      </w:r>
      <w:r w:rsidRPr="00F036EB">
        <w:rPr>
          <w:rFonts w:ascii="Times New Roman" w:hAnsi="Times New Roman" w:cs="Times New Roman"/>
          <w:szCs w:val="28"/>
        </w:rPr>
        <w:br/>
        <w:t>«О налоге на имущество организаций» (</w:t>
      </w:r>
      <w:r w:rsidR="00C11E05">
        <w:rPr>
          <w:rFonts w:ascii="Times New Roman" w:hAnsi="Times New Roman" w:cs="Times New Roman"/>
          <w:szCs w:val="28"/>
        </w:rPr>
        <w:t xml:space="preserve">далее </w:t>
      </w:r>
      <w:r w:rsidR="00C11E05" w:rsidRPr="009054E1">
        <w:rPr>
          <w:rFonts w:ascii="Times New Roman" w:hAnsi="Times New Roman"/>
          <w:szCs w:val="28"/>
        </w:rPr>
        <w:t>–</w:t>
      </w:r>
      <w:r w:rsidR="00C11E05">
        <w:rPr>
          <w:rFonts w:ascii="Times New Roman" w:hAnsi="Times New Roman" w:cs="Times New Roman"/>
          <w:szCs w:val="28"/>
        </w:rPr>
        <w:t xml:space="preserve"> </w:t>
      </w:r>
      <w:r w:rsidRPr="00F036EB">
        <w:rPr>
          <w:rFonts w:ascii="Times New Roman" w:hAnsi="Times New Roman" w:cs="Times New Roman"/>
          <w:szCs w:val="28"/>
        </w:rPr>
        <w:t xml:space="preserve">Закон края № 5-1641) в соответствие с Налоговым кодексом Российской Федерации </w:t>
      </w:r>
      <w:r w:rsidR="00B07A1C">
        <w:rPr>
          <w:rFonts w:ascii="Times New Roman" w:hAnsi="Times New Roman" w:cs="Times New Roman"/>
          <w:szCs w:val="28"/>
        </w:rPr>
        <w:t>планируется внести</w:t>
      </w:r>
      <w:r w:rsidRPr="00F036EB">
        <w:rPr>
          <w:rFonts w:ascii="Times New Roman" w:hAnsi="Times New Roman" w:cs="Times New Roman"/>
          <w:szCs w:val="28"/>
        </w:rPr>
        <w:t xml:space="preserve"> изменения, предусматривающие:</w:t>
      </w:r>
    </w:p>
    <w:p w:rsidR="00205898" w:rsidRPr="008F5B61" w:rsidRDefault="00205898" w:rsidP="00205898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8F5B61">
        <w:rPr>
          <w:rFonts w:ascii="Times New Roman" w:hAnsi="Times New Roman" w:cs="Times New Roman"/>
          <w:szCs w:val="28"/>
        </w:rPr>
        <w:t xml:space="preserve">с </w:t>
      </w:r>
      <w:r>
        <w:rPr>
          <w:rFonts w:ascii="Times New Roman" w:hAnsi="Times New Roman" w:cs="Times New Roman"/>
          <w:szCs w:val="28"/>
        </w:rPr>
        <w:t xml:space="preserve">1 января </w:t>
      </w:r>
      <w:r w:rsidRPr="008F5B61">
        <w:rPr>
          <w:rFonts w:ascii="Times New Roman" w:hAnsi="Times New Roman" w:cs="Times New Roman"/>
          <w:szCs w:val="28"/>
        </w:rPr>
        <w:t>2024</w:t>
      </w:r>
      <w:r>
        <w:rPr>
          <w:rFonts w:ascii="Times New Roman" w:hAnsi="Times New Roman" w:cs="Times New Roman"/>
          <w:szCs w:val="28"/>
        </w:rPr>
        <w:t xml:space="preserve"> </w:t>
      </w:r>
      <w:r w:rsidRPr="00F036EB">
        <w:rPr>
          <w:rFonts w:ascii="Times New Roman" w:hAnsi="Times New Roman" w:cs="Times New Roman"/>
          <w:szCs w:val="28"/>
        </w:rPr>
        <w:t>года определение налоговой</w:t>
      </w:r>
      <w:r w:rsidRPr="008F5B61">
        <w:rPr>
          <w:rFonts w:ascii="Times New Roman" w:hAnsi="Times New Roman" w:cs="Times New Roman"/>
          <w:szCs w:val="28"/>
        </w:rPr>
        <w:t xml:space="preserve"> базы </w:t>
      </w:r>
      <w:proofErr w:type="gramStart"/>
      <w:r w:rsidRPr="008F5B61">
        <w:rPr>
          <w:rFonts w:ascii="Times New Roman" w:hAnsi="Times New Roman" w:cs="Times New Roman"/>
          <w:szCs w:val="28"/>
        </w:rPr>
        <w:t xml:space="preserve">исходя из кадастровой стоимости </w:t>
      </w:r>
      <w:r>
        <w:rPr>
          <w:rFonts w:ascii="Times New Roman" w:hAnsi="Times New Roman" w:cs="Times New Roman"/>
          <w:szCs w:val="28"/>
        </w:rPr>
        <w:t xml:space="preserve">в отношении </w:t>
      </w:r>
      <w:r w:rsidRPr="008F5B61">
        <w:rPr>
          <w:rFonts w:ascii="Times New Roman" w:hAnsi="Times New Roman" w:cs="Times New Roman"/>
          <w:szCs w:val="28"/>
        </w:rPr>
        <w:t xml:space="preserve">многоквартирных и наемных домов, а также садовых </w:t>
      </w:r>
      <w:r w:rsidRPr="008F5B61">
        <w:rPr>
          <w:rFonts w:ascii="Times New Roman" w:hAnsi="Times New Roman" w:cs="Times New Roman"/>
          <w:szCs w:val="28"/>
        </w:rPr>
        <w:lastRenderedPageBreak/>
        <w:t>домов, жилых строений независимо от вида разрешенного использования земельных участков, на которых они расположены</w:t>
      </w:r>
      <w:proofErr w:type="gramEnd"/>
      <w:r w:rsidRPr="008F5B61">
        <w:rPr>
          <w:rFonts w:ascii="Times New Roman" w:hAnsi="Times New Roman" w:cs="Times New Roman"/>
          <w:szCs w:val="28"/>
        </w:rPr>
        <w:t>;</w:t>
      </w:r>
    </w:p>
    <w:p w:rsidR="00205898" w:rsidRPr="008F5B61" w:rsidRDefault="00205898" w:rsidP="00205898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8F5B61">
        <w:rPr>
          <w:rFonts w:ascii="Times New Roman" w:hAnsi="Times New Roman" w:cs="Times New Roman"/>
          <w:szCs w:val="28"/>
        </w:rPr>
        <w:t>установл</w:t>
      </w:r>
      <w:r>
        <w:rPr>
          <w:rFonts w:ascii="Times New Roman" w:hAnsi="Times New Roman" w:cs="Times New Roman"/>
          <w:szCs w:val="28"/>
        </w:rPr>
        <w:t>ение</w:t>
      </w:r>
      <w:r w:rsidRPr="008F5B61">
        <w:rPr>
          <w:rFonts w:ascii="Times New Roman" w:hAnsi="Times New Roman" w:cs="Times New Roman"/>
          <w:szCs w:val="28"/>
        </w:rPr>
        <w:t xml:space="preserve"> налогов</w:t>
      </w:r>
      <w:r>
        <w:rPr>
          <w:rFonts w:ascii="Times New Roman" w:hAnsi="Times New Roman" w:cs="Times New Roman"/>
          <w:szCs w:val="28"/>
        </w:rPr>
        <w:t>ой</w:t>
      </w:r>
      <w:r w:rsidRPr="008F5B61">
        <w:rPr>
          <w:rFonts w:ascii="Times New Roman" w:hAnsi="Times New Roman" w:cs="Times New Roman"/>
          <w:szCs w:val="28"/>
        </w:rPr>
        <w:t xml:space="preserve"> ставки 0,3% – в отношении жилых помещений, гаражей, </w:t>
      </w:r>
      <w:proofErr w:type="spellStart"/>
      <w:r w:rsidRPr="008F5B61">
        <w:rPr>
          <w:rFonts w:ascii="Times New Roman" w:hAnsi="Times New Roman" w:cs="Times New Roman"/>
          <w:szCs w:val="28"/>
        </w:rPr>
        <w:t>машино-мест</w:t>
      </w:r>
      <w:proofErr w:type="spellEnd"/>
      <w:r w:rsidRPr="008F5B61">
        <w:rPr>
          <w:rFonts w:ascii="Times New Roman" w:hAnsi="Times New Roman" w:cs="Times New Roman"/>
          <w:szCs w:val="28"/>
        </w:rPr>
        <w:t xml:space="preserve">, которые принадлежат личному фонду на праве собственности и налоговая база в отношении которых определяется как кадастровая стоимость (за исключением объектов налогообложения </w:t>
      </w:r>
      <w:r>
        <w:rPr>
          <w:rFonts w:ascii="Times New Roman" w:hAnsi="Times New Roman" w:cs="Times New Roman"/>
          <w:szCs w:val="28"/>
        </w:rPr>
        <w:br/>
      </w:r>
      <w:r w:rsidRPr="008F5B61">
        <w:rPr>
          <w:rFonts w:ascii="Times New Roman" w:hAnsi="Times New Roman" w:cs="Times New Roman"/>
          <w:szCs w:val="28"/>
        </w:rPr>
        <w:t xml:space="preserve">с кадастровой стоимостью каждого от 300 </w:t>
      </w:r>
      <w:proofErr w:type="spellStart"/>
      <w:proofErr w:type="gramStart"/>
      <w:r w:rsidRPr="008F5B61">
        <w:rPr>
          <w:rFonts w:ascii="Times New Roman" w:hAnsi="Times New Roman" w:cs="Times New Roman"/>
          <w:szCs w:val="28"/>
        </w:rPr>
        <w:t>млн</w:t>
      </w:r>
      <w:proofErr w:type="spellEnd"/>
      <w:proofErr w:type="gramEnd"/>
      <w:r w:rsidRPr="008F5B61">
        <w:rPr>
          <w:rFonts w:ascii="Times New Roman" w:hAnsi="Times New Roman" w:cs="Times New Roman"/>
          <w:szCs w:val="28"/>
        </w:rPr>
        <w:t xml:space="preserve"> рублей)</w:t>
      </w:r>
      <w:r>
        <w:rPr>
          <w:rFonts w:ascii="Times New Roman" w:hAnsi="Times New Roman" w:cs="Times New Roman"/>
          <w:szCs w:val="28"/>
        </w:rPr>
        <w:t>.</w:t>
      </w:r>
    </w:p>
    <w:p w:rsidR="00205898" w:rsidRDefault="00205898" w:rsidP="00205898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2E37A6">
        <w:rPr>
          <w:rFonts w:ascii="Times New Roman" w:hAnsi="Times New Roman" w:cs="Times New Roman"/>
          <w:szCs w:val="28"/>
        </w:rPr>
        <w:t>Закон</w:t>
      </w:r>
      <w:r>
        <w:rPr>
          <w:rFonts w:ascii="Times New Roman" w:hAnsi="Times New Roman" w:cs="Times New Roman"/>
          <w:szCs w:val="28"/>
        </w:rPr>
        <w:t>ом</w:t>
      </w:r>
      <w:r w:rsidRPr="002E37A6">
        <w:rPr>
          <w:rFonts w:ascii="Times New Roman" w:hAnsi="Times New Roman" w:cs="Times New Roman"/>
          <w:szCs w:val="28"/>
        </w:rPr>
        <w:t xml:space="preserve"> края № 5-1641 </w:t>
      </w:r>
      <w:r w:rsidR="00C11E05">
        <w:rPr>
          <w:rFonts w:ascii="Times New Roman" w:hAnsi="Times New Roman" w:cs="Times New Roman"/>
          <w:szCs w:val="28"/>
        </w:rPr>
        <w:t xml:space="preserve">в 2023 году </w:t>
      </w:r>
      <w:r>
        <w:rPr>
          <w:rFonts w:ascii="Times New Roman" w:hAnsi="Times New Roman" w:cs="Times New Roman"/>
          <w:szCs w:val="28"/>
        </w:rPr>
        <w:t>установлены новые налоговые меры поддержки для отдельных категорий налогоплательщиков:</w:t>
      </w:r>
    </w:p>
    <w:p w:rsidR="00205898" w:rsidRDefault="001279C7" w:rsidP="00205898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освобожд</w:t>
      </w:r>
      <w:r w:rsidR="00C11E05">
        <w:rPr>
          <w:rFonts w:ascii="Times New Roman" w:hAnsi="Times New Roman" w:cs="Times New Roman"/>
          <w:szCs w:val="28"/>
        </w:rPr>
        <w:t>ены</w:t>
      </w:r>
      <w:r>
        <w:rPr>
          <w:rFonts w:ascii="Times New Roman" w:hAnsi="Times New Roman" w:cs="Times New Roman"/>
          <w:szCs w:val="28"/>
        </w:rPr>
        <w:t xml:space="preserve"> от уплаты налога </w:t>
      </w:r>
      <w:proofErr w:type="spellStart"/>
      <w:r w:rsidR="00205898" w:rsidRPr="00160937">
        <w:rPr>
          <w:rFonts w:ascii="Times New Roman" w:hAnsi="Times New Roman" w:cs="Times New Roman"/>
          <w:szCs w:val="28"/>
        </w:rPr>
        <w:t>ресурсоснабжающи</w:t>
      </w:r>
      <w:r w:rsidR="00205898">
        <w:rPr>
          <w:rFonts w:ascii="Times New Roman" w:hAnsi="Times New Roman" w:cs="Times New Roman"/>
          <w:szCs w:val="28"/>
        </w:rPr>
        <w:t>е</w:t>
      </w:r>
      <w:proofErr w:type="spellEnd"/>
      <w:r w:rsidR="00205898" w:rsidRPr="00160937">
        <w:rPr>
          <w:rFonts w:ascii="Times New Roman" w:hAnsi="Times New Roman" w:cs="Times New Roman"/>
          <w:szCs w:val="28"/>
        </w:rPr>
        <w:t xml:space="preserve"> организаци</w:t>
      </w:r>
      <w:r w:rsidR="00205898">
        <w:rPr>
          <w:rFonts w:ascii="Times New Roman" w:hAnsi="Times New Roman" w:cs="Times New Roman"/>
          <w:szCs w:val="28"/>
        </w:rPr>
        <w:t>и</w:t>
      </w:r>
      <w:r w:rsidR="00205898" w:rsidRPr="00160937">
        <w:rPr>
          <w:rFonts w:ascii="Times New Roman" w:hAnsi="Times New Roman" w:cs="Times New Roman"/>
          <w:szCs w:val="28"/>
        </w:rPr>
        <w:t>, осуществляющи</w:t>
      </w:r>
      <w:r w:rsidR="00205898">
        <w:rPr>
          <w:rFonts w:ascii="Times New Roman" w:hAnsi="Times New Roman" w:cs="Times New Roman"/>
          <w:szCs w:val="28"/>
        </w:rPr>
        <w:t>е</w:t>
      </w:r>
      <w:r w:rsidR="00205898" w:rsidRPr="00160937">
        <w:rPr>
          <w:rFonts w:ascii="Times New Roman" w:hAnsi="Times New Roman" w:cs="Times New Roman"/>
          <w:szCs w:val="28"/>
        </w:rPr>
        <w:t xml:space="preserve"> деятельность в сферах теплоснабжения, водоснабжения и водоотведения, </w:t>
      </w:r>
      <w:r w:rsidR="00C11E05" w:rsidRPr="009054E1">
        <w:rPr>
          <w:rFonts w:ascii="Times New Roman" w:hAnsi="Times New Roman"/>
          <w:szCs w:val="28"/>
        </w:rPr>
        <w:t>–</w:t>
      </w:r>
      <w:r w:rsidR="00C11E05">
        <w:rPr>
          <w:rFonts w:ascii="Times New Roman" w:hAnsi="Times New Roman"/>
          <w:szCs w:val="28"/>
        </w:rPr>
        <w:t xml:space="preserve"> </w:t>
      </w:r>
      <w:r w:rsidR="00205898" w:rsidRPr="00160937">
        <w:rPr>
          <w:rFonts w:ascii="Times New Roman" w:hAnsi="Times New Roman" w:cs="Times New Roman"/>
          <w:szCs w:val="28"/>
        </w:rPr>
        <w:t>в отношении объектов теплоснабжения, водоснабжения и (или) водоотведения, строительство которых осуществлено полностью или частично за счет средств краевого и (или) местного бюджетов (включая предоставленные межбюджетные трансферты из федерального бюджета), введенных в эксплуатацию и принятых к бухгалтерскому учету в качестве объектов основных сре</w:t>
      </w:r>
      <w:r>
        <w:rPr>
          <w:rFonts w:ascii="Times New Roman" w:hAnsi="Times New Roman" w:cs="Times New Roman"/>
          <w:szCs w:val="28"/>
        </w:rPr>
        <w:t>дств после 31 декабря 2022</w:t>
      </w:r>
      <w:proofErr w:type="gramEnd"/>
      <w:r>
        <w:rPr>
          <w:rFonts w:ascii="Times New Roman" w:hAnsi="Times New Roman" w:cs="Times New Roman"/>
          <w:szCs w:val="28"/>
        </w:rPr>
        <w:t xml:space="preserve"> года</w:t>
      </w:r>
      <w:r w:rsidR="00E73F23">
        <w:rPr>
          <w:rFonts w:ascii="Times New Roman" w:hAnsi="Times New Roman" w:cs="Times New Roman"/>
          <w:szCs w:val="28"/>
        </w:rPr>
        <w:t xml:space="preserve"> </w:t>
      </w:r>
      <w:r w:rsidR="00E73F23" w:rsidRPr="00E73F23">
        <w:rPr>
          <w:rFonts w:ascii="Times New Roman" w:hAnsi="Times New Roman" w:cs="Times New Roman"/>
          <w:i/>
          <w:szCs w:val="28"/>
        </w:rPr>
        <w:t>(2023–2025 годы)</w:t>
      </w:r>
      <w:r w:rsidR="00205898" w:rsidRPr="00160937">
        <w:rPr>
          <w:rFonts w:ascii="Times New Roman" w:hAnsi="Times New Roman" w:cs="Times New Roman"/>
          <w:szCs w:val="28"/>
        </w:rPr>
        <w:t>;</w:t>
      </w:r>
    </w:p>
    <w:p w:rsidR="00205898" w:rsidRPr="00160937" w:rsidRDefault="00205898" w:rsidP="00205898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160937">
        <w:rPr>
          <w:rFonts w:ascii="Times New Roman" w:hAnsi="Times New Roman" w:cs="Times New Roman"/>
          <w:bCs/>
          <w:szCs w:val="28"/>
        </w:rPr>
        <w:t>организаци</w:t>
      </w:r>
      <w:r>
        <w:rPr>
          <w:rFonts w:ascii="Times New Roman" w:hAnsi="Times New Roman" w:cs="Times New Roman"/>
          <w:bCs/>
          <w:szCs w:val="28"/>
        </w:rPr>
        <w:t>и</w:t>
      </w:r>
      <w:r w:rsidRPr="00160937">
        <w:rPr>
          <w:rFonts w:ascii="Times New Roman" w:hAnsi="Times New Roman" w:cs="Times New Roman"/>
          <w:bCs/>
          <w:szCs w:val="28"/>
        </w:rPr>
        <w:t xml:space="preserve">, основным видом деятельности которых </w:t>
      </w:r>
      <w:r w:rsidRPr="00160937">
        <w:rPr>
          <w:rFonts w:ascii="Times New Roman" w:hAnsi="Times New Roman" w:cs="Times New Roman"/>
          <w:szCs w:val="28"/>
        </w:rPr>
        <w:t xml:space="preserve">является «Производство электроэнергии гидроэлектростанциями, в том числе деятельность по обеспечению работоспособности электростанций», </w:t>
      </w:r>
      <w:r>
        <w:rPr>
          <w:rFonts w:ascii="Times New Roman" w:hAnsi="Times New Roman" w:cs="Times New Roman"/>
          <w:szCs w:val="28"/>
        </w:rPr>
        <w:br/>
      </w:r>
      <w:r w:rsidRPr="00160937">
        <w:rPr>
          <w:rFonts w:ascii="Times New Roman" w:hAnsi="Times New Roman" w:cs="Times New Roman"/>
          <w:szCs w:val="28"/>
        </w:rPr>
        <w:t xml:space="preserve">на основании сведений, содержащихся в Едином государственном реестре юридических лиц по состоянию на 1 января 2023 года, в налоговых периодах уплачивают налог </w:t>
      </w:r>
      <w:r>
        <w:rPr>
          <w:rFonts w:ascii="Times New Roman" w:hAnsi="Times New Roman" w:cs="Times New Roman"/>
          <w:szCs w:val="28"/>
        </w:rPr>
        <w:t xml:space="preserve">в размере </w:t>
      </w:r>
      <w:r w:rsidRPr="00160937">
        <w:rPr>
          <w:rFonts w:ascii="Times New Roman" w:hAnsi="Times New Roman" w:cs="Times New Roman"/>
          <w:szCs w:val="28"/>
        </w:rPr>
        <w:t>50% от суммы налога, исчисленной к уплате</w:t>
      </w:r>
      <w:r w:rsidR="00E73F23">
        <w:rPr>
          <w:rFonts w:ascii="Times New Roman" w:hAnsi="Times New Roman" w:cs="Times New Roman"/>
          <w:szCs w:val="28"/>
        </w:rPr>
        <w:t xml:space="preserve"> </w:t>
      </w:r>
      <w:r w:rsidR="00E73F23" w:rsidRPr="00E73F23">
        <w:rPr>
          <w:rFonts w:ascii="Times New Roman" w:hAnsi="Times New Roman" w:cs="Times New Roman"/>
          <w:i/>
          <w:szCs w:val="28"/>
        </w:rPr>
        <w:t>(2023–2024 годы)</w:t>
      </w:r>
      <w:r w:rsidRPr="00160937">
        <w:rPr>
          <w:rFonts w:ascii="Times New Roman" w:hAnsi="Times New Roman" w:cs="Times New Roman"/>
          <w:szCs w:val="28"/>
        </w:rPr>
        <w:t>;</w:t>
      </w:r>
    </w:p>
    <w:p w:rsidR="00205898" w:rsidRPr="00160937" w:rsidRDefault="00205898" w:rsidP="00205898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160937">
        <w:rPr>
          <w:rFonts w:ascii="Times New Roman" w:hAnsi="Times New Roman" w:cs="Times New Roman"/>
          <w:szCs w:val="28"/>
        </w:rPr>
        <w:t xml:space="preserve">По результатам оценки налоговых расходов </w:t>
      </w:r>
      <w:r>
        <w:rPr>
          <w:rFonts w:ascii="Times New Roman" w:hAnsi="Times New Roman" w:cs="Times New Roman"/>
          <w:szCs w:val="28"/>
        </w:rPr>
        <w:t>за 2021</w:t>
      </w:r>
      <w:r w:rsidRPr="00F036EB">
        <w:rPr>
          <w:rFonts w:ascii="Times New Roman" w:hAnsi="Times New Roman" w:cs="Times New Roman"/>
          <w:szCs w:val="28"/>
        </w:rPr>
        <w:t xml:space="preserve">–2022 годы </w:t>
      </w:r>
      <w:r w:rsidRPr="00160937">
        <w:rPr>
          <w:rFonts w:ascii="Times New Roman" w:hAnsi="Times New Roman" w:cs="Times New Roman"/>
          <w:szCs w:val="28"/>
        </w:rPr>
        <w:t xml:space="preserve">продлены налоговые льготы в виде освобождения от уплаты налога </w:t>
      </w:r>
      <w:r w:rsidRPr="00160937">
        <w:rPr>
          <w:rFonts w:ascii="Times New Roman" w:hAnsi="Times New Roman" w:cs="Times New Roman"/>
          <w:szCs w:val="28"/>
        </w:rPr>
        <w:br/>
        <w:t>на имущество организаций до 1 января 2026 года следующим категориям:</w:t>
      </w:r>
    </w:p>
    <w:p w:rsidR="00205898" w:rsidRPr="00160937" w:rsidRDefault="00205898" w:rsidP="00205898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160937">
        <w:rPr>
          <w:rFonts w:ascii="Times New Roman" w:hAnsi="Times New Roman" w:cs="Times New Roman"/>
          <w:szCs w:val="28"/>
        </w:rPr>
        <w:t xml:space="preserve">организациям, производящим сельскохозяйственную продукцию, осуществляющим ее первичную и последующую (промышленную) переработку (в том числе на арендованных основных средствах) </w:t>
      </w:r>
      <w:r>
        <w:rPr>
          <w:rFonts w:ascii="Times New Roman" w:hAnsi="Times New Roman" w:cs="Times New Roman"/>
          <w:szCs w:val="28"/>
        </w:rPr>
        <w:br/>
      </w:r>
      <w:r w:rsidRPr="00160937">
        <w:rPr>
          <w:rFonts w:ascii="Times New Roman" w:hAnsi="Times New Roman" w:cs="Times New Roman"/>
          <w:szCs w:val="28"/>
        </w:rPr>
        <w:t>и реализующим эту продукцию;</w:t>
      </w:r>
    </w:p>
    <w:p w:rsidR="00205898" w:rsidRDefault="00205898" w:rsidP="00205898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160937">
        <w:rPr>
          <w:rFonts w:ascii="Times New Roman" w:hAnsi="Times New Roman" w:cs="Times New Roman"/>
          <w:szCs w:val="28"/>
        </w:rPr>
        <w:t>организациям, имеющим на балансе не менее одного объекта недвижимого имущества, включенного во Всероссийский реестр объектов спорта, при соответствии условиям и в отношении объектов недвижимого имущества, установленных Законом края № 5-1641.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05898" w:rsidRDefault="00205898" w:rsidP="00205898">
      <w:pPr>
        <w:pStyle w:val="af7"/>
        <w:spacing w:before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Продолжают действовать </w:t>
      </w:r>
      <w:r w:rsidRPr="002E37A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стимулирующие налоговые льготы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E37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2E37A6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 н</w:t>
      </w:r>
      <w:r w:rsidRPr="002E37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 w:rsidRPr="008F5B61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краевом уровне</w:t>
      </w:r>
      <w:r w:rsidRPr="002E37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2E37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края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5-164:</w:t>
      </w:r>
    </w:p>
    <w:p w:rsidR="00205898" w:rsidRPr="00D20D61" w:rsidRDefault="00205898" w:rsidP="00205898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A01917">
        <w:rPr>
          <w:rFonts w:ascii="Times New Roman" w:hAnsi="Times New Roman" w:cs="Times New Roman"/>
          <w:szCs w:val="28"/>
        </w:rPr>
        <w:t>организаци</w:t>
      </w:r>
      <w:r>
        <w:rPr>
          <w:rFonts w:ascii="Times New Roman" w:hAnsi="Times New Roman" w:cs="Times New Roman"/>
          <w:szCs w:val="28"/>
        </w:rPr>
        <w:t>и</w:t>
      </w:r>
      <w:r w:rsidRPr="00A01917">
        <w:rPr>
          <w:rFonts w:ascii="Times New Roman" w:hAnsi="Times New Roman" w:cs="Times New Roman"/>
          <w:szCs w:val="28"/>
        </w:rPr>
        <w:t>, участвующи</w:t>
      </w:r>
      <w:r>
        <w:rPr>
          <w:rFonts w:ascii="Times New Roman" w:hAnsi="Times New Roman" w:cs="Times New Roman"/>
          <w:szCs w:val="28"/>
        </w:rPr>
        <w:t>е</w:t>
      </w:r>
      <w:r w:rsidRPr="00A01917">
        <w:rPr>
          <w:rFonts w:ascii="Times New Roman" w:hAnsi="Times New Roman" w:cs="Times New Roman"/>
          <w:szCs w:val="28"/>
        </w:rPr>
        <w:t xml:space="preserve"> (участвовавшие) в реализации на территории Красноярского края комплексных планов мероприятий по снижению выбросов загрязняющих веществ в атмосферный воздух в рамках федерального проекта «Чистый воздух» национального проекта «Экология»</w:t>
      </w:r>
      <w:r w:rsidRPr="00A01917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 xml:space="preserve">в налоговых периодах </w:t>
      </w:r>
      <w:r>
        <w:rPr>
          <w:rFonts w:ascii="Times New Roman" w:hAnsi="Times New Roman" w:cs="Times New Roman"/>
          <w:bCs/>
          <w:szCs w:val="28"/>
        </w:rPr>
        <w:lastRenderedPageBreak/>
        <w:t>2020</w:t>
      </w:r>
      <w:r w:rsidRPr="00D20D61">
        <w:rPr>
          <w:rFonts w:ascii="Times New Roman" w:hAnsi="Times New Roman" w:cs="Times New Roman"/>
          <w:szCs w:val="28"/>
        </w:rPr>
        <w:t>–</w:t>
      </w:r>
      <w:r>
        <w:rPr>
          <w:rFonts w:ascii="Times New Roman" w:hAnsi="Times New Roman" w:cs="Times New Roman"/>
          <w:szCs w:val="28"/>
        </w:rPr>
        <w:t xml:space="preserve">2030 годов </w:t>
      </w:r>
      <w:r w:rsidRPr="00A01917">
        <w:rPr>
          <w:rFonts w:ascii="Times New Roman" w:hAnsi="Times New Roman" w:cs="Times New Roman"/>
          <w:bCs/>
          <w:szCs w:val="28"/>
        </w:rPr>
        <w:t>уплачивают налог в размере 4,5%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A01917">
        <w:rPr>
          <w:rFonts w:ascii="Times New Roman" w:hAnsi="Times New Roman" w:cs="Times New Roman"/>
          <w:bCs/>
          <w:szCs w:val="28"/>
        </w:rPr>
        <w:t>от суммы налога, исчисленной к уплате</w:t>
      </w:r>
      <w:r w:rsidRPr="00A01917">
        <w:rPr>
          <w:rFonts w:ascii="Times New Roman" w:hAnsi="Times New Roman" w:cs="Times New Roman"/>
          <w:szCs w:val="28"/>
        </w:rPr>
        <w:t>;</w:t>
      </w:r>
    </w:p>
    <w:p w:rsidR="00205898" w:rsidRDefault="00205898" w:rsidP="00205898">
      <w:pPr>
        <w:tabs>
          <w:tab w:val="num" w:pos="720"/>
        </w:tabs>
        <w:spacing w:before="120"/>
        <w:ind w:firstLine="709"/>
        <w:rPr>
          <w:rFonts w:ascii="Times New Roman" w:hAnsi="Times New Roman" w:cs="Times New Roman"/>
          <w:bCs/>
          <w:szCs w:val="28"/>
        </w:rPr>
      </w:pPr>
      <w:r w:rsidRPr="0007322D">
        <w:rPr>
          <w:rFonts w:ascii="Times New Roman" w:hAnsi="Times New Roman" w:cs="Times New Roman"/>
          <w:szCs w:val="28"/>
        </w:rPr>
        <w:t>организаци</w:t>
      </w:r>
      <w:r>
        <w:rPr>
          <w:rFonts w:ascii="Times New Roman" w:hAnsi="Times New Roman" w:cs="Times New Roman"/>
          <w:szCs w:val="28"/>
        </w:rPr>
        <w:t>и</w:t>
      </w:r>
      <w:r w:rsidRPr="0007322D">
        <w:rPr>
          <w:rFonts w:ascii="Times New Roman" w:hAnsi="Times New Roman" w:cs="Times New Roman"/>
          <w:szCs w:val="28"/>
        </w:rPr>
        <w:t>, включенны</w:t>
      </w:r>
      <w:r>
        <w:rPr>
          <w:rFonts w:ascii="Times New Roman" w:hAnsi="Times New Roman" w:cs="Times New Roman"/>
          <w:szCs w:val="28"/>
        </w:rPr>
        <w:t xml:space="preserve">е </w:t>
      </w:r>
      <w:r w:rsidRPr="0007322D">
        <w:rPr>
          <w:rFonts w:ascii="Times New Roman" w:hAnsi="Times New Roman" w:cs="Times New Roman"/>
          <w:szCs w:val="28"/>
        </w:rPr>
        <w:t xml:space="preserve">в единый реестр субъектов малого и среднего предпринимательства, получившие статус резидента </w:t>
      </w:r>
      <w:r>
        <w:rPr>
          <w:rFonts w:ascii="Times New Roman" w:hAnsi="Times New Roman" w:cs="Times New Roman"/>
          <w:szCs w:val="28"/>
        </w:rPr>
        <w:t>АЗРФ</w:t>
      </w:r>
      <w:r w:rsidR="00C11E05">
        <w:rPr>
          <w:rFonts w:ascii="Times New Roman" w:hAnsi="Times New Roman" w:cs="Times New Roman"/>
          <w:szCs w:val="28"/>
        </w:rPr>
        <w:t>,</w:t>
      </w:r>
      <w:r w:rsidRPr="0007322D">
        <w:rPr>
          <w:rFonts w:ascii="Times New Roman" w:hAnsi="Times New Roman" w:cs="Times New Roman"/>
          <w:szCs w:val="28"/>
        </w:rPr>
        <w:t xml:space="preserve"> </w:t>
      </w:r>
      <w:r w:rsidRPr="0007322D">
        <w:rPr>
          <w:rFonts w:ascii="Times New Roman" w:hAnsi="Times New Roman" w:cs="Times New Roman"/>
          <w:bCs/>
          <w:szCs w:val="28"/>
        </w:rPr>
        <w:t>в налоговых</w:t>
      </w:r>
      <w:r>
        <w:rPr>
          <w:rFonts w:ascii="Times New Roman" w:hAnsi="Times New Roman" w:cs="Times New Roman"/>
          <w:bCs/>
          <w:szCs w:val="28"/>
        </w:rPr>
        <w:t xml:space="preserve"> периодах 2024</w:t>
      </w:r>
      <w:r w:rsidRPr="00D20D61">
        <w:rPr>
          <w:rFonts w:ascii="Times New Roman" w:hAnsi="Times New Roman" w:cs="Times New Roman"/>
          <w:szCs w:val="28"/>
        </w:rPr>
        <w:t>–</w:t>
      </w:r>
      <w:r>
        <w:rPr>
          <w:rFonts w:ascii="Times New Roman" w:hAnsi="Times New Roman" w:cs="Times New Roman"/>
          <w:szCs w:val="28"/>
        </w:rPr>
        <w:t xml:space="preserve">2030 годов </w:t>
      </w:r>
      <w:r w:rsidRPr="00A01917">
        <w:rPr>
          <w:rFonts w:ascii="Times New Roman" w:hAnsi="Times New Roman" w:cs="Times New Roman"/>
          <w:bCs/>
          <w:szCs w:val="28"/>
        </w:rPr>
        <w:t xml:space="preserve">уплачивают налог в размере </w:t>
      </w:r>
      <w:r>
        <w:rPr>
          <w:rFonts w:ascii="Times New Roman" w:hAnsi="Times New Roman" w:cs="Times New Roman"/>
          <w:bCs/>
          <w:szCs w:val="28"/>
        </w:rPr>
        <w:t>50</w:t>
      </w:r>
      <w:r w:rsidRPr="00A01917">
        <w:rPr>
          <w:rFonts w:ascii="Times New Roman" w:hAnsi="Times New Roman" w:cs="Times New Roman"/>
          <w:bCs/>
          <w:szCs w:val="28"/>
        </w:rPr>
        <w:t>%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A01917">
        <w:rPr>
          <w:rFonts w:ascii="Times New Roman" w:hAnsi="Times New Roman" w:cs="Times New Roman"/>
          <w:bCs/>
          <w:szCs w:val="28"/>
        </w:rPr>
        <w:t>от суммы налога, исчисленной к уплате</w:t>
      </w:r>
      <w:r>
        <w:rPr>
          <w:rFonts w:ascii="Times New Roman" w:hAnsi="Times New Roman" w:cs="Times New Roman"/>
          <w:bCs/>
          <w:szCs w:val="28"/>
        </w:rPr>
        <w:t>;</w:t>
      </w:r>
    </w:p>
    <w:p w:rsidR="00205898" w:rsidRDefault="00205898" w:rsidP="0020589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  <w:proofErr w:type="gramStart"/>
      <w:r w:rsidRPr="00C40733">
        <w:rPr>
          <w:rFonts w:ascii="Times New Roman" w:hAnsi="Times New Roman" w:cs="Times New Roman"/>
          <w:szCs w:val="28"/>
        </w:rPr>
        <w:t>организации, имеющие статус налогоплательщиков – участников специального инвестиционного контракта в соответствии с пунктом 1 статьи 25</w:t>
      </w:r>
      <w:r w:rsidRPr="00C40733">
        <w:rPr>
          <w:rFonts w:ascii="Times New Roman" w:hAnsi="Times New Roman" w:cs="Times New Roman"/>
          <w:szCs w:val="28"/>
          <w:vertAlign w:val="superscript"/>
        </w:rPr>
        <w:t>16</w:t>
      </w:r>
      <w:r w:rsidRPr="00C40733">
        <w:rPr>
          <w:rFonts w:ascii="Times New Roman" w:hAnsi="Times New Roman" w:cs="Times New Roman"/>
          <w:szCs w:val="28"/>
        </w:rPr>
        <w:t xml:space="preserve"> Налогового кодекса Российской Федерации, основным видом экономической деятельности которых является «Производство бумаги и бумажных изделий»</w:t>
      </w:r>
      <w:r>
        <w:rPr>
          <w:rFonts w:ascii="Times New Roman" w:hAnsi="Times New Roman" w:cs="Times New Roman"/>
          <w:szCs w:val="28"/>
        </w:rPr>
        <w:t xml:space="preserve"> (класс 17 раздела С), </w:t>
      </w:r>
      <w:r w:rsidR="00C11E05" w:rsidRPr="009054E1">
        <w:rPr>
          <w:rFonts w:ascii="Times New Roman" w:hAnsi="Times New Roman"/>
          <w:szCs w:val="28"/>
        </w:rPr>
        <w:t>–</w:t>
      </w:r>
      <w:r>
        <w:rPr>
          <w:rFonts w:ascii="Times New Roman" w:hAnsi="Times New Roman" w:cs="Times New Roman"/>
          <w:szCs w:val="28"/>
        </w:rPr>
        <w:t xml:space="preserve"> в отношении имущества, созданного и (или) приобретенного при реализации инвестиционного проекта, в отношении которого заключен специальный инвестиционный контракт, и принятого к бухгалтерскому учету в качестве инвентарных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объектов основных средств, но не более чем в течение десяти последовательных налоговых периодов</w:t>
      </w:r>
      <w:r w:rsidR="00C11E05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начиная с периода применения размера налоговой льготы, уплачивают 5% от суммы налога, исчисленной к уплате</w:t>
      </w:r>
      <w:r w:rsidR="00C11E05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C11E05" w:rsidRPr="009054E1">
        <w:rPr>
          <w:rFonts w:ascii="Times New Roman" w:hAnsi="Times New Roman"/>
          <w:szCs w:val="28"/>
        </w:rPr>
        <w:t>–</w:t>
      </w:r>
      <w:r>
        <w:rPr>
          <w:rFonts w:ascii="Times New Roman" w:hAnsi="Times New Roman" w:cs="Times New Roman"/>
          <w:szCs w:val="28"/>
        </w:rPr>
        <w:t xml:space="preserve"> в течение пяти последовательных налоговых периодов</w:t>
      </w:r>
      <w:r w:rsidR="00C11E05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начиная с налогового периода, в котором имущество принято к бухгалтерскому учету в качестве инвентарных объектов основных средств;</w:t>
      </w:r>
      <w:proofErr w:type="gramEnd"/>
      <w:r>
        <w:rPr>
          <w:rFonts w:ascii="Times New Roman" w:hAnsi="Times New Roman" w:cs="Times New Roman"/>
          <w:szCs w:val="28"/>
        </w:rPr>
        <w:t xml:space="preserve"> 15% от суммы налога, исчисленной к уплате, </w:t>
      </w:r>
      <w:r w:rsidR="00C11E05" w:rsidRPr="009054E1">
        <w:rPr>
          <w:rFonts w:ascii="Times New Roman" w:hAnsi="Times New Roman"/>
          <w:szCs w:val="28"/>
        </w:rPr>
        <w:t>–</w:t>
      </w:r>
      <w:r>
        <w:rPr>
          <w:rFonts w:ascii="Times New Roman" w:hAnsi="Times New Roman" w:cs="Times New Roman"/>
          <w:szCs w:val="28"/>
        </w:rPr>
        <w:t xml:space="preserve"> в течение следующих пяти налоговых периодов;</w:t>
      </w:r>
    </w:p>
    <w:p w:rsidR="00205898" w:rsidRPr="008073A6" w:rsidRDefault="00205898" w:rsidP="00205898">
      <w:pPr>
        <w:widowControl w:val="0"/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i/>
          <w:szCs w:val="28"/>
        </w:rPr>
      </w:pPr>
      <w:r w:rsidRPr="008073A6">
        <w:rPr>
          <w:rFonts w:ascii="Times New Roman" w:hAnsi="Times New Roman" w:cs="Times New Roman"/>
          <w:i/>
          <w:szCs w:val="28"/>
        </w:rPr>
        <w:t>в виде освобождения от уплаты налога:</w:t>
      </w:r>
    </w:p>
    <w:p w:rsidR="00205898" w:rsidRDefault="00205898" w:rsidP="00205898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 xml:space="preserve">организаций, осуществляющих капитальные вложения </w:t>
      </w:r>
      <w:r>
        <w:rPr>
          <w:rFonts w:ascii="Times New Roman" w:hAnsi="Times New Roman" w:cs="Times New Roman"/>
          <w:szCs w:val="28"/>
        </w:rPr>
        <w:br/>
        <w:t xml:space="preserve">в расположенные на территориях муниципальных образований края, отнесенных в соответствии с законодательством Российской Федерации к сухопутным территориям АЗРФ, сети и сооружения связи на основе технологий волоконно-оптического кабеля, </w:t>
      </w:r>
      <w:r w:rsidR="00C11E05" w:rsidRPr="009054E1">
        <w:rPr>
          <w:rFonts w:ascii="Times New Roman" w:hAnsi="Times New Roman"/>
          <w:szCs w:val="28"/>
        </w:rPr>
        <w:t>–</w:t>
      </w:r>
      <w:r>
        <w:rPr>
          <w:rFonts w:ascii="Times New Roman" w:hAnsi="Times New Roman" w:cs="Times New Roman"/>
          <w:szCs w:val="28"/>
        </w:rPr>
        <w:t xml:space="preserve"> в отношении имущества, вновь созданного, приобретенного, принятого к бухгалтерскому учету в качестве инвентарных объектов основных средств после 31 декабря 2014 года, в налоговых периодах 2018</w:t>
      </w:r>
      <w:r w:rsidRPr="00C40733">
        <w:rPr>
          <w:rFonts w:ascii="Times New Roman" w:hAnsi="Times New Roman" w:cs="Times New Roman"/>
          <w:szCs w:val="28"/>
        </w:rPr>
        <w:t>–</w:t>
      </w:r>
      <w:r>
        <w:rPr>
          <w:rFonts w:ascii="Times New Roman" w:hAnsi="Times New Roman" w:cs="Times New Roman"/>
          <w:szCs w:val="28"/>
        </w:rPr>
        <w:t>2027 годов;</w:t>
      </w:r>
      <w:proofErr w:type="gramEnd"/>
    </w:p>
    <w:p w:rsidR="00205898" w:rsidRDefault="00205898" w:rsidP="00205898">
      <w:pPr>
        <w:widowControl w:val="0"/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proofErr w:type="gramStart"/>
      <w:r w:rsidRPr="00DB2999">
        <w:rPr>
          <w:rFonts w:ascii="Times New Roman" w:hAnsi="Times New Roman" w:cs="Times New Roman"/>
          <w:szCs w:val="28"/>
        </w:rPr>
        <w:t>организаци</w:t>
      </w:r>
      <w:r>
        <w:rPr>
          <w:rFonts w:ascii="Times New Roman" w:hAnsi="Times New Roman" w:cs="Times New Roman"/>
          <w:szCs w:val="28"/>
        </w:rPr>
        <w:t>й</w:t>
      </w:r>
      <w:r w:rsidRPr="00DB2999">
        <w:rPr>
          <w:rFonts w:ascii="Times New Roman" w:hAnsi="Times New Roman" w:cs="Times New Roman"/>
          <w:szCs w:val="28"/>
        </w:rPr>
        <w:t xml:space="preserve">, основным видом деятельности которых в соответствии </w:t>
      </w:r>
      <w:r>
        <w:rPr>
          <w:rFonts w:ascii="Times New Roman" w:hAnsi="Times New Roman" w:cs="Times New Roman"/>
          <w:szCs w:val="28"/>
        </w:rPr>
        <w:br/>
      </w:r>
      <w:r w:rsidRPr="00DB2999">
        <w:rPr>
          <w:rFonts w:ascii="Times New Roman" w:hAnsi="Times New Roman" w:cs="Times New Roman"/>
          <w:szCs w:val="28"/>
        </w:rPr>
        <w:t xml:space="preserve">со сведениями, содержащимися в Едином государственном реестре юридических лиц по состоянию на 01.01.2021, является «Деятельность </w:t>
      </w:r>
      <w:r>
        <w:rPr>
          <w:rFonts w:ascii="Times New Roman" w:hAnsi="Times New Roman" w:cs="Times New Roman"/>
          <w:szCs w:val="28"/>
        </w:rPr>
        <w:br/>
      </w:r>
      <w:r w:rsidRPr="00DB2999">
        <w:rPr>
          <w:rFonts w:ascii="Times New Roman" w:hAnsi="Times New Roman" w:cs="Times New Roman"/>
          <w:szCs w:val="28"/>
        </w:rPr>
        <w:t xml:space="preserve">по управлению фондами» (группа 66.30 раздела К) в отношении объектов жилищного фонда (квартир) и </w:t>
      </w:r>
      <w:proofErr w:type="spellStart"/>
      <w:r w:rsidRPr="00DB2999">
        <w:rPr>
          <w:rFonts w:ascii="Times New Roman" w:hAnsi="Times New Roman" w:cs="Times New Roman"/>
          <w:szCs w:val="28"/>
        </w:rPr>
        <w:t>машино-мест</w:t>
      </w:r>
      <w:proofErr w:type="spellEnd"/>
      <w:r w:rsidRPr="00DB2999">
        <w:rPr>
          <w:rFonts w:ascii="Times New Roman" w:hAnsi="Times New Roman" w:cs="Times New Roman"/>
          <w:szCs w:val="28"/>
        </w:rPr>
        <w:t xml:space="preserve">, в отношении объектов жилищного фонда (квартир) и </w:t>
      </w:r>
      <w:proofErr w:type="spellStart"/>
      <w:r w:rsidRPr="00DB2999">
        <w:rPr>
          <w:rFonts w:ascii="Times New Roman" w:hAnsi="Times New Roman" w:cs="Times New Roman"/>
          <w:szCs w:val="28"/>
        </w:rPr>
        <w:t>машино-ме</w:t>
      </w:r>
      <w:r>
        <w:rPr>
          <w:rFonts w:ascii="Times New Roman" w:hAnsi="Times New Roman" w:cs="Times New Roman"/>
          <w:szCs w:val="28"/>
        </w:rPr>
        <w:t>ст</w:t>
      </w:r>
      <w:proofErr w:type="spellEnd"/>
      <w:r>
        <w:rPr>
          <w:rFonts w:ascii="Times New Roman" w:hAnsi="Times New Roman" w:cs="Times New Roman"/>
          <w:szCs w:val="28"/>
        </w:rPr>
        <w:t xml:space="preserve">, предоставленных физическим </w:t>
      </w:r>
      <w:r>
        <w:rPr>
          <w:rFonts w:ascii="Times New Roman" w:hAnsi="Times New Roman" w:cs="Times New Roman"/>
          <w:szCs w:val="28"/>
        </w:rPr>
        <w:br/>
      </w:r>
      <w:r w:rsidRPr="00DB2999">
        <w:rPr>
          <w:rFonts w:ascii="Times New Roman" w:hAnsi="Times New Roman" w:cs="Times New Roman"/>
          <w:szCs w:val="28"/>
        </w:rPr>
        <w:t xml:space="preserve">и (или) юридическим лицам на основании договоров найма (аренды) </w:t>
      </w:r>
      <w:r>
        <w:rPr>
          <w:rFonts w:ascii="Times New Roman" w:hAnsi="Times New Roman" w:cs="Times New Roman"/>
          <w:szCs w:val="28"/>
        </w:rPr>
        <w:br/>
      </w:r>
      <w:r w:rsidRPr="00DB2999">
        <w:rPr>
          <w:rFonts w:ascii="Times New Roman" w:hAnsi="Times New Roman" w:cs="Times New Roman"/>
          <w:szCs w:val="28"/>
        </w:rPr>
        <w:t>для целей, не связанных</w:t>
      </w:r>
      <w:proofErr w:type="gramEnd"/>
      <w:r w:rsidRPr="00DB2999">
        <w:rPr>
          <w:rFonts w:ascii="Times New Roman" w:hAnsi="Times New Roman" w:cs="Times New Roman"/>
          <w:szCs w:val="28"/>
        </w:rPr>
        <w:t xml:space="preserve"> с осуществлением предпринимательской деятельности, расположенных в многоквартирных домах, введенных </w:t>
      </w:r>
      <w:r>
        <w:rPr>
          <w:rFonts w:ascii="Times New Roman" w:hAnsi="Times New Roman" w:cs="Times New Roman"/>
          <w:szCs w:val="28"/>
        </w:rPr>
        <w:br/>
      </w:r>
      <w:r w:rsidRPr="00DB2999">
        <w:rPr>
          <w:rFonts w:ascii="Times New Roman" w:hAnsi="Times New Roman" w:cs="Times New Roman"/>
          <w:szCs w:val="28"/>
        </w:rPr>
        <w:t>в эксплуатацию не ранее 1 января 2022 года, и составляющих паевой инвестиционный фонд</w:t>
      </w:r>
      <w:r>
        <w:rPr>
          <w:rFonts w:ascii="Times New Roman" w:hAnsi="Times New Roman" w:cs="Times New Roman"/>
          <w:szCs w:val="28"/>
        </w:rPr>
        <w:t>,</w:t>
      </w:r>
      <w:r w:rsidRPr="00B831D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н</w:t>
      </w:r>
      <w:r w:rsidRPr="00DB2999">
        <w:rPr>
          <w:rFonts w:ascii="Times New Roman" w:hAnsi="Times New Roman" w:cs="Times New Roman"/>
          <w:szCs w:val="28"/>
        </w:rPr>
        <w:t xml:space="preserve">а </w:t>
      </w:r>
      <w:r>
        <w:rPr>
          <w:rFonts w:ascii="Times New Roman" w:hAnsi="Times New Roman" w:cs="Times New Roman"/>
          <w:szCs w:val="28"/>
        </w:rPr>
        <w:t xml:space="preserve">налоговый </w:t>
      </w:r>
      <w:r w:rsidRPr="00DB2999">
        <w:rPr>
          <w:rFonts w:ascii="Times New Roman" w:hAnsi="Times New Roman" w:cs="Times New Roman"/>
          <w:szCs w:val="28"/>
        </w:rPr>
        <w:t>период 2022</w:t>
      </w:r>
      <w:r w:rsidRPr="00C40733">
        <w:rPr>
          <w:rFonts w:ascii="Times New Roman" w:hAnsi="Times New Roman" w:cs="Times New Roman"/>
          <w:szCs w:val="28"/>
        </w:rPr>
        <w:t>–</w:t>
      </w:r>
      <w:r w:rsidRPr="00DB2999">
        <w:rPr>
          <w:rFonts w:ascii="Times New Roman" w:hAnsi="Times New Roman" w:cs="Times New Roman"/>
          <w:szCs w:val="28"/>
        </w:rPr>
        <w:t>2031 годов</w:t>
      </w:r>
      <w:r>
        <w:rPr>
          <w:rFonts w:ascii="Times New Roman" w:hAnsi="Times New Roman" w:cs="Times New Roman"/>
          <w:szCs w:val="28"/>
        </w:rPr>
        <w:t xml:space="preserve"> (</w:t>
      </w:r>
      <w:r w:rsidRPr="00DB2999">
        <w:rPr>
          <w:rFonts w:ascii="Times New Roman" w:hAnsi="Times New Roman" w:cs="Times New Roman"/>
          <w:szCs w:val="28"/>
        </w:rPr>
        <w:t>в целях привлечения инвестиций в проекты</w:t>
      </w:r>
      <w:r>
        <w:rPr>
          <w:rFonts w:ascii="Times New Roman" w:hAnsi="Times New Roman" w:cs="Times New Roman"/>
          <w:szCs w:val="28"/>
        </w:rPr>
        <w:t xml:space="preserve"> </w:t>
      </w:r>
      <w:r w:rsidRPr="00DB2999">
        <w:rPr>
          <w:rFonts w:ascii="Times New Roman" w:hAnsi="Times New Roman" w:cs="Times New Roman"/>
          <w:szCs w:val="28"/>
        </w:rPr>
        <w:t xml:space="preserve">по строительству арендных </w:t>
      </w:r>
      <w:r w:rsidRPr="00DB2999">
        <w:rPr>
          <w:rFonts w:ascii="Times New Roman" w:hAnsi="Times New Roman" w:cs="Times New Roman"/>
          <w:szCs w:val="28"/>
        </w:rPr>
        <w:lastRenderedPageBreak/>
        <w:t>многоквартирных домов и созданию жилищного фонда коммерческого ис</w:t>
      </w:r>
      <w:r>
        <w:rPr>
          <w:rFonts w:ascii="Times New Roman" w:hAnsi="Times New Roman" w:cs="Times New Roman"/>
          <w:szCs w:val="28"/>
        </w:rPr>
        <w:t>пользования в Красноярском крае).</w:t>
      </w:r>
    </w:p>
    <w:p w:rsidR="00205898" w:rsidRPr="00D52A17" w:rsidRDefault="00205898" w:rsidP="00C11E05">
      <w:pPr>
        <w:widowControl w:val="0"/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предстоящем периоде б</w:t>
      </w:r>
      <w:r w:rsidRPr="004D2A78">
        <w:rPr>
          <w:rFonts w:ascii="Times New Roman" w:hAnsi="Times New Roman" w:cs="Times New Roman"/>
          <w:szCs w:val="28"/>
        </w:rPr>
        <w:t xml:space="preserve">удет осуществлена проработка </w:t>
      </w:r>
      <w:proofErr w:type="gramStart"/>
      <w:r w:rsidRPr="004D2A78">
        <w:rPr>
          <w:rFonts w:ascii="Times New Roman" w:hAnsi="Times New Roman" w:cs="Times New Roman"/>
          <w:szCs w:val="28"/>
        </w:rPr>
        <w:t>перехода</w:t>
      </w:r>
      <w:proofErr w:type="gramEnd"/>
      <w:r w:rsidRPr="004D2A7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</w:r>
      <w:r w:rsidRPr="004D2A78">
        <w:rPr>
          <w:rFonts w:ascii="Times New Roman" w:hAnsi="Times New Roman" w:cs="Times New Roman"/>
          <w:szCs w:val="28"/>
        </w:rPr>
        <w:t>к налогообложению недвижимости</w:t>
      </w:r>
      <w:r>
        <w:rPr>
          <w:rFonts w:ascii="Times New Roman" w:hAnsi="Times New Roman" w:cs="Times New Roman"/>
          <w:szCs w:val="28"/>
        </w:rPr>
        <w:t xml:space="preserve"> </w:t>
      </w:r>
      <w:r w:rsidRPr="004D2A78">
        <w:rPr>
          <w:rFonts w:ascii="Times New Roman" w:hAnsi="Times New Roman" w:cs="Times New Roman"/>
          <w:szCs w:val="28"/>
        </w:rPr>
        <w:t>организаций исходя из кадастровой стоимости в отношении всех объектов</w:t>
      </w:r>
      <w:r>
        <w:rPr>
          <w:rFonts w:ascii="Times New Roman" w:hAnsi="Times New Roman" w:cs="Times New Roman"/>
          <w:szCs w:val="28"/>
        </w:rPr>
        <w:t xml:space="preserve"> </w:t>
      </w:r>
      <w:r w:rsidRPr="004D2A78">
        <w:rPr>
          <w:rFonts w:ascii="Times New Roman" w:hAnsi="Times New Roman" w:cs="Times New Roman"/>
          <w:szCs w:val="28"/>
        </w:rPr>
        <w:t>недвижимости (за исключением объектов отдельных видов: линейные, технически</w:t>
      </w:r>
      <w:r>
        <w:rPr>
          <w:rFonts w:ascii="Times New Roman" w:hAnsi="Times New Roman" w:cs="Times New Roman"/>
          <w:szCs w:val="28"/>
        </w:rPr>
        <w:t xml:space="preserve"> </w:t>
      </w:r>
      <w:r w:rsidRPr="004D2A78">
        <w:rPr>
          <w:rFonts w:ascii="Times New Roman" w:hAnsi="Times New Roman" w:cs="Times New Roman"/>
          <w:szCs w:val="28"/>
        </w:rPr>
        <w:t>сложные сооружения, воздушные и морские суда и т.п.)</w:t>
      </w:r>
      <w:r>
        <w:rPr>
          <w:rFonts w:ascii="Times New Roman" w:hAnsi="Times New Roman" w:cs="Times New Roman"/>
          <w:szCs w:val="28"/>
        </w:rPr>
        <w:t xml:space="preserve">, в том числе для </w:t>
      </w:r>
      <w:r w:rsidRPr="00D52A17">
        <w:rPr>
          <w:rFonts w:ascii="Times New Roman" w:hAnsi="Times New Roman" w:cs="Times New Roman"/>
          <w:szCs w:val="28"/>
        </w:rPr>
        <w:t>объектов недвижимого имущества торгово-офисного назначения</w:t>
      </w:r>
      <w:r w:rsidRPr="005C6724">
        <w:rPr>
          <w:rFonts w:ascii="Times New Roman" w:hAnsi="Times New Roman" w:cs="Times New Roman"/>
          <w:szCs w:val="28"/>
        </w:rPr>
        <w:t xml:space="preserve"> в целях выравнивания налоговой нагрузки на сопоставимые объекты налогообложения организаций и физических лиц</w:t>
      </w:r>
      <w:r w:rsidRPr="00D52A17">
        <w:rPr>
          <w:rFonts w:ascii="Times New Roman" w:hAnsi="Times New Roman" w:cs="Times New Roman"/>
          <w:szCs w:val="28"/>
        </w:rPr>
        <w:t>.</w:t>
      </w:r>
    </w:p>
    <w:p w:rsidR="00AC0D9E" w:rsidRPr="006F1C47" w:rsidRDefault="00AC0D9E" w:rsidP="006F1C47">
      <w:pPr>
        <w:pStyle w:val="3"/>
        <w:spacing w:before="120"/>
        <w:rPr>
          <w:rFonts w:eastAsia="Times New Roman"/>
        </w:rPr>
      </w:pPr>
      <w:bookmarkStart w:id="25" w:name="_Toc148058131"/>
      <w:r w:rsidRPr="006F1C47">
        <w:rPr>
          <w:rFonts w:eastAsia="Times New Roman"/>
        </w:rPr>
        <w:t>Земельный налог</w:t>
      </w:r>
      <w:bookmarkEnd w:id="23"/>
      <w:bookmarkEnd w:id="24"/>
      <w:bookmarkEnd w:id="25"/>
    </w:p>
    <w:p w:rsidR="00ED7BC2" w:rsidRPr="00F036EB" w:rsidRDefault="00ED7BC2" w:rsidP="00C11E05">
      <w:pPr>
        <w:pStyle w:val="a4"/>
        <w:spacing w:before="120"/>
        <w:ind w:left="0" w:firstLine="709"/>
        <w:contextualSpacing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установлен порядок определения налоговой базы части земельного участка, занятого жилищным фондом и (или) объектами инженерной инфраструктуры жилищно-коммунального комплекса, приходящейся на объект недвижимого имущества, не относящийся к жилфонду и (или) объектам такой инфраструктуры</w:t>
      </w:r>
      <w:r w:rsidR="00C11E05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 пропорционально площади указанной части земельного участка;</w:t>
      </w:r>
    </w:p>
    <w:p w:rsidR="00ED7BC2" w:rsidRPr="00F036EB" w:rsidRDefault="00ED7BC2" w:rsidP="00ED7BC2">
      <w:pPr>
        <w:pStyle w:val="a4"/>
        <w:ind w:left="0" w:firstLine="709"/>
        <w:contextualSpacing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установлена дата начала применения повышающего коэффициента при исчислении налога в отношении земельных участков для жилищного строительства и индивидуального жилищного строительства, осуществляемого физическими лицами, а также жилищного строительства, осуществляемого на основании договора о комплексном развитии территории.</w:t>
      </w:r>
    </w:p>
    <w:p w:rsidR="00AC0D9E" w:rsidRPr="0075119F" w:rsidRDefault="00AC0D9E" w:rsidP="00F34CE7">
      <w:pPr>
        <w:pStyle w:val="2"/>
      </w:pPr>
      <w:bookmarkStart w:id="26" w:name="_Toc116426898"/>
      <w:bookmarkStart w:id="27" w:name="_Toc116571579"/>
      <w:bookmarkStart w:id="28" w:name="_Toc147770257"/>
      <w:bookmarkStart w:id="29" w:name="_Toc148058132"/>
      <w:r w:rsidRPr="0075119F">
        <w:t>Сохранение экономической (финансовой) безопасности и повышение благосостояния населения</w:t>
      </w:r>
      <w:bookmarkEnd w:id="26"/>
      <w:bookmarkEnd w:id="27"/>
      <w:bookmarkEnd w:id="28"/>
      <w:bookmarkEnd w:id="29"/>
    </w:p>
    <w:p w:rsidR="00AC0D9E" w:rsidRPr="00CF2792" w:rsidRDefault="00AC0D9E" w:rsidP="00C11E05">
      <w:pPr>
        <w:tabs>
          <w:tab w:val="left" w:pos="0"/>
        </w:tabs>
        <w:spacing w:before="120"/>
        <w:ind w:firstLine="709"/>
        <w:rPr>
          <w:rFonts w:ascii="Times New Roman" w:hAnsi="Times New Roman" w:cs="Times New Roman"/>
          <w:szCs w:val="28"/>
        </w:rPr>
      </w:pPr>
      <w:r w:rsidRPr="00CF2792">
        <w:rPr>
          <w:rFonts w:ascii="Times New Roman" w:hAnsi="Times New Roman" w:cs="Times New Roman"/>
          <w:szCs w:val="28"/>
        </w:rPr>
        <w:t>Меры федеральной государственной политики по поддержке граждан будут дополнены следующими направлениями:</w:t>
      </w:r>
    </w:p>
    <w:p w:rsidR="00AC0D9E" w:rsidRPr="00F7361D" w:rsidRDefault="00AC0D9E" w:rsidP="00F7361D">
      <w:pPr>
        <w:pStyle w:val="3"/>
        <w:spacing w:before="120"/>
        <w:rPr>
          <w:rFonts w:eastAsia="Times New Roman"/>
        </w:rPr>
      </w:pPr>
      <w:bookmarkStart w:id="30" w:name="_Toc147770258"/>
      <w:bookmarkStart w:id="31" w:name="_Toc148058133"/>
      <w:r w:rsidRPr="00F7361D">
        <w:rPr>
          <w:rFonts w:eastAsia="Times New Roman"/>
        </w:rPr>
        <w:t>Налог на доходы физических лиц:</w:t>
      </w:r>
      <w:bookmarkEnd w:id="30"/>
      <w:bookmarkEnd w:id="31"/>
    </w:p>
    <w:p w:rsidR="00BC1F11" w:rsidRPr="00F036EB" w:rsidRDefault="00BC1F11" w:rsidP="00C11E05">
      <w:pPr>
        <w:spacing w:before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bookmarkStart w:id="32" w:name="_Toc147770259"/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с 1 января 2024 года </w:t>
      </w:r>
      <w:proofErr w:type="gramStart"/>
      <w:r w:rsidRPr="00F036EB">
        <w:rPr>
          <w:rFonts w:ascii="Times New Roman" w:eastAsia="Times New Roman" w:hAnsi="Times New Roman" w:cs="Times New Roman"/>
          <w:szCs w:val="28"/>
          <w:lang w:eastAsia="ru-RU"/>
        </w:rPr>
        <w:t>установлены</w:t>
      </w:r>
      <w:proofErr w:type="gramEnd"/>
      <w:r w:rsidRPr="00F036EB">
        <w:rPr>
          <w:rFonts w:ascii="Times New Roman" w:eastAsia="Times New Roman" w:hAnsi="Times New Roman" w:cs="Times New Roman"/>
          <w:szCs w:val="28"/>
          <w:lang w:eastAsia="ru-RU"/>
        </w:rPr>
        <w:t>:</w:t>
      </w:r>
    </w:p>
    <w:p w:rsidR="00BC1F11" w:rsidRPr="00F036EB" w:rsidRDefault="00BC1F11" w:rsidP="00C11E05">
      <w:pPr>
        <w:spacing w:before="120"/>
        <w:ind w:firstLine="709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упрощенный порядок получения социальных налоговых вычетов </w:t>
      </w:r>
      <w:r w:rsidRPr="00F036E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(организации, оказывающие медицинские, образовательные и спортивные услуги могут предоставлять сведения в целях подтверждения права физических лиц на налоговый социальный вычет)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t>;</w:t>
      </w:r>
    </w:p>
    <w:p w:rsidR="00E308CC" w:rsidRPr="00D9614C" w:rsidRDefault="00E308CC" w:rsidP="00E308CC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D9614C">
        <w:rPr>
          <w:rFonts w:ascii="Times New Roman" w:hAnsi="Times New Roman" w:cs="Times New Roman"/>
          <w:szCs w:val="28"/>
        </w:rPr>
        <w:t xml:space="preserve">увеличен предельный размер социального налогового вычета </w:t>
      </w:r>
      <w:r w:rsidRPr="00D9614C">
        <w:rPr>
          <w:rFonts w:ascii="Times New Roman" w:hAnsi="Times New Roman" w:cs="Times New Roman"/>
          <w:szCs w:val="28"/>
        </w:rPr>
        <w:br/>
        <w:t xml:space="preserve">на обучение детей – до 110 тыс. рублей, </w:t>
      </w:r>
      <w:r w:rsidR="00C11E05">
        <w:rPr>
          <w:rFonts w:ascii="Times New Roman" w:hAnsi="Times New Roman" w:cs="Times New Roman"/>
          <w:szCs w:val="28"/>
        </w:rPr>
        <w:t xml:space="preserve">по </w:t>
      </w:r>
      <w:r w:rsidRPr="00D9614C">
        <w:rPr>
          <w:rFonts w:ascii="Times New Roman" w:hAnsi="Times New Roman" w:cs="Times New Roman"/>
          <w:szCs w:val="28"/>
        </w:rPr>
        <w:t>иным расходам – до 150 тыс</w:t>
      </w:r>
      <w:proofErr w:type="gramStart"/>
      <w:r w:rsidRPr="00D9614C">
        <w:rPr>
          <w:rFonts w:ascii="Times New Roman" w:hAnsi="Times New Roman" w:cs="Times New Roman"/>
          <w:szCs w:val="28"/>
        </w:rPr>
        <w:t>.р</w:t>
      </w:r>
      <w:proofErr w:type="gramEnd"/>
      <w:r w:rsidRPr="00D9614C">
        <w:rPr>
          <w:rFonts w:ascii="Times New Roman" w:hAnsi="Times New Roman" w:cs="Times New Roman"/>
          <w:szCs w:val="28"/>
        </w:rPr>
        <w:t>ублей;</w:t>
      </w:r>
    </w:p>
    <w:p w:rsidR="00BC1F11" w:rsidRPr="00F036EB" w:rsidRDefault="00BC1F11" w:rsidP="00BC1F11">
      <w:pPr>
        <w:spacing w:before="120" w:after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для уехавших за рубеж сотрудников, работающих удаленно как по трудовым, так и договорам гражданско-правового характера (независимо от статуса налогового </w:t>
      </w:r>
      <w:proofErr w:type="spellStart"/>
      <w:r w:rsidRPr="00F036EB">
        <w:rPr>
          <w:rFonts w:ascii="Times New Roman" w:eastAsia="Times New Roman" w:hAnsi="Times New Roman" w:cs="Times New Roman"/>
          <w:szCs w:val="28"/>
          <w:lang w:eastAsia="ru-RU"/>
        </w:rPr>
        <w:t>резидентства</w:t>
      </w:r>
      <w:proofErr w:type="spellEnd"/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), единая ставка НДФЛ в 13%, с доходов свыше 5 </w:t>
      </w:r>
      <w:proofErr w:type="spellStart"/>
      <w:proofErr w:type="gramStart"/>
      <w:r w:rsidRPr="00F036EB">
        <w:rPr>
          <w:rFonts w:ascii="Times New Roman" w:eastAsia="Times New Roman" w:hAnsi="Times New Roman" w:cs="Times New Roman"/>
          <w:szCs w:val="28"/>
          <w:lang w:eastAsia="ru-RU"/>
        </w:rPr>
        <w:t>млн</w:t>
      </w:r>
      <w:proofErr w:type="spellEnd"/>
      <w:proofErr w:type="gramEnd"/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 рублей в год </w:t>
      </w:r>
      <w:r w:rsidR="00C11E05" w:rsidRPr="009054E1">
        <w:rPr>
          <w:rFonts w:ascii="Times New Roman" w:hAnsi="Times New Roman"/>
          <w:szCs w:val="28"/>
        </w:rPr>
        <w:t>–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 15%;</w:t>
      </w:r>
    </w:p>
    <w:p w:rsidR="00BC1F11" w:rsidRPr="00F036EB" w:rsidRDefault="00BC1F11" w:rsidP="00BC1F11">
      <w:pPr>
        <w:pStyle w:val="a4"/>
        <w:ind w:left="0" w:firstLine="709"/>
        <w:contextualSpacing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предельная величина необлагаемых НДФЛ компенсационных выплат дистанционным работникам – не более 35 рублей за каждый день выполнения трудовой функции дистанционно; </w:t>
      </w:r>
    </w:p>
    <w:p w:rsidR="00BC1F11" w:rsidRPr="00F036EB" w:rsidRDefault="00BC1F11" w:rsidP="00BC1F11">
      <w:pPr>
        <w:pStyle w:val="a4"/>
        <w:ind w:left="0" w:firstLine="709"/>
        <w:contextualSpacing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определены особенности освобождения от НДФЛ реализации имущества, полученного налогоплательщиком – учредителем личного фонда (минимальный срок владения, виды доходов, сроки исчисления налога и др.)</w:t>
      </w:r>
      <w:r w:rsidR="00785092" w:rsidRPr="00F036EB">
        <w:rPr>
          <w:rFonts w:ascii="Times New Roman" w:eastAsia="Times New Roman" w:hAnsi="Times New Roman" w:cs="Times New Roman"/>
          <w:szCs w:val="28"/>
          <w:lang w:eastAsia="ru-RU"/>
        </w:rPr>
        <w:t>;</w:t>
      </w:r>
    </w:p>
    <w:p w:rsidR="00785092" w:rsidRPr="00F036EB" w:rsidRDefault="00785092" w:rsidP="00785092">
      <w:pPr>
        <w:pStyle w:val="a4"/>
        <w:spacing w:before="120"/>
        <w:ind w:left="0" w:firstLine="709"/>
        <w:contextualSpacing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установлены особенности определения налоговой базы по операциям 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br/>
        <w:t>с облигациями иностранных организаций, в том числе еврооблигациями.</w:t>
      </w:r>
    </w:p>
    <w:p w:rsidR="00BC1F11" w:rsidRPr="00F036EB" w:rsidRDefault="00BC1F11" w:rsidP="00BC1F11">
      <w:pPr>
        <w:spacing w:before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с 1 января 2025 года:</w:t>
      </w:r>
    </w:p>
    <w:p w:rsidR="00BC1F11" w:rsidRPr="00F036EB" w:rsidRDefault="00BC1F11" w:rsidP="00BC1F11">
      <w:pPr>
        <w:spacing w:before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устан</w:t>
      </w:r>
      <w:r w:rsidR="00C11E05">
        <w:rPr>
          <w:rFonts w:ascii="Times New Roman" w:eastAsia="Times New Roman" w:hAnsi="Times New Roman" w:cs="Times New Roman"/>
          <w:szCs w:val="28"/>
          <w:lang w:eastAsia="ru-RU"/>
        </w:rPr>
        <w:t xml:space="preserve">овлена единая ставка НДФЛ в 13% 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с доходов в виде гонораров </w:t>
      </w:r>
      <w:proofErr w:type="spellStart"/>
      <w:r w:rsidRPr="00F036EB">
        <w:rPr>
          <w:rFonts w:ascii="Times New Roman" w:eastAsia="Times New Roman" w:hAnsi="Times New Roman" w:cs="Times New Roman"/>
          <w:szCs w:val="28"/>
          <w:lang w:eastAsia="ru-RU"/>
        </w:rPr>
        <w:t>фрилансеров</w:t>
      </w:r>
      <w:proofErr w:type="spellEnd"/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 за работы и услуги, выполненные с использованием</w:t>
      </w:r>
      <w:r w:rsidR="00C11E05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r w:rsidR="00C11E05"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с доходов свыше 5 </w:t>
      </w:r>
      <w:proofErr w:type="spellStart"/>
      <w:proofErr w:type="gramStart"/>
      <w:r w:rsidR="00C11E05" w:rsidRPr="00F036EB">
        <w:rPr>
          <w:rFonts w:ascii="Times New Roman" w:eastAsia="Times New Roman" w:hAnsi="Times New Roman" w:cs="Times New Roman"/>
          <w:szCs w:val="28"/>
          <w:lang w:eastAsia="ru-RU"/>
        </w:rPr>
        <w:t>млн</w:t>
      </w:r>
      <w:proofErr w:type="spellEnd"/>
      <w:proofErr w:type="gramEnd"/>
      <w:r w:rsidR="00C11E05"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 рублей в год </w:t>
      </w:r>
      <w:r w:rsidR="00C11E05" w:rsidRPr="009054E1">
        <w:rPr>
          <w:rFonts w:ascii="Times New Roman" w:hAnsi="Times New Roman"/>
          <w:szCs w:val="28"/>
        </w:rPr>
        <w:t>–</w:t>
      </w:r>
      <w:r w:rsidR="00C11E05"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 15%</w:t>
      </w:r>
      <w:r w:rsidR="00C11E05">
        <w:rPr>
          <w:rFonts w:ascii="Times New Roman" w:eastAsia="Times New Roman" w:hAnsi="Times New Roman" w:cs="Times New Roman"/>
          <w:szCs w:val="28"/>
          <w:lang w:eastAsia="ru-RU"/>
        </w:rPr>
        <w:t>)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: </w:t>
      </w:r>
    </w:p>
    <w:p w:rsidR="00BC1F11" w:rsidRPr="00F036EB" w:rsidRDefault="00BC1F11" w:rsidP="00BC1F11">
      <w:pPr>
        <w:ind w:firstLine="709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доменных имен и сетевых адресов в российской национальной доменной зоне; </w:t>
      </w:r>
    </w:p>
    <w:p w:rsidR="00BC1F11" w:rsidRPr="00F036EB" w:rsidRDefault="00BC1F11" w:rsidP="00BC1F11">
      <w:pPr>
        <w:pStyle w:val="a4"/>
        <w:ind w:left="0" w:firstLine="709"/>
        <w:contextualSpacing w:val="0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i/>
          <w:szCs w:val="28"/>
          <w:lang w:eastAsia="ru-RU"/>
        </w:rPr>
        <w:t>комплексов программно-аппаратных средств и информационных систем, размещенных в Российской Федерации;</w:t>
      </w:r>
    </w:p>
    <w:p w:rsidR="00BC1F11" w:rsidRPr="00F036EB" w:rsidRDefault="00BC1F11" w:rsidP="00BC1F11">
      <w:pPr>
        <w:pStyle w:val="a4"/>
        <w:spacing w:before="120" w:after="120"/>
        <w:ind w:left="0" w:firstLine="709"/>
        <w:contextualSpacing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расширен перечень доходов, признаваемых базой для налогообложения от источников в Российской Федерации и доходов за границей в части вознаграждения за работы, услуги, права пользования результатами интеллектуальной деятельности или средствами индивидуализации, которые выполняют с помощью Интернета;</w:t>
      </w:r>
    </w:p>
    <w:p w:rsidR="00BC1F11" w:rsidRPr="00F036EB" w:rsidRDefault="00BC1F11" w:rsidP="00BC1F11">
      <w:pPr>
        <w:pStyle w:val="a4"/>
        <w:spacing w:before="120" w:after="120"/>
        <w:ind w:left="0" w:firstLine="709"/>
        <w:contextualSpacing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иностранные фирмы признаны налоговыми агентами по выплатам физическим лицам, которые выполняют работы и оказывают услуги 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в Российской Федерации, в том числе в области </w:t>
      </w:r>
      <w:proofErr w:type="gramStart"/>
      <w:r w:rsidRPr="00F036EB">
        <w:rPr>
          <w:rFonts w:ascii="Times New Roman" w:eastAsia="Times New Roman" w:hAnsi="Times New Roman" w:cs="Times New Roman"/>
          <w:szCs w:val="28"/>
          <w:lang w:eastAsia="ru-RU"/>
        </w:rPr>
        <w:t>ИТ</w:t>
      </w:r>
      <w:proofErr w:type="gramEnd"/>
      <w:r w:rsidRPr="00F036EB">
        <w:rPr>
          <w:rFonts w:ascii="Times New Roman" w:eastAsia="Times New Roman" w:hAnsi="Times New Roman" w:cs="Times New Roman"/>
          <w:szCs w:val="28"/>
          <w:lang w:eastAsia="ru-RU"/>
        </w:rPr>
        <w:t>, с помо</w:t>
      </w:r>
      <w:r w:rsidR="00785092" w:rsidRPr="00F036EB">
        <w:rPr>
          <w:rFonts w:ascii="Times New Roman" w:eastAsia="Times New Roman" w:hAnsi="Times New Roman" w:cs="Times New Roman"/>
          <w:szCs w:val="28"/>
          <w:lang w:eastAsia="ru-RU"/>
        </w:rPr>
        <w:t>щью Интернета.</w:t>
      </w:r>
    </w:p>
    <w:p w:rsidR="00BC1F11" w:rsidRPr="00F036EB" w:rsidRDefault="00BC1F11" w:rsidP="00BC1F11">
      <w:pPr>
        <w:spacing w:before="120" w:after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Предусматривается освобождение от налогообложения НДФЛ:</w:t>
      </w:r>
    </w:p>
    <w:p w:rsidR="00BC1F11" w:rsidRPr="00F036EB" w:rsidRDefault="00BC1F11" w:rsidP="00BC1F11">
      <w:pPr>
        <w:spacing w:after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дохода, полученного в налоговом периоде старателем индивидуальным предпринимателем от реализации добытого им одного килограмма золота 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br/>
        <w:t>в химически чистом виде при осуществлении старательской деятельности;</w:t>
      </w:r>
    </w:p>
    <w:p w:rsidR="00BC1F11" w:rsidRPr="00F036EB" w:rsidRDefault="00BC1F11" w:rsidP="00E555C4">
      <w:pPr>
        <w:spacing w:before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доходов в виде грантов, премий, призов и подарков по результатам участия в соревнованиях, конкурсах, иных мероприятиях, полученных за счет средств бюджетов субъектов Российской Федерации и местных бюджетов;</w:t>
      </w:r>
    </w:p>
    <w:p w:rsidR="00BC1F11" w:rsidRPr="00F036EB" w:rsidRDefault="00BC1F11" w:rsidP="00E555C4">
      <w:pPr>
        <w:pStyle w:val="a4"/>
        <w:spacing w:before="120"/>
        <w:ind w:left="0" w:firstLine="709"/>
        <w:rPr>
          <w:rFonts w:ascii="Times New Roman" w:eastAsia="Times New Roman" w:hAnsi="Times New Roman" w:cs="Times New Roman"/>
          <w:color w:val="FFFFFF" w:themeColor="background1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доходов при безвозмездном получении прав на </w:t>
      </w:r>
      <w:r w:rsidR="00E555C4">
        <w:rPr>
          <w:rFonts w:ascii="Times New Roman" w:eastAsia="Times New Roman" w:hAnsi="Times New Roman" w:cs="Times New Roman"/>
          <w:szCs w:val="28"/>
          <w:lang w:eastAsia="ru-RU"/>
        </w:rPr>
        <w:t>результаты интеллектуальной деятельности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t>, созданные по государственным или муниципальным контрактам.</w:t>
      </w:r>
      <w:r w:rsidRPr="00F036EB">
        <w:rPr>
          <w:rFonts w:ascii="Times New Roman" w:eastAsia="Times New Roman" w:hAnsi="Times New Roman" w:cs="Times New Roman"/>
          <w:color w:val="FFFFFF" w:themeColor="background1"/>
          <w:szCs w:val="28"/>
          <w:lang w:eastAsia="ru-RU"/>
        </w:rPr>
        <w:t xml:space="preserve"> </w:t>
      </w:r>
    </w:p>
    <w:p w:rsidR="00AC0D9E" w:rsidRPr="008F1E0F" w:rsidRDefault="00AC0D9E" w:rsidP="008F1E0F">
      <w:pPr>
        <w:pStyle w:val="3"/>
        <w:spacing w:before="120"/>
        <w:rPr>
          <w:rFonts w:eastAsia="Times New Roman"/>
        </w:rPr>
      </w:pPr>
      <w:bookmarkStart w:id="33" w:name="_Toc148058134"/>
      <w:r w:rsidRPr="008F1E0F">
        <w:rPr>
          <w:rFonts w:eastAsia="Times New Roman"/>
        </w:rPr>
        <w:t>Транспортный налог</w:t>
      </w:r>
      <w:bookmarkEnd w:id="32"/>
      <w:bookmarkEnd w:id="33"/>
    </w:p>
    <w:p w:rsidR="00CC0192" w:rsidRDefault="00CC0192" w:rsidP="00E555C4">
      <w:pPr>
        <w:spacing w:before="120"/>
        <w:ind w:firstLine="709"/>
        <w:rPr>
          <w:rFonts w:ascii="Times New Roman" w:hAnsi="Times New Roman" w:cs="Times New Roman"/>
          <w:szCs w:val="28"/>
        </w:rPr>
      </w:pPr>
      <w:bookmarkStart w:id="34" w:name="_Toc147770260"/>
      <w:r>
        <w:rPr>
          <w:rFonts w:ascii="Times New Roman" w:hAnsi="Times New Roman" w:cs="Times New Roman"/>
          <w:szCs w:val="28"/>
        </w:rPr>
        <w:t>В целях совершенствования мер социальной поддержки граждан, проживающих на территории Красноярского края, установлены и</w:t>
      </w:r>
      <w:r w:rsidR="00E555C4">
        <w:rPr>
          <w:rFonts w:ascii="Times New Roman" w:hAnsi="Times New Roman" w:cs="Times New Roman"/>
          <w:szCs w:val="28"/>
        </w:rPr>
        <w:t>/или</w:t>
      </w:r>
      <w:r>
        <w:rPr>
          <w:rFonts w:ascii="Times New Roman" w:hAnsi="Times New Roman" w:cs="Times New Roman"/>
          <w:szCs w:val="28"/>
        </w:rPr>
        <w:t xml:space="preserve"> планируются к предоставлению новые налоговые льготы</w:t>
      </w:r>
      <w:r w:rsidRPr="008D386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по транспортному налогу, а также </w:t>
      </w:r>
      <w:r w:rsidR="00E555C4">
        <w:rPr>
          <w:rFonts w:ascii="Times New Roman" w:hAnsi="Times New Roman" w:cs="Times New Roman"/>
          <w:szCs w:val="28"/>
        </w:rPr>
        <w:t>расширение условий действующих.</w:t>
      </w:r>
    </w:p>
    <w:p w:rsidR="00CC0192" w:rsidRPr="007B6C0D" w:rsidRDefault="00CC0192" w:rsidP="00CC0192">
      <w:pPr>
        <w:spacing w:before="120"/>
        <w:ind w:firstLine="709"/>
        <w:rPr>
          <w:rFonts w:ascii="Times New Roman" w:hAnsi="Times New Roman" w:cs="Times New Roman"/>
          <w:szCs w:val="28"/>
        </w:rPr>
      </w:pPr>
      <w:proofErr w:type="gramStart"/>
      <w:r w:rsidRPr="007B6C0D">
        <w:rPr>
          <w:rFonts w:ascii="Times New Roman" w:hAnsi="Times New Roman" w:cs="Times New Roman"/>
          <w:szCs w:val="28"/>
        </w:rPr>
        <w:lastRenderedPageBreak/>
        <w:t xml:space="preserve">Законом Красноярского края от 24.11.2022 № 4-1292 «О внесении изменений в статью 4 Закона края «О транспортном налоге» освобождены </w:t>
      </w:r>
      <w:r w:rsidRPr="007B6C0D">
        <w:rPr>
          <w:rFonts w:ascii="Times New Roman" w:hAnsi="Times New Roman" w:cs="Times New Roman"/>
          <w:szCs w:val="28"/>
        </w:rPr>
        <w:br/>
        <w:t xml:space="preserve">от уплаты транспортного налога лица, призванные на военную службу </w:t>
      </w:r>
      <w:r w:rsidRPr="007B6C0D">
        <w:rPr>
          <w:rFonts w:ascii="Times New Roman" w:hAnsi="Times New Roman" w:cs="Times New Roman"/>
          <w:szCs w:val="28"/>
        </w:rPr>
        <w:br/>
        <w:t xml:space="preserve">по мобилизации в Вооруженные Силы Российской Федерации в соответствии </w:t>
      </w:r>
      <w:r w:rsidRPr="007B6C0D">
        <w:rPr>
          <w:rFonts w:ascii="Times New Roman" w:hAnsi="Times New Roman" w:cs="Times New Roman"/>
          <w:szCs w:val="28"/>
        </w:rPr>
        <w:br/>
        <w:t xml:space="preserve">с Указом Президента Российской Федерации от 21 сентября 2022 года </w:t>
      </w:r>
      <w:r w:rsidRPr="007B6C0D">
        <w:rPr>
          <w:rFonts w:ascii="Times New Roman" w:hAnsi="Times New Roman" w:cs="Times New Roman"/>
          <w:szCs w:val="28"/>
        </w:rPr>
        <w:br/>
        <w:t xml:space="preserve">№ 647 «Об объявлении частичной мобилизации в Российской Федерации», </w:t>
      </w:r>
      <w:r w:rsidRPr="007B6C0D">
        <w:rPr>
          <w:rFonts w:ascii="Times New Roman" w:hAnsi="Times New Roman" w:cs="Times New Roman"/>
          <w:szCs w:val="28"/>
        </w:rPr>
        <w:br/>
        <w:t>и лица, заключившие контракт о прохождении</w:t>
      </w:r>
      <w:proofErr w:type="gramEnd"/>
      <w:r w:rsidRPr="007B6C0D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7B6C0D">
        <w:rPr>
          <w:rFonts w:ascii="Times New Roman" w:hAnsi="Times New Roman" w:cs="Times New Roman"/>
          <w:szCs w:val="28"/>
        </w:rPr>
        <w:t xml:space="preserve">военной службы в соответствии </w:t>
      </w:r>
      <w:r w:rsidRPr="007B6C0D">
        <w:rPr>
          <w:rFonts w:ascii="Times New Roman" w:hAnsi="Times New Roman" w:cs="Times New Roman"/>
          <w:szCs w:val="28"/>
        </w:rPr>
        <w:br/>
        <w:t xml:space="preserve">с пунктом 7 статьи 38 Федерального закона от 28 марта 1998 года № 53-ФЗ </w:t>
      </w:r>
      <w:r w:rsidRPr="007B6C0D">
        <w:rPr>
          <w:rFonts w:ascii="Times New Roman" w:hAnsi="Times New Roman" w:cs="Times New Roman"/>
          <w:szCs w:val="28"/>
        </w:rPr>
        <w:br/>
        <w:t xml:space="preserve">«О воинской обязанности и военной службе»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операции, </w:t>
      </w:r>
      <w:r w:rsidRPr="007B6C0D">
        <w:rPr>
          <w:rFonts w:ascii="Times New Roman" w:hAnsi="Times New Roman" w:cs="Times New Roman"/>
          <w:szCs w:val="28"/>
        </w:rPr>
        <w:br/>
        <w:t xml:space="preserve">а также члены их семей за налоговые периоды 2021 года и последующие годы </w:t>
      </w:r>
      <w:r w:rsidRPr="007B6C0D">
        <w:rPr>
          <w:rFonts w:ascii="Times New Roman" w:hAnsi="Times New Roman" w:cs="Times New Roman"/>
          <w:szCs w:val="28"/>
        </w:rPr>
        <w:br/>
        <w:t>до года (включительно</w:t>
      </w:r>
      <w:proofErr w:type="gramEnd"/>
      <w:r w:rsidRPr="007B6C0D">
        <w:rPr>
          <w:rFonts w:ascii="Times New Roman" w:hAnsi="Times New Roman" w:cs="Times New Roman"/>
          <w:szCs w:val="28"/>
        </w:rPr>
        <w:t>) окончания прохождения указанными лицами военной службы либо исключения таких лиц из добровольческого формирования, содействующего выполнению задач, возложенных на Вооруженные Силы Российской Федерации в отношении всех транспортных средств.</w:t>
      </w:r>
    </w:p>
    <w:p w:rsidR="00CC0192" w:rsidRPr="00F036EB" w:rsidRDefault="00E555C4" w:rsidP="00CC0192">
      <w:pPr>
        <w:spacing w:before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="00F036EB" w:rsidRPr="00F036EB">
        <w:rPr>
          <w:rFonts w:ascii="Times New Roman" w:hAnsi="Times New Roman" w:cs="Times New Roman"/>
          <w:szCs w:val="28"/>
        </w:rPr>
        <w:t>одготовлены</w:t>
      </w:r>
      <w:r w:rsidR="00CC0192" w:rsidRPr="00F036EB">
        <w:rPr>
          <w:rFonts w:ascii="Times New Roman" w:hAnsi="Times New Roman" w:cs="Times New Roman"/>
          <w:szCs w:val="28"/>
        </w:rPr>
        <w:t xml:space="preserve"> изменения в Законы</w:t>
      </w:r>
      <w:r w:rsidR="00CC0192" w:rsidRPr="00F036EB">
        <w:rPr>
          <w:rFonts w:ascii="Times New Roman" w:hAnsi="Times New Roman" w:cs="Times New Roman"/>
          <w:bCs/>
          <w:szCs w:val="28"/>
        </w:rPr>
        <w:t xml:space="preserve"> Красноярского края от 08.11.2007 </w:t>
      </w:r>
      <w:r w:rsidR="00CC0192" w:rsidRPr="00F036EB">
        <w:rPr>
          <w:rFonts w:ascii="Times New Roman" w:hAnsi="Times New Roman" w:cs="Times New Roman"/>
          <w:bCs/>
          <w:szCs w:val="28"/>
        </w:rPr>
        <w:br/>
        <w:t>№ 3-676 «О транспортном налоге» и от 19.11.2020 № 10-4423 «О внесении изменений в статью 4 Закона края «О транспортном налоге»</w:t>
      </w:r>
      <w:r w:rsidR="00CC0192" w:rsidRPr="00F036EB">
        <w:rPr>
          <w:rFonts w:ascii="Times New Roman" w:hAnsi="Times New Roman" w:cs="Times New Roman"/>
          <w:szCs w:val="28"/>
        </w:rPr>
        <w:t>, предусматривающие:</w:t>
      </w:r>
    </w:p>
    <w:p w:rsidR="00CC0192" w:rsidRPr="00F036EB" w:rsidRDefault="00CC0192" w:rsidP="00CC0192">
      <w:pPr>
        <w:ind w:firstLine="708"/>
      </w:pPr>
      <w:r w:rsidRPr="00F036EB">
        <w:rPr>
          <w:rFonts w:ascii="Times New Roman" w:hAnsi="Times New Roman" w:cs="Times New Roman"/>
          <w:szCs w:val="28"/>
        </w:rPr>
        <w:t xml:space="preserve">расширение категории получателей налоговой льготы в виде уплаты транспортного налога в размере 10% для многодетных семей, а также предоставление льготы обоим родителям таких семей на два транспортных средства одного вида. Предлагается изменение возрастных границ детей многодетной семьи – дополнительно учитываются лица, достигшие 18 лет </w:t>
      </w:r>
      <w:r w:rsidRPr="00F036EB">
        <w:rPr>
          <w:rFonts w:ascii="Times New Roman" w:hAnsi="Times New Roman" w:cs="Times New Roman"/>
          <w:szCs w:val="28"/>
        </w:rPr>
        <w:br/>
        <w:t xml:space="preserve">и обучающиеся в общеобразовательных организациях, образовательных организациях среднего профессионального или высшего образования </w:t>
      </w:r>
      <w:r w:rsidRPr="00F036EB">
        <w:rPr>
          <w:rFonts w:ascii="Times New Roman" w:hAnsi="Times New Roman" w:cs="Times New Roman"/>
          <w:szCs w:val="28"/>
        </w:rPr>
        <w:br/>
        <w:t>по очной форме обучения в возрасте до 23 лет;</w:t>
      </w:r>
    </w:p>
    <w:p w:rsidR="00CC0192" w:rsidRPr="00F036EB" w:rsidRDefault="00CC0192" w:rsidP="00CC0192">
      <w:pPr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 xml:space="preserve">продление действия налоговой льготы в виде освобождения от уплаты транспортного налога для владельцев автомобилей, оснащенных только электрическим двигателем, на налоговые периоды 2024–2026 годов, применение </w:t>
      </w:r>
      <w:proofErr w:type="spellStart"/>
      <w:r w:rsidRPr="00F036EB">
        <w:rPr>
          <w:rFonts w:ascii="Times New Roman" w:hAnsi="Times New Roman" w:cs="Times New Roman"/>
          <w:szCs w:val="28"/>
        </w:rPr>
        <w:t>проактивного</w:t>
      </w:r>
      <w:proofErr w:type="spellEnd"/>
      <w:r w:rsidRPr="00F036EB">
        <w:rPr>
          <w:rFonts w:ascii="Times New Roman" w:hAnsi="Times New Roman" w:cs="Times New Roman"/>
          <w:szCs w:val="28"/>
        </w:rPr>
        <w:t xml:space="preserve"> (</w:t>
      </w:r>
      <w:proofErr w:type="spellStart"/>
      <w:r w:rsidRPr="00F036EB">
        <w:rPr>
          <w:rFonts w:ascii="Times New Roman" w:hAnsi="Times New Roman" w:cs="Times New Roman"/>
          <w:szCs w:val="28"/>
        </w:rPr>
        <w:t>беззаявительного</w:t>
      </w:r>
      <w:proofErr w:type="spellEnd"/>
      <w:r w:rsidRPr="00F036EB">
        <w:rPr>
          <w:rFonts w:ascii="Times New Roman" w:hAnsi="Times New Roman" w:cs="Times New Roman"/>
          <w:szCs w:val="28"/>
        </w:rPr>
        <w:t xml:space="preserve">) порядка ее предоставления, в </w:t>
      </w:r>
      <w:proofErr w:type="gramStart"/>
      <w:r w:rsidRPr="00F036EB">
        <w:rPr>
          <w:rFonts w:ascii="Times New Roman" w:hAnsi="Times New Roman" w:cs="Times New Roman"/>
          <w:szCs w:val="28"/>
        </w:rPr>
        <w:t>связи</w:t>
      </w:r>
      <w:proofErr w:type="gramEnd"/>
      <w:r w:rsidRPr="00F036EB">
        <w:rPr>
          <w:rFonts w:ascii="Times New Roman" w:hAnsi="Times New Roman" w:cs="Times New Roman"/>
          <w:szCs w:val="28"/>
        </w:rPr>
        <w:t xml:space="preserve"> с чем предлагается исключить основание для получения льготы – предоставление в налоговый орган паспорта транспортного средства;</w:t>
      </w:r>
    </w:p>
    <w:p w:rsidR="00CC0192" w:rsidRPr="00F036EB" w:rsidRDefault="00CC0192" w:rsidP="00CC0192">
      <w:pPr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 xml:space="preserve">введение новой налоговой льготы для физических лиц в виде уплаты транспортного налога в размере 70% для владельцев легковых гибридных автомобилей с мощностью свыше 100 л.с. (73,55 кВт) до 250 л.с. (183,88 кВт) включительно. </w:t>
      </w:r>
    </w:p>
    <w:p w:rsidR="00CC0192" w:rsidRPr="00F036EB" w:rsidRDefault="00CC0192" w:rsidP="00206EF7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 xml:space="preserve">Установление льготы для гибридных легковых автомобилей предлагается в целях содействия развитию экологически чистых видов транспорта для снижения нагрузки на окружающую среду. Кроме того, необходимость установления предлагаемой налоговой льготы обусловлена изменением учета сведений о мощности транспортных средств. С 2021 года при постановке на </w:t>
      </w:r>
      <w:r w:rsidRPr="00F036EB">
        <w:rPr>
          <w:rFonts w:ascii="Times New Roman" w:hAnsi="Times New Roman" w:cs="Times New Roman"/>
          <w:szCs w:val="28"/>
        </w:rPr>
        <w:lastRenderedPageBreak/>
        <w:t>учет гибридных автомобилей органами, осуществляющими государственную регистрацию транспортных средств, суммируются мощности двигателя внутреннего сгорания и электродвигателя (ранее указывалась мощность только двигателя внутреннего сгорания).</w:t>
      </w:r>
    </w:p>
    <w:p w:rsidR="00CC0192" w:rsidRPr="00F036EB" w:rsidRDefault="00CC0192" w:rsidP="00206EF7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 xml:space="preserve">Согласно данным УФНС по Красноярскому краю </w:t>
      </w:r>
      <w:proofErr w:type="gramStart"/>
      <w:r w:rsidR="00206EF7">
        <w:rPr>
          <w:rFonts w:ascii="Times New Roman" w:hAnsi="Times New Roman" w:cs="Times New Roman"/>
          <w:szCs w:val="28"/>
        </w:rPr>
        <w:t>поставлены</w:t>
      </w:r>
      <w:proofErr w:type="gramEnd"/>
      <w:r w:rsidR="00206EF7">
        <w:rPr>
          <w:rFonts w:ascii="Times New Roman" w:hAnsi="Times New Roman" w:cs="Times New Roman"/>
          <w:szCs w:val="28"/>
        </w:rPr>
        <w:t xml:space="preserve"> </w:t>
      </w:r>
      <w:r w:rsidR="00291E86">
        <w:rPr>
          <w:rFonts w:ascii="Times New Roman" w:hAnsi="Times New Roman" w:cs="Times New Roman"/>
          <w:szCs w:val="28"/>
        </w:rPr>
        <w:t>на налогов</w:t>
      </w:r>
      <w:r w:rsidR="00206EF7">
        <w:rPr>
          <w:rFonts w:ascii="Times New Roman" w:hAnsi="Times New Roman" w:cs="Times New Roman"/>
          <w:szCs w:val="28"/>
        </w:rPr>
        <w:t>ый учет</w:t>
      </w:r>
      <w:r w:rsidR="00291E86">
        <w:rPr>
          <w:rFonts w:ascii="Times New Roman" w:hAnsi="Times New Roman" w:cs="Times New Roman"/>
          <w:szCs w:val="28"/>
        </w:rPr>
        <w:t xml:space="preserve"> </w:t>
      </w:r>
      <w:r w:rsidRPr="00F036EB">
        <w:rPr>
          <w:rFonts w:ascii="Times New Roman" w:hAnsi="Times New Roman" w:cs="Times New Roman"/>
          <w:szCs w:val="28"/>
        </w:rPr>
        <w:t>9 685 легковых гибридных автомобилей</w:t>
      </w:r>
      <w:r w:rsidR="00291E86">
        <w:rPr>
          <w:rFonts w:ascii="Times New Roman" w:hAnsi="Times New Roman" w:cs="Times New Roman"/>
          <w:szCs w:val="28"/>
        </w:rPr>
        <w:t xml:space="preserve">, по которым начисляется </w:t>
      </w:r>
      <w:r w:rsidRPr="00F036EB">
        <w:rPr>
          <w:rFonts w:ascii="Times New Roman" w:hAnsi="Times New Roman" w:cs="Times New Roman"/>
          <w:szCs w:val="28"/>
        </w:rPr>
        <w:t xml:space="preserve">транспортный налог. </w:t>
      </w:r>
    </w:p>
    <w:p w:rsidR="00AC0D9E" w:rsidRPr="008F1E0F" w:rsidRDefault="00AC0D9E" w:rsidP="008F1E0F">
      <w:pPr>
        <w:pStyle w:val="3"/>
        <w:spacing w:before="120"/>
        <w:rPr>
          <w:rFonts w:eastAsia="Times New Roman"/>
        </w:rPr>
      </w:pPr>
      <w:bookmarkStart w:id="35" w:name="_Toc148058135"/>
      <w:r w:rsidRPr="008F1E0F">
        <w:rPr>
          <w:rFonts w:eastAsia="Times New Roman"/>
        </w:rPr>
        <w:t>Налог на имущество физических лиц:</w:t>
      </w:r>
      <w:bookmarkEnd w:id="34"/>
      <w:bookmarkEnd w:id="35"/>
    </w:p>
    <w:p w:rsidR="005E05E2" w:rsidRPr="00F036EB" w:rsidRDefault="005E05E2" w:rsidP="00206EF7">
      <w:pPr>
        <w:pStyle w:val="a4"/>
        <w:spacing w:before="120"/>
        <w:ind w:left="0" w:firstLine="709"/>
        <w:rPr>
          <w:rFonts w:ascii="Times New Roman" w:eastAsia="Times New Roman" w:hAnsi="Times New Roman" w:cs="Times New Roman"/>
          <w:szCs w:val="28"/>
          <w:lang w:eastAsia="ru-RU"/>
        </w:rPr>
      </w:pPr>
      <w:bookmarkStart w:id="36" w:name="_Toc116426889"/>
      <w:bookmarkStart w:id="37" w:name="_Toc116571580"/>
      <w:bookmarkStart w:id="38" w:name="_Toc147770261"/>
      <w:r w:rsidRPr="00F036EB">
        <w:rPr>
          <w:rFonts w:ascii="Times New Roman" w:eastAsia="Times New Roman" w:hAnsi="Times New Roman" w:cs="Times New Roman"/>
          <w:szCs w:val="28"/>
          <w:lang w:eastAsia="ru-RU"/>
        </w:rPr>
        <w:t>дополнен перечень объектов налогообложения многоквартирными, наемными и садовыми домами, а также уточнено понятие жилого дома для целей налогообложения независимо от разрешенного вида использования земельного участка, на котором он расположен;</w:t>
      </w:r>
    </w:p>
    <w:p w:rsidR="005E05E2" w:rsidRPr="00F036EB" w:rsidRDefault="005E05E2" w:rsidP="00206EF7">
      <w:pPr>
        <w:pStyle w:val="a4"/>
        <w:spacing w:before="120"/>
        <w:ind w:left="0" w:firstLine="709"/>
        <w:rPr>
          <w:rFonts w:ascii="Times New Roman" w:hAnsi="Times New Roman" w:cs="Times New Roman"/>
          <w:b/>
          <w:szCs w:val="28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вводится </w:t>
      </w:r>
      <w:proofErr w:type="spellStart"/>
      <w:r w:rsidRPr="00F036EB">
        <w:rPr>
          <w:rFonts w:ascii="Times New Roman" w:eastAsia="Times New Roman" w:hAnsi="Times New Roman" w:cs="Times New Roman"/>
          <w:szCs w:val="28"/>
          <w:lang w:eastAsia="ru-RU"/>
        </w:rPr>
        <w:t>проактивный</w:t>
      </w:r>
      <w:proofErr w:type="spellEnd"/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 порядок прекращения исчисления налога 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на имущество физических лиц в отношении объектов, прекративших существование в результате их гибели или уничтожения, то есть налоговые органы перестают считать налог с 1-го числа месяца его гибели 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br/>
        <w:t>или уничтожения по сведениям от других органов без заявления налогоплательщика.</w:t>
      </w:r>
    </w:p>
    <w:p w:rsidR="00AC0D9E" w:rsidRPr="0075119F" w:rsidRDefault="00AC0D9E" w:rsidP="00F34CE7">
      <w:pPr>
        <w:pStyle w:val="2"/>
      </w:pPr>
      <w:bookmarkStart w:id="39" w:name="_Toc148058136"/>
      <w:r w:rsidRPr="0075119F">
        <w:t>Совершенствование системы налоговых расходов</w:t>
      </w:r>
      <w:bookmarkEnd w:id="36"/>
      <w:bookmarkEnd w:id="37"/>
      <w:bookmarkEnd w:id="38"/>
      <w:bookmarkEnd w:id="39"/>
    </w:p>
    <w:p w:rsidR="00D479E0" w:rsidRPr="005153D3" w:rsidRDefault="00D479E0" w:rsidP="00206EF7">
      <w:pPr>
        <w:spacing w:before="120"/>
        <w:ind w:firstLine="709"/>
        <w:rPr>
          <w:rFonts w:ascii="Times New Roman" w:hAnsi="Times New Roman" w:cs="Times New Roman"/>
          <w:szCs w:val="28"/>
        </w:rPr>
      </w:pPr>
      <w:bookmarkStart w:id="40" w:name="_Toc116571581"/>
      <w:bookmarkStart w:id="41" w:name="_Toc147770262"/>
      <w:r w:rsidRPr="005153D3">
        <w:rPr>
          <w:rFonts w:ascii="Times New Roman" w:hAnsi="Times New Roman" w:cs="Times New Roman"/>
          <w:szCs w:val="28"/>
        </w:rPr>
        <w:t>В соответствии с требованиями статьи 174.3 Бюджетного кодекса Российской Федерации ежегодно налоговые расходы всех уровней подлежат оценке с соблюдением общих требований, установленных Правительством Российской Федерации.</w:t>
      </w:r>
    </w:p>
    <w:p w:rsidR="00D479E0" w:rsidRPr="005153D3" w:rsidRDefault="00D479E0" w:rsidP="00206EF7">
      <w:pPr>
        <w:spacing w:before="120"/>
        <w:ind w:firstLine="709"/>
        <w:rPr>
          <w:rFonts w:ascii="Times New Roman" w:hAnsi="Times New Roman" w:cs="Times New Roman"/>
          <w:color w:val="000000"/>
          <w:szCs w:val="28"/>
        </w:rPr>
      </w:pPr>
      <w:proofErr w:type="gramStart"/>
      <w:r w:rsidRPr="005153D3">
        <w:rPr>
          <w:rFonts w:ascii="Times New Roman" w:hAnsi="Times New Roman" w:cs="Times New Roman"/>
          <w:szCs w:val="28"/>
        </w:rPr>
        <w:t xml:space="preserve">Меры государственной поддержки юридических и физических лиц </w:t>
      </w:r>
      <w:r w:rsidRPr="005153D3">
        <w:rPr>
          <w:rFonts w:ascii="Times New Roman" w:hAnsi="Times New Roman" w:cs="Times New Roman"/>
          <w:szCs w:val="28"/>
        </w:rPr>
        <w:br/>
        <w:t xml:space="preserve">в соответствии с приоритетами социально-экономической политики в виде предоставления льгот и иных преференций по налогам и сборам являются </w:t>
      </w:r>
      <w:r w:rsidRPr="005153D3">
        <w:rPr>
          <w:rFonts w:ascii="Times New Roman" w:hAnsi="Times New Roman" w:cs="Times New Roman"/>
          <w:szCs w:val="28"/>
        </w:rPr>
        <w:br/>
        <w:t>по своей сути аналогом прямых бюджетных расходов, поэтому наравне с ними</w:t>
      </w:r>
      <w:r w:rsidRPr="005153D3">
        <w:rPr>
          <w:rFonts w:ascii="Times New Roman" w:hAnsi="Times New Roman" w:cs="Times New Roman"/>
          <w:color w:val="000000"/>
          <w:szCs w:val="28"/>
        </w:rPr>
        <w:t xml:space="preserve"> должны учитываться, анализироваться и оцениваться как налоговые расходы </w:t>
      </w:r>
      <w:r w:rsidRPr="005153D3">
        <w:rPr>
          <w:rFonts w:ascii="Times New Roman" w:hAnsi="Times New Roman" w:cs="Times New Roman"/>
          <w:color w:val="000000"/>
          <w:szCs w:val="28"/>
        </w:rPr>
        <w:br/>
        <w:t>с точки зрения их результативности и целесообразности, в том числе с учетом влияния на достижение целевых</w:t>
      </w:r>
      <w:proofErr w:type="gramEnd"/>
      <w:r w:rsidRPr="005153D3">
        <w:rPr>
          <w:rFonts w:ascii="Times New Roman" w:hAnsi="Times New Roman" w:cs="Times New Roman"/>
          <w:color w:val="000000"/>
          <w:szCs w:val="28"/>
        </w:rPr>
        <w:t xml:space="preserve"> индикаторов, установленных в программных </w:t>
      </w:r>
      <w:r w:rsidRPr="005153D3">
        <w:rPr>
          <w:rFonts w:ascii="Times New Roman" w:hAnsi="Times New Roman" w:cs="Times New Roman"/>
          <w:color w:val="000000"/>
          <w:szCs w:val="28"/>
        </w:rPr>
        <w:br/>
        <w:t>и иных документах.</w:t>
      </w:r>
    </w:p>
    <w:p w:rsidR="00D479E0" w:rsidRPr="00F036EB" w:rsidRDefault="00D479E0" w:rsidP="00206EF7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 xml:space="preserve">В 2022–2023 годах на федеральном уровне продолжена работа </w:t>
      </w:r>
      <w:r w:rsidRPr="00F036EB">
        <w:rPr>
          <w:rFonts w:ascii="Times New Roman" w:hAnsi="Times New Roman" w:cs="Times New Roman"/>
          <w:szCs w:val="28"/>
        </w:rPr>
        <w:br/>
        <w:t xml:space="preserve">по совершенствованию нормативно-правовой базы и методологии оценки эффективности налоговых расходов.  </w:t>
      </w:r>
    </w:p>
    <w:p w:rsidR="00D479E0" w:rsidRPr="00F036EB" w:rsidRDefault="00D479E0" w:rsidP="00206EF7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>В Правила формирования перечня налоговых расходов Российской Федерации и их оценки внесены изменения, предусматривающие:</w:t>
      </w:r>
    </w:p>
    <w:p w:rsidR="00D479E0" w:rsidRPr="00F036EB" w:rsidRDefault="00D479E0" w:rsidP="00206EF7">
      <w:pPr>
        <w:spacing w:before="120"/>
        <w:ind w:firstLine="709"/>
        <w:rPr>
          <w:rFonts w:ascii="Times New Roman" w:hAnsi="Times New Roman" w:cs="Times New Roman"/>
          <w:szCs w:val="28"/>
        </w:rPr>
      </w:pPr>
      <w:proofErr w:type="gramStart"/>
      <w:r w:rsidRPr="00F036EB">
        <w:rPr>
          <w:rFonts w:ascii="Times New Roman" w:hAnsi="Times New Roman" w:cs="Times New Roman"/>
          <w:szCs w:val="28"/>
        </w:rPr>
        <w:t xml:space="preserve">установление общих принципов предварительной оценки налоговых расходов на стадии разработки проекта нормативного правового акта </w:t>
      </w:r>
      <w:r w:rsidRPr="00F036EB">
        <w:rPr>
          <w:rFonts w:ascii="Times New Roman" w:hAnsi="Times New Roman" w:cs="Times New Roman"/>
          <w:szCs w:val="28"/>
        </w:rPr>
        <w:br/>
        <w:t xml:space="preserve">в упрощенном формате, включающих информацию о соответствии проектируемых налоговых льгот (преференций) целям госпрограмм и (или) </w:t>
      </w:r>
      <w:r w:rsidRPr="00F036EB">
        <w:rPr>
          <w:rFonts w:ascii="Times New Roman" w:hAnsi="Times New Roman" w:cs="Times New Roman"/>
          <w:szCs w:val="28"/>
        </w:rPr>
        <w:lastRenderedPageBreak/>
        <w:t xml:space="preserve">целям социально-экономической политики, потенциальном уровне </w:t>
      </w:r>
      <w:proofErr w:type="spellStart"/>
      <w:r w:rsidRPr="00F036EB">
        <w:rPr>
          <w:rFonts w:ascii="Times New Roman" w:hAnsi="Times New Roman" w:cs="Times New Roman"/>
          <w:szCs w:val="28"/>
        </w:rPr>
        <w:t>востребованности</w:t>
      </w:r>
      <w:proofErr w:type="spellEnd"/>
      <w:r w:rsidRPr="00F036EB">
        <w:rPr>
          <w:rFonts w:ascii="Times New Roman" w:hAnsi="Times New Roman" w:cs="Times New Roman"/>
          <w:szCs w:val="28"/>
        </w:rPr>
        <w:t xml:space="preserve">, оценку вклада в изменение показателей госпрограмм </w:t>
      </w:r>
      <w:r w:rsidRPr="00F036EB">
        <w:rPr>
          <w:rFonts w:ascii="Times New Roman" w:hAnsi="Times New Roman" w:cs="Times New Roman"/>
          <w:szCs w:val="28"/>
        </w:rPr>
        <w:br/>
        <w:t>и (или) целевых показателей социально-экономической политики и оценку совокупного бюджетного эффекта (самоокупаемости) проектируемых налоговых льгот (преференций);</w:t>
      </w:r>
      <w:proofErr w:type="gramEnd"/>
    </w:p>
    <w:p w:rsidR="00D479E0" w:rsidRPr="00F036EB" w:rsidRDefault="00D479E0" w:rsidP="00206EF7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>закрепление возможности проведения упрощенной оценки в отношении налоговых расходов, по которым отсутствуют фискальные характеристики либо срок их действия составляет менее одного года.</w:t>
      </w:r>
    </w:p>
    <w:p w:rsidR="00D479E0" w:rsidRDefault="00D479E0" w:rsidP="00206EF7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>Для проведения оценки эффективности действующих инвестиционных налоговых льгот в 2022 году на федеральном уровне запущена в эксплуатацию аналитическая система «Эффективность льгот».</w:t>
      </w:r>
    </w:p>
    <w:p w:rsidR="00F60E9B" w:rsidRDefault="00F60E9B" w:rsidP="00206EF7">
      <w:pPr>
        <w:spacing w:before="120"/>
        <w:ind w:firstLine="709"/>
        <w:rPr>
          <w:rFonts w:ascii="Times New Roman" w:hAnsi="Times New Roman" w:cs="Times New Roman"/>
          <w:color w:val="000000"/>
          <w:szCs w:val="28"/>
        </w:rPr>
      </w:pPr>
    </w:p>
    <w:p w:rsidR="00F60E9B" w:rsidRDefault="00F60E9B" w:rsidP="00F34CE7">
      <w:pPr>
        <w:pStyle w:val="2"/>
        <w:rPr>
          <w:rFonts w:asciiTheme="minorHAnsi" w:hAnsiTheme="minorHAnsi"/>
        </w:rPr>
      </w:pPr>
      <w:bookmarkStart w:id="42" w:name="_Toc85037607"/>
      <w:bookmarkStart w:id="43" w:name="_Toc116426890"/>
      <w:bookmarkStart w:id="44" w:name="_Toc116571582"/>
      <w:bookmarkStart w:id="45" w:name="_Toc147770263"/>
      <w:bookmarkStart w:id="46" w:name="_Toc148058137"/>
      <w:r w:rsidRPr="005C6724">
        <w:t xml:space="preserve">Повышение эффективности использования </w:t>
      </w:r>
      <w:r>
        <w:t>объектов земельно-имущественного комплекса</w:t>
      </w:r>
      <w:bookmarkEnd w:id="42"/>
      <w:bookmarkEnd w:id="43"/>
      <w:bookmarkEnd w:id="44"/>
      <w:bookmarkEnd w:id="45"/>
      <w:bookmarkEnd w:id="46"/>
    </w:p>
    <w:p w:rsidR="008F48F2" w:rsidRPr="008A3A61" w:rsidRDefault="008F48F2" w:rsidP="00206EF7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bCs/>
          <w:szCs w:val="28"/>
        </w:rPr>
      </w:pPr>
      <w:r w:rsidRPr="005C6724">
        <w:rPr>
          <w:rFonts w:ascii="Times New Roman" w:hAnsi="Times New Roman"/>
          <w:bCs/>
          <w:szCs w:val="28"/>
        </w:rPr>
        <w:t xml:space="preserve">В целях повышения качества управления земельно-имущественным комплексом </w:t>
      </w:r>
      <w:r w:rsidR="00254AD9">
        <w:rPr>
          <w:rFonts w:ascii="Times New Roman" w:hAnsi="Times New Roman"/>
          <w:bCs/>
          <w:szCs w:val="28"/>
        </w:rPr>
        <w:t>Березовского района</w:t>
      </w:r>
      <w:r w:rsidRPr="005C6724">
        <w:rPr>
          <w:rFonts w:ascii="Times New Roman" w:hAnsi="Times New Roman"/>
          <w:bCs/>
          <w:szCs w:val="28"/>
        </w:rPr>
        <w:t xml:space="preserve"> и наращивания доходного потенциала местных бюджетов осуществляется координация межведомственного взаимодействия органов местного самоуправления с УФНС по Красноярскому краю </w:t>
      </w:r>
      <w:r>
        <w:rPr>
          <w:rFonts w:ascii="Times New Roman" w:hAnsi="Times New Roman"/>
          <w:bCs/>
          <w:szCs w:val="28"/>
        </w:rPr>
        <w:br/>
      </w:r>
      <w:r w:rsidRPr="005C6724">
        <w:rPr>
          <w:rFonts w:ascii="Times New Roman" w:hAnsi="Times New Roman"/>
          <w:bCs/>
          <w:szCs w:val="28"/>
        </w:rPr>
        <w:t xml:space="preserve">и Управлением </w:t>
      </w:r>
      <w:proofErr w:type="spellStart"/>
      <w:r w:rsidRPr="005C6724">
        <w:rPr>
          <w:rFonts w:ascii="Times New Roman" w:hAnsi="Times New Roman"/>
          <w:bCs/>
          <w:szCs w:val="28"/>
        </w:rPr>
        <w:t>Росреестра</w:t>
      </w:r>
      <w:proofErr w:type="spellEnd"/>
      <w:r w:rsidRPr="005C6724">
        <w:rPr>
          <w:rFonts w:ascii="Times New Roman" w:hAnsi="Times New Roman"/>
          <w:bCs/>
          <w:szCs w:val="28"/>
        </w:rPr>
        <w:t xml:space="preserve"> по Красноярскому краю (</w:t>
      </w:r>
      <w:proofErr w:type="spellStart"/>
      <w:r w:rsidRPr="005C6724">
        <w:rPr>
          <w:rFonts w:ascii="Times New Roman" w:hAnsi="Times New Roman"/>
          <w:bCs/>
          <w:szCs w:val="28"/>
        </w:rPr>
        <w:t>Росреестр</w:t>
      </w:r>
      <w:proofErr w:type="spellEnd"/>
      <w:r w:rsidRPr="005C6724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br/>
      </w:r>
      <w:r w:rsidRPr="008A3A61">
        <w:rPr>
          <w:rFonts w:ascii="Times New Roman" w:hAnsi="Times New Roman"/>
          <w:bCs/>
          <w:szCs w:val="28"/>
        </w:rPr>
        <w:t>по Красноярскому краю).</w:t>
      </w:r>
    </w:p>
    <w:p w:rsidR="008F48F2" w:rsidRPr="008A3A61" w:rsidRDefault="008F48F2" w:rsidP="00206EF7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bCs/>
          <w:szCs w:val="28"/>
        </w:rPr>
      </w:pPr>
      <w:r w:rsidRPr="008A3A61">
        <w:rPr>
          <w:rFonts w:ascii="Times New Roman" w:hAnsi="Times New Roman"/>
          <w:bCs/>
          <w:szCs w:val="28"/>
        </w:rPr>
        <w:t xml:space="preserve">Для максимального вовлечения объектов недвижимости </w:t>
      </w:r>
      <w:r w:rsidRPr="008A3A61">
        <w:rPr>
          <w:rFonts w:ascii="Times New Roman" w:hAnsi="Times New Roman"/>
          <w:bCs/>
          <w:szCs w:val="28"/>
        </w:rPr>
        <w:br/>
        <w:t>в экономический оборот будет продолжена работа по следующим направлениям:</w:t>
      </w:r>
    </w:p>
    <w:p w:rsidR="008F48F2" w:rsidRPr="008A3A61" w:rsidRDefault="008F48F2" w:rsidP="00206EF7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bCs/>
          <w:szCs w:val="28"/>
        </w:rPr>
      </w:pPr>
      <w:r w:rsidRPr="008A3A61">
        <w:rPr>
          <w:rFonts w:ascii="Times New Roman" w:hAnsi="Times New Roman"/>
          <w:bCs/>
          <w:szCs w:val="28"/>
        </w:rPr>
        <w:t xml:space="preserve">уточнение данных о характеристиках земельных участков (категории </w:t>
      </w:r>
      <w:r w:rsidRPr="008A3A61">
        <w:rPr>
          <w:rFonts w:ascii="Times New Roman" w:hAnsi="Times New Roman"/>
          <w:bCs/>
          <w:szCs w:val="28"/>
        </w:rPr>
        <w:br/>
        <w:t>и (или) виде разрешенного использования) в Едином государственном реестре недвижимости (ЕГРН);</w:t>
      </w:r>
    </w:p>
    <w:p w:rsidR="008F48F2" w:rsidRPr="008A3A61" w:rsidRDefault="008F48F2" w:rsidP="00206EF7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color w:val="FFFFFF" w:themeColor="background1"/>
          <w:szCs w:val="28"/>
        </w:rPr>
      </w:pPr>
      <w:r w:rsidRPr="008A3A61">
        <w:rPr>
          <w:rFonts w:ascii="Times New Roman" w:hAnsi="Times New Roman"/>
          <w:bCs/>
          <w:szCs w:val="28"/>
        </w:rPr>
        <w:t>проведение инвентаризации адресов объектов адресации и земельных участков и внесение сведений в Государственный адресный реестр (ГАР);</w:t>
      </w:r>
    </w:p>
    <w:p w:rsidR="008F48F2" w:rsidRPr="008A3A61" w:rsidRDefault="008F48F2" w:rsidP="00206EF7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bCs/>
          <w:szCs w:val="28"/>
        </w:rPr>
      </w:pPr>
      <w:r w:rsidRPr="008A3A61">
        <w:rPr>
          <w:rFonts w:ascii="Times New Roman" w:hAnsi="Times New Roman"/>
          <w:bCs/>
          <w:szCs w:val="28"/>
        </w:rPr>
        <w:t xml:space="preserve">внесение сведений в Федеральную информационную адресную систему (ФИАС); </w:t>
      </w:r>
    </w:p>
    <w:p w:rsidR="008F48F2" w:rsidRPr="008A3A61" w:rsidRDefault="008F48F2" w:rsidP="00206EF7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bCs/>
          <w:szCs w:val="28"/>
        </w:rPr>
      </w:pPr>
      <w:r w:rsidRPr="008A3A61">
        <w:rPr>
          <w:rFonts w:ascii="Times New Roman" w:hAnsi="Times New Roman"/>
          <w:bCs/>
          <w:szCs w:val="28"/>
        </w:rPr>
        <w:t xml:space="preserve">внесение в ЕГРН сведений о границах территориальных зон и населенных пунктов; </w:t>
      </w:r>
    </w:p>
    <w:p w:rsidR="008F48F2" w:rsidRPr="008A3A61" w:rsidRDefault="008F48F2" w:rsidP="00206EF7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bCs/>
          <w:szCs w:val="28"/>
        </w:rPr>
      </w:pPr>
      <w:r w:rsidRPr="008A3A61">
        <w:rPr>
          <w:rFonts w:ascii="Times New Roman" w:hAnsi="Times New Roman"/>
          <w:bCs/>
          <w:szCs w:val="28"/>
        </w:rPr>
        <w:t xml:space="preserve">внесение в ЕГРН сведений о правообладателях ранее учтенных объектов недвижимости. </w:t>
      </w:r>
    </w:p>
    <w:p w:rsidR="008F48F2" w:rsidRPr="008A3A61" w:rsidRDefault="008F48F2" w:rsidP="008F48F2">
      <w:pPr>
        <w:widowControl w:val="0"/>
        <w:autoSpaceDE w:val="0"/>
        <w:autoSpaceDN w:val="0"/>
        <w:adjustRightInd w:val="0"/>
        <w:spacing w:before="120"/>
        <w:ind w:firstLine="708"/>
        <w:rPr>
          <w:rFonts w:ascii="Times New Roman" w:hAnsi="Times New Roman"/>
          <w:bCs/>
          <w:szCs w:val="28"/>
        </w:rPr>
      </w:pPr>
      <w:r w:rsidRPr="008A3A61">
        <w:rPr>
          <w:rFonts w:ascii="Times New Roman" w:hAnsi="Times New Roman"/>
          <w:bCs/>
          <w:szCs w:val="28"/>
        </w:rPr>
        <w:t xml:space="preserve">На системной основе в целях актуализации сведений и максимального вовлечения в налоговый оборот объектов недвижимости проводится работа по наполнению ЕГРН и ФИАС достоверными сведениями, в том числе по уточнению категории, вида разрешенного использования и адресов земельных </w:t>
      </w:r>
      <w:r w:rsidRPr="008A3A61">
        <w:rPr>
          <w:rFonts w:ascii="Times New Roman" w:hAnsi="Times New Roman"/>
          <w:bCs/>
          <w:szCs w:val="28"/>
        </w:rPr>
        <w:lastRenderedPageBreak/>
        <w:t xml:space="preserve">участков, а также адресов объектов адресации. </w:t>
      </w:r>
    </w:p>
    <w:p w:rsidR="008F48F2" w:rsidRPr="008A3A61" w:rsidRDefault="008F48F2" w:rsidP="008F48F2">
      <w:pPr>
        <w:widowControl w:val="0"/>
        <w:autoSpaceDE w:val="0"/>
        <w:autoSpaceDN w:val="0"/>
        <w:adjustRightInd w:val="0"/>
        <w:spacing w:before="120"/>
        <w:ind w:firstLine="708"/>
        <w:rPr>
          <w:rFonts w:ascii="Times New Roman" w:hAnsi="Times New Roman"/>
          <w:bCs/>
          <w:szCs w:val="28"/>
        </w:rPr>
      </w:pPr>
      <w:r w:rsidRPr="008A3A61">
        <w:rPr>
          <w:rFonts w:ascii="Times New Roman" w:hAnsi="Times New Roman"/>
          <w:bCs/>
          <w:szCs w:val="28"/>
        </w:rPr>
        <w:t xml:space="preserve">По информации </w:t>
      </w:r>
      <w:r w:rsidR="00254AD9">
        <w:rPr>
          <w:rFonts w:ascii="Times New Roman" w:hAnsi="Times New Roman"/>
          <w:bCs/>
          <w:szCs w:val="28"/>
        </w:rPr>
        <w:t>Управления по АГЗ и имущественным отношениям</w:t>
      </w:r>
      <w:r w:rsidRPr="008A3A61">
        <w:rPr>
          <w:rFonts w:ascii="Times New Roman" w:hAnsi="Times New Roman"/>
          <w:bCs/>
          <w:szCs w:val="28"/>
        </w:rPr>
        <w:t xml:space="preserve"> за 9 месяцев 2023 года уточнены характеристики по </w:t>
      </w:r>
      <w:r w:rsidR="00A93B55">
        <w:rPr>
          <w:rFonts w:ascii="Times New Roman" w:hAnsi="Times New Roman"/>
          <w:bCs/>
          <w:szCs w:val="28"/>
        </w:rPr>
        <w:t xml:space="preserve">20 </w:t>
      </w:r>
      <w:r w:rsidRPr="008A3A61">
        <w:rPr>
          <w:rFonts w:ascii="Times New Roman" w:hAnsi="Times New Roman"/>
          <w:bCs/>
          <w:szCs w:val="28"/>
        </w:rPr>
        <w:t>земельным участкам. В 2024-2026 года такая работа будет продолжена.</w:t>
      </w:r>
    </w:p>
    <w:p w:rsidR="00A93B55" w:rsidRDefault="00A93B55" w:rsidP="008F48F2">
      <w:pPr>
        <w:widowControl w:val="0"/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З</w:t>
      </w:r>
      <w:r w:rsidRPr="008A3A61">
        <w:rPr>
          <w:rFonts w:ascii="Times New Roman" w:hAnsi="Times New Roman"/>
          <w:bCs/>
          <w:szCs w:val="28"/>
        </w:rPr>
        <w:t>а 9 месяцев 2023 года</w:t>
      </w:r>
      <w:r w:rsidRPr="008A3A61">
        <w:rPr>
          <w:rFonts w:ascii="Times New Roman" w:hAnsi="Times New Roman" w:cs="Times New Roman"/>
          <w:bCs/>
          <w:szCs w:val="28"/>
        </w:rPr>
        <w:t xml:space="preserve"> </w:t>
      </w:r>
      <w:proofErr w:type="gramStart"/>
      <w:r w:rsidR="008F48F2" w:rsidRPr="008A3A61">
        <w:rPr>
          <w:rFonts w:ascii="Times New Roman" w:hAnsi="Times New Roman" w:cs="Times New Roman"/>
          <w:bCs/>
          <w:szCs w:val="28"/>
        </w:rPr>
        <w:t>в</w:t>
      </w:r>
      <w:proofErr w:type="gramEnd"/>
      <w:r w:rsidR="008F48F2" w:rsidRPr="008A3A61">
        <w:rPr>
          <w:rFonts w:ascii="Times New Roman" w:hAnsi="Times New Roman" w:cs="Times New Roman"/>
          <w:bCs/>
          <w:szCs w:val="28"/>
        </w:rPr>
        <w:t xml:space="preserve"> ГАР внесено </w:t>
      </w:r>
      <w:r>
        <w:rPr>
          <w:rFonts w:ascii="Times New Roman" w:hAnsi="Times New Roman" w:cs="Times New Roman"/>
          <w:bCs/>
          <w:color w:val="000000" w:themeColor="text1"/>
          <w:szCs w:val="28"/>
        </w:rPr>
        <w:t>3087</w:t>
      </w:r>
      <w:r w:rsidR="008F48F2" w:rsidRPr="008A3A61">
        <w:rPr>
          <w:rFonts w:ascii="Times New Roman" w:hAnsi="Times New Roman" w:cs="Times New Roman"/>
          <w:bCs/>
          <w:szCs w:val="28"/>
        </w:rPr>
        <w:t xml:space="preserve"> </w:t>
      </w:r>
      <w:proofErr w:type="gramStart"/>
      <w:r w:rsidR="008F48F2" w:rsidRPr="008A3A61">
        <w:rPr>
          <w:rFonts w:ascii="Times New Roman" w:hAnsi="Times New Roman" w:cs="Times New Roman"/>
          <w:bCs/>
          <w:szCs w:val="28"/>
        </w:rPr>
        <w:t>адресов</w:t>
      </w:r>
      <w:proofErr w:type="gramEnd"/>
      <w:r w:rsidR="008F48F2" w:rsidRPr="008A3A61">
        <w:rPr>
          <w:rFonts w:ascii="Times New Roman" w:hAnsi="Times New Roman" w:cs="Times New Roman"/>
          <w:bCs/>
          <w:szCs w:val="28"/>
        </w:rPr>
        <w:t xml:space="preserve"> объектов адресации</w:t>
      </w:r>
      <w:r>
        <w:rPr>
          <w:rFonts w:ascii="Times New Roman" w:hAnsi="Times New Roman" w:cs="Times New Roman"/>
          <w:bCs/>
          <w:szCs w:val="28"/>
        </w:rPr>
        <w:t>.</w:t>
      </w:r>
    </w:p>
    <w:p w:rsidR="008F48F2" w:rsidRPr="008A3A61" w:rsidRDefault="008F48F2" w:rsidP="008F48F2">
      <w:pPr>
        <w:widowControl w:val="0"/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bCs/>
          <w:szCs w:val="28"/>
        </w:rPr>
      </w:pPr>
      <w:r w:rsidRPr="008A3A61">
        <w:rPr>
          <w:rFonts w:ascii="Times New Roman" w:hAnsi="Times New Roman" w:cs="Times New Roman"/>
          <w:bCs/>
          <w:szCs w:val="28"/>
        </w:rPr>
        <w:t xml:space="preserve">В 2024 - 2025 годах при совместной координации с УФНС по Красноярскому краю планируется завершить проведение органами местного самоуправления инвентаризации земельных участков на территории </w:t>
      </w:r>
      <w:r w:rsidR="00254AD9">
        <w:rPr>
          <w:rFonts w:ascii="Times New Roman" w:hAnsi="Times New Roman" w:cs="Times New Roman"/>
          <w:bCs/>
          <w:szCs w:val="28"/>
        </w:rPr>
        <w:t>Березовского района</w:t>
      </w:r>
      <w:r w:rsidRPr="008A3A61">
        <w:rPr>
          <w:rFonts w:ascii="Times New Roman" w:hAnsi="Times New Roman" w:cs="Times New Roman"/>
          <w:bCs/>
          <w:szCs w:val="28"/>
        </w:rPr>
        <w:t xml:space="preserve"> и внесение сведений об адресах </w:t>
      </w:r>
      <w:proofErr w:type="gramStart"/>
      <w:r w:rsidRPr="008A3A61">
        <w:rPr>
          <w:rFonts w:ascii="Times New Roman" w:hAnsi="Times New Roman" w:cs="Times New Roman"/>
          <w:bCs/>
          <w:szCs w:val="28"/>
        </w:rPr>
        <w:t>в</w:t>
      </w:r>
      <w:proofErr w:type="gramEnd"/>
      <w:r w:rsidRPr="008A3A61">
        <w:rPr>
          <w:rFonts w:ascii="Times New Roman" w:hAnsi="Times New Roman" w:cs="Times New Roman"/>
          <w:bCs/>
          <w:szCs w:val="28"/>
        </w:rPr>
        <w:t xml:space="preserve"> ГАР.</w:t>
      </w:r>
    </w:p>
    <w:p w:rsidR="008F48F2" w:rsidRPr="008A3A61" w:rsidRDefault="008F48F2" w:rsidP="008F48F2">
      <w:pPr>
        <w:spacing w:before="120"/>
        <w:ind w:firstLine="709"/>
        <w:rPr>
          <w:rFonts w:ascii="Times New Roman" w:hAnsi="Times New Roman" w:cs="Times New Roman"/>
          <w:bCs/>
          <w:szCs w:val="28"/>
        </w:rPr>
      </w:pPr>
      <w:r w:rsidRPr="008A3A61">
        <w:rPr>
          <w:rFonts w:ascii="Times New Roman" w:hAnsi="Times New Roman" w:cs="Times New Roman"/>
          <w:bCs/>
          <w:szCs w:val="28"/>
        </w:rPr>
        <w:t xml:space="preserve">В целях повышения эффективности использования объектов муниципальной собственности, а также земельных участков, собственность на которые не </w:t>
      </w:r>
      <w:proofErr w:type="gramStart"/>
      <w:r w:rsidRPr="008A3A61">
        <w:rPr>
          <w:rFonts w:ascii="Times New Roman" w:hAnsi="Times New Roman" w:cs="Times New Roman"/>
          <w:bCs/>
          <w:szCs w:val="28"/>
        </w:rPr>
        <w:t>разграничена с 2019 года в соответствии с решением Правительства Красноярского края создана</w:t>
      </w:r>
      <w:proofErr w:type="gramEnd"/>
      <w:r w:rsidRPr="008A3A61">
        <w:rPr>
          <w:rFonts w:ascii="Times New Roman" w:hAnsi="Times New Roman" w:cs="Times New Roman"/>
          <w:bCs/>
          <w:szCs w:val="28"/>
        </w:rPr>
        <w:t xml:space="preserve"> и внедряется </w:t>
      </w:r>
      <w:r w:rsidRPr="008A3A61">
        <w:rPr>
          <w:rFonts w:ascii="Times New Roman" w:hAnsi="Times New Roman" w:cs="Times New Roman"/>
          <w:szCs w:val="28"/>
        </w:rPr>
        <w:t>государственная межведомственная информационная система централизованного учета объектов земельно-имущественного комплекса Красноярского края</w:t>
      </w:r>
      <w:r w:rsidRPr="008A3A61">
        <w:rPr>
          <w:rStyle w:val="afe"/>
          <w:rFonts w:ascii="Times New Roman" w:hAnsi="Times New Roman" w:cs="Times New Roman"/>
          <w:szCs w:val="28"/>
        </w:rPr>
        <w:footnoteReference w:id="1"/>
      </w:r>
      <w:r w:rsidRPr="008A3A61">
        <w:rPr>
          <w:rFonts w:ascii="Times New Roman" w:hAnsi="Times New Roman" w:cs="Times New Roman"/>
          <w:szCs w:val="28"/>
        </w:rPr>
        <w:t xml:space="preserve"> (ГМИС)</w:t>
      </w:r>
      <w:r w:rsidRPr="008A3A61">
        <w:rPr>
          <w:rFonts w:ascii="Times New Roman" w:hAnsi="Times New Roman" w:cs="Times New Roman"/>
          <w:bCs/>
          <w:szCs w:val="28"/>
        </w:rPr>
        <w:t>.</w:t>
      </w:r>
    </w:p>
    <w:p w:rsidR="00B6647C" w:rsidRDefault="008F48F2" w:rsidP="008F48F2">
      <w:pPr>
        <w:spacing w:before="120"/>
        <w:ind w:firstLine="708"/>
        <w:rPr>
          <w:rFonts w:ascii="Times New Roman" w:hAnsi="Times New Roman" w:cs="Times New Roman"/>
          <w:szCs w:val="28"/>
        </w:rPr>
      </w:pPr>
      <w:r w:rsidRPr="008A3A61">
        <w:rPr>
          <w:rFonts w:ascii="Times New Roman" w:hAnsi="Times New Roman" w:cs="Times New Roman"/>
          <w:szCs w:val="28"/>
        </w:rPr>
        <w:t xml:space="preserve">ГМИС </w:t>
      </w:r>
      <w:proofErr w:type="gramStart"/>
      <w:r w:rsidRPr="008A3A61">
        <w:rPr>
          <w:rFonts w:ascii="Times New Roman" w:hAnsi="Times New Roman" w:cs="Times New Roman"/>
          <w:szCs w:val="28"/>
        </w:rPr>
        <w:t>внедрена</w:t>
      </w:r>
      <w:proofErr w:type="gramEnd"/>
      <w:r w:rsidRPr="008A3A61">
        <w:rPr>
          <w:rFonts w:ascii="Times New Roman" w:hAnsi="Times New Roman" w:cs="Times New Roman"/>
          <w:szCs w:val="28"/>
        </w:rPr>
        <w:t xml:space="preserve"> в </w:t>
      </w:r>
      <w:r w:rsidR="00254AD9">
        <w:rPr>
          <w:rFonts w:ascii="Times New Roman" w:hAnsi="Times New Roman" w:cs="Times New Roman"/>
          <w:szCs w:val="28"/>
        </w:rPr>
        <w:t>Березовском районе</w:t>
      </w:r>
      <w:r w:rsidRPr="008A3A61">
        <w:rPr>
          <w:rFonts w:ascii="Times New Roman" w:hAnsi="Times New Roman" w:cs="Times New Roman"/>
          <w:szCs w:val="28"/>
        </w:rPr>
        <w:t xml:space="preserve"> (</w:t>
      </w:r>
      <w:r w:rsidR="00254AD9">
        <w:rPr>
          <w:rFonts w:ascii="Times New Roman" w:hAnsi="Times New Roman" w:cs="Times New Roman"/>
          <w:szCs w:val="28"/>
        </w:rPr>
        <w:t>7</w:t>
      </w:r>
      <w:r w:rsidRPr="008A3A61">
        <w:rPr>
          <w:rFonts w:ascii="Times New Roman" w:hAnsi="Times New Roman" w:cs="Times New Roman"/>
          <w:szCs w:val="28"/>
        </w:rPr>
        <w:t xml:space="preserve"> муниципальных образований с учетом поселений), в системе учтено </w:t>
      </w:r>
      <w:r w:rsidR="00B6647C">
        <w:rPr>
          <w:rFonts w:ascii="Times New Roman" w:hAnsi="Times New Roman" w:cs="Times New Roman"/>
          <w:szCs w:val="28"/>
        </w:rPr>
        <w:t>3524</w:t>
      </w:r>
      <w:r w:rsidRPr="008A3A61">
        <w:rPr>
          <w:rFonts w:ascii="Times New Roman" w:hAnsi="Times New Roman" w:cs="Times New Roman"/>
          <w:szCs w:val="28"/>
        </w:rPr>
        <w:t xml:space="preserve"> объектов муниципального имущества</w:t>
      </w:r>
      <w:r w:rsidR="00B6647C">
        <w:rPr>
          <w:rFonts w:ascii="Times New Roman" w:hAnsi="Times New Roman" w:cs="Times New Roman"/>
          <w:szCs w:val="28"/>
        </w:rPr>
        <w:t>.</w:t>
      </w:r>
    </w:p>
    <w:p w:rsidR="008F48F2" w:rsidRPr="008A3A61" w:rsidRDefault="009D6660" w:rsidP="008F48F2">
      <w:pPr>
        <w:spacing w:before="120"/>
        <w:ind w:firstLine="708"/>
        <w:rPr>
          <w:rStyle w:val="aff0"/>
          <w:rFonts w:ascii="Times New Roman" w:hAnsi="Times New Roman" w:cs="Times New Roman"/>
          <w:i w:val="0"/>
          <w:color w:val="000000"/>
          <w:szCs w:val="28"/>
          <w:shd w:val="clear" w:color="auto" w:fill="FFFFFF"/>
        </w:rPr>
      </w:pPr>
      <w:r w:rsidRPr="008A3A61">
        <w:rPr>
          <w:rFonts w:ascii="Times New Roman" w:hAnsi="Times New Roman" w:cs="Times New Roman"/>
          <w:szCs w:val="28"/>
        </w:rPr>
        <w:t>В 2024 году будет завершена по внедрению ГМИС, п</w:t>
      </w:r>
      <w:r w:rsidR="008F48F2" w:rsidRPr="008A3A61">
        <w:rPr>
          <w:rStyle w:val="aff0"/>
          <w:rFonts w:ascii="Times New Roman" w:hAnsi="Times New Roman" w:cs="Times New Roman"/>
          <w:i w:val="0"/>
          <w:color w:val="000000"/>
          <w:szCs w:val="28"/>
          <w:shd w:val="clear" w:color="auto" w:fill="FFFFFF"/>
        </w:rPr>
        <w:t xml:space="preserve">родолжится мониторинг </w:t>
      </w:r>
      <w:r w:rsidRPr="008A3A61">
        <w:rPr>
          <w:rStyle w:val="aff0"/>
          <w:rFonts w:ascii="Times New Roman" w:hAnsi="Times New Roman" w:cs="Times New Roman"/>
          <w:i w:val="0"/>
          <w:color w:val="000000"/>
          <w:szCs w:val="28"/>
          <w:shd w:val="clear" w:color="auto" w:fill="FFFFFF"/>
        </w:rPr>
        <w:t xml:space="preserve">его </w:t>
      </w:r>
      <w:r w:rsidR="008F48F2" w:rsidRPr="008A3A61">
        <w:rPr>
          <w:rStyle w:val="aff0"/>
          <w:rFonts w:ascii="Times New Roman" w:hAnsi="Times New Roman" w:cs="Times New Roman"/>
          <w:i w:val="0"/>
          <w:color w:val="000000"/>
          <w:szCs w:val="28"/>
          <w:shd w:val="clear" w:color="auto" w:fill="FFFFFF"/>
        </w:rPr>
        <w:t xml:space="preserve">результатов с целью совершенствования </w:t>
      </w:r>
      <w:r w:rsidRPr="008A3A61">
        <w:rPr>
          <w:rStyle w:val="aff0"/>
          <w:rFonts w:ascii="Times New Roman" w:hAnsi="Times New Roman" w:cs="Times New Roman"/>
          <w:i w:val="0"/>
          <w:color w:val="000000"/>
          <w:szCs w:val="28"/>
          <w:shd w:val="clear" w:color="auto" w:fill="FFFFFF"/>
        </w:rPr>
        <w:t xml:space="preserve">моделей </w:t>
      </w:r>
      <w:r w:rsidR="00744CC8" w:rsidRPr="008A3A61">
        <w:rPr>
          <w:rStyle w:val="aff0"/>
          <w:rFonts w:ascii="Times New Roman" w:hAnsi="Times New Roman" w:cs="Times New Roman"/>
          <w:i w:val="0"/>
          <w:color w:val="000000"/>
          <w:szCs w:val="28"/>
          <w:shd w:val="clear" w:color="auto" w:fill="FFFFFF"/>
        </w:rPr>
        <w:t>управления земельно-имущественным комплексом Красноярского края</w:t>
      </w:r>
      <w:r w:rsidR="008F48F2" w:rsidRPr="008A3A61">
        <w:rPr>
          <w:rStyle w:val="aff0"/>
          <w:rFonts w:ascii="Times New Roman" w:hAnsi="Times New Roman" w:cs="Times New Roman"/>
          <w:i w:val="0"/>
          <w:color w:val="000000"/>
          <w:szCs w:val="28"/>
          <w:shd w:val="clear" w:color="auto" w:fill="FFFFFF"/>
        </w:rPr>
        <w:t>.</w:t>
      </w:r>
    </w:p>
    <w:p w:rsidR="008F48F2" w:rsidRPr="008A3A61" w:rsidRDefault="008F48F2" w:rsidP="008F48F2">
      <w:pPr>
        <w:spacing w:before="120"/>
        <w:ind w:firstLine="708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A3A61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Обеспечение качественного учета объектов имущества и связанных с ними финансовых обязательств в муниципальных образованиях остается приоритетной задачей для обеспечения мобилизации доходов местных бюджетов.</w:t>
      </w:r>
    </w:p>
    <w:p w:rsidR="008F48F2" w:rsidRPr="008A3A61" w:rsidRDefault="008F48F2" w:rsidP="008F48F2">
      <w:pPr>
        <w:widowControl w:val="0"/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bCs/>
          <w:szCs w:val="28"/>
        </w:rPr>
      </w:pPr>
      <w:proofErr w:type="gramStart"/>
      <w:r w:rsidRPr="008A3A61">
        <w:rPr>
          <w:rFonts w:ascii="Times New Roman" w:hAnsi="Times New Roman" w:cs="Times New Roman"/>
          <w:bCs/>
          <w:szCs w:val="28"/>
        </w:rPr>
        <w:t>В целях достижения задач государственной программы Российской Федерации «Национальная система пространственных данных» (Постановление Правительства Российской Федерации от 01.12.2021 № 2148) и исполнения перечня поручений Президента Российской Федерации от 11.08.2022 № Пр-1424 будут продолжены комплексные кадастровые работы (ККР), мероприятия по выявлению правообладателей ранее учтенных объектов недвижимости и внесению в ЕГРН сведений о границах населенных пунктов и территориальных зон.</w:t>
      </w:r>
      <w:proofErr w:type="gramEnd"/>
      <w:r w:rsidRPr="008A3A61">
        <w:rPr>
          <w:rFonts w:ascii="Times New Roman" w:hAnsi="Times New Roman" w:cs="Times New Roman"/>
          <w:bCs/>
          <w:szCs w:val="28"/>
        </w:rPr>
        <w:t xml:space="preserve"> Федеральной службой государственной регистрации, кадастра и картографии, Правительством Красноярского края и </w:t>
      </w:r>
      <w:proofErr w:type="spellStart"/>
      <w:r w:rsidRPr="008A3A61">
        <w:rPr>
          <w:rFonts w:ascii="Times New Roman" w:hAnsi="Times New Roman" w:cs="Times New Roman"/>
          <w:bCs/>
          <w:szCs w:val="28"/>
        </w:rPr>
        <w:t>Росреестром</w:t>
      </w:r>
      <w:proofErr w:type="spellEnd"/>
      <w:r w:rsidRPr="008A3A61">
        <w:rPr>
          <w:rFonts w:ascii="Times New Roman" w:hAnsi="Times New Roman" w:cs="Times New Roman"/>
          <w:bCs/>
          <w:szCs w:val="28"/>
        </w:rPr>
        <w:t xml:space="preserve"> по Красноярскому краю утверждены соответствующие планы-графики проведения данных работ.</w:t>
      </w:r>
    </w:p>
    <w:p w:rsidR="008F48F2" w:rsidRPr="008A3A61" w:rsidRDefault="008F48F2" w:rsidP="008F48F2">
      <w:pPr>
        <w:widowControl w:val="0"/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bCs/>
          <w:szCs w:val="28"/>
        </w:rPr>
      </w:pPr>
      <w:r w:rsidRPr="008A3A61">
        <w:rPr>
          <w:rFonts w:ascii="Times New Roman" w:hAnsi="Times New Roman" w:cs="Times New Roman"/>
          <w:bCs/>
          <w:szCs w:val="28"/>
        </w:rPr>
        <w:t xml:space="preserve">Проведение ККР осуществляется в отношении кадастровых кварталов </w:t>
      </w:r>
      <w:r w:rsidRPr="008A3A61">
        <w:rPr>
          <w:rFonts w:ascii="Times New Roman" w:hAnsi="Times New Roman" w:cs="Times New Roman"/>
          <w:bCs/>
          <w:szCs w:val="28"/>
        </w:rPr>
        <w:lastRenderedPageBreak/>
        <w:t>согласно перечню</w:t>
      </w:r>
      <w:r w:rsidRPr="008A3A61">
        <w:rPr>
          <w:rStyle w:val="afe"/>
          <w:rFonts w:ascii="Times New Roman" w:hAnsi="Times New Roman" w:cs="Times New Roman"/>
          <w:bCs/>
          <w:szCs w:val="28"/>
        </w:rPr>
        <w:footnoteReference w:id="2"/>
      </w:r>
      <w:r w:rsidRPr="008A3A61">
        <w:rPr>
          <w:rFonts w:ascii="Times New Roman" w:hAnsi="Times New Roman" w:cs="Times New Roman"/>
          <w:bCs/>
          <w:szCs w:val="28"/>
        </w:rPr>
        <w:t xml:space="preserve"> и в соответствии с ежегодным </w:t>
      </w:r>
      <w:r w:rsidRPr="008A3A61">
        <w:rPr>
          <w:rFonts w:ascii="Times New Roman" w:hAnsi="Times New Roman" w:cs="Times New Roman"/>
          <w:szCs w:val="28"/>
        </w:rPr>
        <w:t xml:space="preserve">планом мероприятий, утвержденным Правительством Красноярского края и </w:t>
      </w:r>
      <w:proofErr w:type="spellStart"/>
      <w:r w:rsidRPr="008A3A61">
        <w:rPr>
          <w:rFonts w:ascii="Times New Roman" w:hAnsi="Times New Roman" w:cs="Times New Roman"/>
          <w:szCs w:val="28"/>
        </w:rPr>
        <w:t>Росреестром</w:t>
      </w:r>
      <w:proofErr w:type="spellEnd"/>
      <w:r w:rsidRPr="008A3A61">
        <w:rPr>
          <w:rFonts w:ascii="Times New Roman" w:hAnsi="Times New Roman" w:cs="Times New Roman"/>
          <w:szCs w:val="28"/>
        </w:rPr>
        <w:t xml:space="preserve"> по Красноярскому краю.</w:t>
      </w:r>
    </w:p>
    <w:p w:rsidR="008F48F2" w:rsidRPr="008A3A61" w:rsidRDefault="008F48F2" w:rsidP="008F48F2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8A3A61">
        <w:rPr>
          <w:rFonts w:ascii="Times New Roman" w:hAnsi="Times New Roman" w:cs="Times New Roman"/>
          <w:szCs w:val="28"/>
        </w:rPr>
        <w:t>В 2022 году в результате проведения ККР на территориях Березовск</w:t>
      </w:r>
      <w:r w:rsidR="00254AD9">
        <w:rPr>
          <w:rFonts w:ascii="Times New Roman" w:hAnsi="Times New Roman" w:cs="Times New Roman"/>
          <w:szCs w:val="28"/>
        </w:rPr>
        <w:t>ого</w:t>
      </w:r>
      <w:r w:rsidRPr="008A3A61">
        <w:rPr>
          <w:rFonts w:ascii="Times New Roman" w:hAnsi="Times New Roman" w:cs="Times New Roman"/>
          <w:szCs w:val="28"/>
        </w:rPr>
        <w:t xml:space="preserve"> район</w:t>
      </w:r>
      <w:r w:rsidR="00254AD9">
        <w:rPr>
          <w:rFonts w:ascii="Times New Roman" w:hAnsi="Times New Roman" w:cs="Times New Roman"/>
          <w:szCs w:val="28"/>
        </w:rPr>
        <w:t>а</w:t>
      </w:r>
      <w:r w:rsidRPr="008A3A61">
        <w:rPr>
          <w:rFonts w:ascii="Times New Roman" w:hAnsi="Times New Roman" w:cs="Times New Roman"/>
          <w:szCs w:val="28"/>
        </w:rPr>
        <w:t xml:space="preserve"> </w:t>
      </w:r>
      <w:r w:rsidRPr="008A3A61">
        <w:rPr>
          <w:rFonts w:ascii="Times New Roman" w:eastAsia="Calibri" w:hAnsi="Times New Roman" w:cs="Times New Roman"/>
          <w:szCs w:val="28"/>
        </w:rPr>
        <w:t>уточнены сведения в ЕГРН</w:t>
      </w:r>
      <w:r w:rsidRPr="008A3A61">
        <w:rPr>
          <w:rFonts w:ascii="Times New Roman" w:hAnsi="Times New Roman" w:cs="Times New Roman"/>
          <w:szCs w:val="28"/>
        </w:rPr>
        <w:t xml:space="preserve"> </w:t>
      </w:r>
      <w:r w:rsidRPr="008A3A61">
        <w:rPr>
          <w:rFonts w:ascii="Times New Roman" w:eastAsia="Calibri" w:hAnsi="Times New Roman" w:cs="Times New Roman"/>
          <w:szCs w:val="28"/>
        </w:rPr>
        <w:t xml:space="preserve">о </w:t>
      </w:r>
      <w:r w:rsidR="00DC5F71">
        <w:rPr>
          <w:rFonts w:ascii="Times New Roman" w:eastAsia="Calibri" w:hAnsi="Times New Roman" w:cs="Times New Roman"/>
          <w:szCs w:val="28"/>
        </w:rPr>
        <w:t>45</w:t>
      </w:r>
      <w:r w:rsidRPr="008A3A61">
        <w:rPr>
          <w:rFonts w:ascii="Times New Roman" w:eastAsia="Calibri" w:hAnsi="Times New Roman" w:cs="Times New Roman"/>
          <w:szCs w:val="28"/>
        </w:rPr>
        <w:t xml:space="preserve"> объектах недвижимости</w:t>
      </w:r>
      <w:r w:rsidRPr="008A3A61">
        <w:rPr>
          <w:rFonts w:ascii="Times New Roman" w:hAnsi="Times New Roman" w:cs="Times New Roman"/>
          <w:szCs w:val="28"/>
        </w:rPr>
        <w:t xml:space="preserve">. </w:t>
      </w:r>
    </w:p>
    <w:p w:rsidR="008F48F2" w:rsidRPr="008A3A61" w:rsidRDefault="008F48F2" w:rsidP="008F48F2">
      <w:pPr>
        <w:widowControl w:val="0"/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bCs/>
          <w:szCs w:val="28"/>
        </w:rPr>
      </w:pPr>
      <w:r w:rsidRPr="008A3A61">
        <w:rPr>
          <w:rFonts w:ascii="Times New Roman" w:hAnsi="Times New Roman" w:cs="Times New Roman"/>
          <w:bCs/>
          <w:szCs w:val="28"/>
        </w:rPr>
        <w:t xml:space="preserve">В связи с принятием Федерального закона от 30.12.2020 № 518-ФЗ </w:t>
      </w:r>
      <w:r w:rsidRPr="008A3A61">
        <w:rPr>
          <w:rFonts w:ascii="Times New Roman" w:hAnsi="Times New Roman" w:cs="Times New Roman"/>
          <w:szCs w:val="28"/>
        </w:rPr>
        <w:t xml:space="preserve">«О внесении изменений в отдельные законодательные акты РФ» (Закон № 518-ФЗ) в 2024 – 2026 года продолжится работа органов местного </w:t>
      </w:r>
      <w:proofErr w:type="gramStart"/>
      <w:r w:rsidRPr="008A3A61">
        <w:rPr>
          <w:rFonts w:ascii="Times New Roman" w:hAnsi="Times New Roman" w:cs="Times New Roman"/>
          <w:szCs w:val="28"/>
        </w:rPr>
        <w:t>самоуправления</w:t>
      </w:r>
      <w:proofErr w:type="gramEnd"/>
      <w:r w:rsidRPr="008A3A61">
        <w:rPr>
          <w:rFonts w:ascii="Times New Roman" w:hAnsi="Times New Roman" w:cs="Times New Roman"/>
          <w:szCs w:val="28"/>
        </w:rPr>
        <w:t xml:space="preserve"> по выявлению правообладателей ранее учтенных объектов недвижимости. </w:t>
      </w:r>
    </w:p>
    <w:p w:rsidR="008F48F2" w:rsidRPr="008A3A61" w:rsidRDefault="008F48F2" w:rsidP="008F48F2">
      <w:pPr>
        <w:spacing w:before="120"/>
        <w:ind w:firstLine="708"/>
        <w:rPr>
          <w:rFonts w:ascii="Times New Roman" w:hAnsi="Times New Roman" w:cs="Times New Roman"/>
          <w:szCs w:val="28"/>
        </w:rPr>
      </w:pPr>
      <w:r w:rsidRPr="008A3A61">
        <w:rPr>
          <w:rFonts w:ascii="Times New Roman" w:hAnsi="Times New Roman" w:cs="Times New Roman"/>
          <w:szCs w:val="28"/>
        </w:rPr>
        <w:t xml:space="preserve">С целью организации данной работы 14.04.2022 Правительством Красноярского края и </w:t>
      </w:r>
      <w:proofErr w:type="spellStart"/>
      <w:r w:rsidRPr="008A3A61">
        <w:rPr>
          <w:rFonts w:ascii="Times New Roman" w:hAnsi="Times New Roman" w:cs="Times New Roman"/>
          <w:szCs w:val="28"/>
        </w:rPr>
        <w:t>Росреестром</w:t>
      </w:r>
      <w:proofErr w:type="spellEnd"/>
      <w:r w:rsidRPr="008A3A61">
        <w:rPr>
          <w:rFonts w:ascii="Times New Roman" w:hAnsi="Times New Roman" w:cs="Times New Roman"/>
          <w:szCs w:val="28"/>
        </w:rPr>
        <w:t xml:space="preserve"> по Красноярскому краю утвержден План основных мероприятий по реализации Закона № 518-ФЗ на территории Красноярского края и 26.04.2022 дорожная карта по реализации мероприятий проекта «Наполнение Единого государственного реестра недвижимости необходимыми сведениями» на 2022–2024 годы. </w:t>
      </w:r>
    </w:p>
    <w:p w:rsidR="008F48F2" w:rsidRPr="008A3A61" w:rsidRDefault="008F48F2" w:rsidP="008F48F2">
      <w:pPr>
        <w:spacing w:before="120"/>
        <w:ind w:firstLine="708"/>
        <w:rPr>
          <w:rFonts w:ascii="Times New Roman" w:hAnsi="Times New Roman" w:cs="Times New Roman"/>
          <w:szCs w:val="28"/>
        </w:rPr>
      </w:pPr>
      <w:r w:rsidRPr="008A3A61">
        <w:rPr>
          <w:rFonts w:ascii="Times New Roman" w:hAnsi="Times New Roman" w:cs="Times New Roman"/>
          <w:szCs w:val="28"/>
        </w:rPr>
        <w:t>С 31.07.2023 расширены полномочия органов местного самоуправления по  выявлению бесхозяйных объектов недвижимости, выморочного имущества, а также по отнесению помещений к общему имуществу многоквартирного дома</w:t>
      </w:r>
      <w:r w:rsidRPr="008A3A61">
        <w:rPr>
          <w:rStyle w:val="afe"/>
          <w:rFonts w:ascii="Times New Roman" w:hAnsi="Times New Roman" w:cs="Times New Roman"/>
          <w:szCs w:val="28"/>
        </w:rPr>
        <w:footnoteReference w:id="3"/>
      </w:r>
      <w:r w:rsidRPr="008A3A61">
        <w:rPr>
          <w:rFonts w:ascii="Times New Roman" w:hAnsi="Times New Roman" w:cs="Times New Roman"/>
          <w:szCs w:val="28"/>
        </w:rPr>
        <w:t>.</w:t>
      </w:r>
    </w:p>
    <w:p w:rsidR="00F60E9B" w:rsidRDefault="002E2FF9" w:rsidP="00E73F23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8A3A61">
        <w:rPr>
          <w:rFonts w:ascii="Times New Roman" w:hAnsi="Times New Roman" w:cs="Times New Roman"/>
          <w:szCs w:val="28"/>
        </w:rPr>
        <w:t xml:space="preserve">Таким </w:t>
      </w:r>
      <w:proofErr w:type="gramStart"/>
      <w:r w:rsidRPr="008A3A61">
        <w:rPr>
          <w:rFonts w:ascii="Times New Roman" w:hAnsi="Times New Roman" w:cs="Times New Roman"/>
          <w:szCs w:val="28"/>
        </w:rPr>
        <w:t>образом</w:t>
      </w:r>
      <w:proofErr w:type="gramEnd"/>
      <w:r w:rsidRPr="008A3A61">
        <w:rPr>
          <w:rFonts w:ascii="Times New Roman" w:hAnsi="Times New Roman" w:cs="Times New Roman"/>
          <w:szCs w:val="28"/>
        </w:rPr>
        <w:t xml:space="preserve"> </w:t>
      </w:r>
      <w:r w:rsidR="008A3A61">
        <w:rPr>
          <w:rFonts w:ascii="Times New Roman" w:hAnsi="Times New Roman" w:cs="Times New Roman"/>
          <w:szCs w:val="28"/>
        </w:rPr>
        <w:t>проводимая единая политика</w:t>
      </w:r>
      <w:r w:rsidRPr="008A3A61">
        <w:rPr>
          <w:rFonts w:ascii="Times New Roman" w:hAnsi="Times New Roman" w:cs="Times New Roman"/>
          <w:szCs w:val="28"/>
        </w:rPr>
        <w:t xml:space="preserve"> в области управления государственным и муниципальным имуществом </w:t>
      </w:r>
      <w:r w:rsidR="00226F76">
        <w:rPr>
          <w:rFonts w:ascii="Times New Roman" w:hAnsi="Times New Roman" w:cs="Times New Roman"/>
          <w:szCs w:val="28"/>
        </w:rPr>
        <w:t>Березовского района</w:t>
      </w:r>
      <w:r w:rsidR="00157622">
        <w:rPr>
          <w:rFonts w:ascii="Times New Roman" w:hAnsi="Times New Roman" w:cs="Times New Roman"/>
          <w:szCs w:val="28"/>
        </w:rPr>
        <w:t xml:space="preserve"> </w:t>
      </w:r>
      <w:r w:rsidRPr="008A3A61">
        <w:rPr>
          <w:rFonts w:ascii="Times New Roman" w:hAnsi="Times New Roman" w:cs="Times New Roman"/>
          <w:szCs w:val="28"/>
        </w:rPr>
        <w:t>на основе автоматизированной системы процесса управления, учёта объектов земельно-имущественного комплекса позвол</w:t>
      </w:r>
      <w:r w:rsidR="00883A96">
        <w:rPr>
          <w:rFonts w:ascii="Times New Roman" w:hAnsi="Times New Roman" w:cs="Times New Roman"/>
          <w:szCs w:val="28"/>
        </w:rPr>
        <w:t>и</w:t>
      </w:r>
      <w:r w:rsidRPr="008A3A61">
        <w:rPr>
          <w:rFonts w:ascii="Times New Roman" w:hAnsi="Times New Roman" w:cs="Times New Roman"/>
          <w:szCs w:val="28"/>
        </w:rPr>
        <w:t>т повыс</w:t>
      </w:r>
      <w:r w:rsidR="00883A96">
        <w:rPr>
          <w:rFonts w:ascii="Times New Roman" w:hAnsi="Times New Roman" w:cs="Times New Roman"/>
          <w:szCs w:val="28"/>
        </w:rPr>
        <w:t>и</w:t>
      </w:r>
      <w:r w:rsidRPr="008A3A61">
        <w:rPr>
          <w:rFonts w:ascii="Times New Roman" w:hAnsi="Times New Roman" w:cs="Times New Roman"/>
          <w:szCs w:val="28"/>
        </w:rPr>
        <w:t>т</w:t>
      </w:r>
      <w:r w:rsidR="00883A96">
        <w:rPr>
          <w:rFonts w:ascii="Times New Roman" w:hAnsi="Times New Roman" w:cs="Times New Roman"/>
          <w:szCs w:val="28"/>
        </w:rPr>
        <w:t>ь</w:t>
      </w:r>
      <w:r w:rsidRPr="008A3A61">
        <w:rPr>
          <w:rFonts w:ascii="Times New Roman" w:hAnsi="Times New Roman" w:cs="Times New Roman"/>
          <w:szCs w:val="28"/>
        </w:rPr>
        <w:t xml:space="preserve"> эффективность и налоговые и неналоговые доходы консолидированного бюджета </w:t>
      </w:r>
      <w:r w:rsidR="00226F76">
        <w:rPr>
          <w:rFonts w:ascii="Times New Roman" w:hAnsi="Times New Roman" w:cs="Times New Roman"/>
          <w:szCs w:val="28"/>
        </w:rPr>
        <w:t>рай</w:t>
      </w:r>
      <w:r w:rsidR="00B6647C">
        <w:rPr>
          <w:rFonts w:ascii="Times New Roman" w:hAnsi="Times New Roman" w:cs="Times New Roman"/>
          <w:szCs w:val="28"/>
        </w:rPr>
        <w:t>о</w:t>
      </w:r>
      <w:r w:rsidR="00226F76">
        <w:rPr>
          <w:rFonts w:ascii="Times New Roman" w:hAnsi="Times New Roman" w:cs="Times New Roman"/>
          <w:szCs w:val="28"/>
        </w:rPr>
        <w:t>на</w:t>
      </w:r>
      <w:r w:rsidRPr="008A3A61">
        <w:rPr>
          <w:rFonts w:ascii="Times New Roman" w:hAnsi="Times New Roman" w:cs="Times New Roman"/>
          <w:szCs w:val="28"/>
        </w:rPr>
        <w:t>.</w:t>
      </w:r>
      <w:bookmarkEnd w:id="40"/>
      <w:bookmarkEnd w:id="41"/>
    </w:p>
    <w:sectPr w:rsidR="00F60E9B" w:rsidSect="0009123D">
      <w:headerReference w:type="default" r:id="rId11"/>
      <w:headerReference w:type="first" r:id="rId12"/>
      <w:pgSz w:w="11906" w:h="16838"/>
      <w:pgMar w:top="1560" w:right="851" w:bottom="993" w:left="1418" w:header="709" w:footer="709" w:gutter="0"/>
      <w:pgNumType w:start="1649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E8E" w:rsidRDefault="00FC2E8E" w:rsidP="00555F0D">
      <w:r>
        <w:separator/>
      </w:r>
    </w:p>
  </w:endnote>
  <w:endnote w:type="continuationSeparator" w:id="0">
    <w:p w:rsidR="00FC2E8E" w:rsidRDefault="00FC2E8E" w:rsidP="00555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Neue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HelveticaNeue LT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Полужирный">
    <w:altName w:val="Times New Roman"/>
    <w:panose1 w:val="02020803070505020304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E8E" w:rsidRDefault="00FC2E8E" w:rsidP="00555F0D">
      <w:r>
        <w:separator/>
      </w:r>
    </w:p>
  </w:footnote>
  <w:footnote w:type="continuationSeparator" w:id="0">
    <w:p w:rsidR="00FC2E8E" w:rsidRDefault="00FC2E8E" w:rsidP="00555F0D">
      <w:r>
        <w:continuationSeparator/>
      </w:r>
    </w:p>
  </w:footnote>
  <w:footnote w:id="1">
    <w:p w:rsidR="00B21D7D" w:rsidRDefault="00B21D7D" w:rsidP="008F48F2">
      <w:pPr>
        <w:pStyle w:val="af5"/>
        <w:jc w:val="both"/>
      </w:pPr>
      <w:r>
        <w:rPr>
          <w:rStyle w:val="afe"/>
        </w:rPr>
        <w:footnoteRef/>
      </w:r>
      <w:r>
        <w:t xml:space="preserve"> </w:t>
      </w:r>
      <w:r w:rsidRPr="005C6724">
        <w:rPr>
          <w:bCs/>
          <w:szCs w:val="28"/>
        </w:rPr>
        <w:t>постановление Правительства края от 12.07.2019 № 355-п «</w:t>
      </w:r>
      <w:r w:rsidRPr="005C6724">
        <w:rPr>
          <w:szCs w:val="28"/>
        </w:rPr>
        <w:t>О создании государственной межведомственной информационной системы централизованного учета объектов земельно-имущественного комплекса Красноярского края</w:t>
      </w:r>
      <w:r>
        <w:rPr>
          <w:bCs/>
          <w:szCs w:val="28"/>
        </w:rPr>
        <w:t>»</w:t>
      </w:r>
      <w:r w:rsidRPr="005C6724">
        <w:rPr>
          <w:bCs/>
          <w:szCs w:val="28"/>
        </w:rPr>
        <w:t>.</w:t>
      </w:r>
    </w:p>
  </w:footnote>
  <w:footnote w:id="2">
    <w:p w:rsidR="00B21D7D" w:rsidRDefault="00B21D7D" w:rsidP="008F48F2">
      <w:pPr>
        <w:pStyle w:val="af5"/>
        <w:jc w:val="both"/>
      </w:pPr>
      <w:r>
        <w:rPr>
          <w:rStyle w:val="afe"/>
        </w:rPr>
        <w:footnoteRef/>
      </w:r>
      <w:r>
        <w:t xml:space="preserve"> </w:t>
      </w:r>
      <w:r>
        <w:rPr>
          <w:szCs w:val="28"/>
        </w:rPr>
        <w:t>постановление</w:t>
      </w:r>
      <w:r w:rsidRPr="005C6724">
        <w:rPr>
          <w:szCs w:val="28"/>
        </w:rPr>
        <w:t xml:space="preserve"> Правительства Красноярского края от 16.03.2021 № 129-п «О проведении на территории Красноярского края комплексных кадастровых работ»</w:t>
      </w:r>
    </w:p>
  </w:footnote>
  <w:footnote w:id="3">
    <w:p w:rsidR="00B21D7D" w:rsidRDefault="00B21D7D" w:rsidP="008F48F2">
      <w:pPr>
        <w:pStyle w:val="af5"/>
        <w:jc w:val="both"/>
      </w:pPr>
      <w:r>
        <w:rPr>
          <w:rStyle w:val="afe"/>
        </w:rPr>
        <w:footnoteRef/>
      </w:r>
      <w:r>
        <w:t xml:space="preserve"> </w:t>
      </w:r>
      <w:r w:rsidRPr="00022273">
        <w:rPr>
          <w:szCs w:val="28"/>
        </w:rPr>
        <w:t>Федеральный закон от № 397-ФЗ «О внесении изменений в отдельные законодательные акты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9713659"/>
      <w:docPartObj>
        <w:docPartGallery w:val="Page Numbers (Top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0647955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:rsidR="00B21D7D" w:rsidRDefault="00CA0B80" w:rsidP="00CF513D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0;text-align:left;margin-left:45.3pt;margin-top:-9pt;width:303.3pt;height:28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vj7tg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" filled="f" stroked="f">
                  <v:textbox>
                    <w:txbxContent>
                      <w:p w:rsidR="00C61F66" w:rsidRPr="00CF513D" w:rsidRDefault="00C61F66" w:rsidP="003671CA">
                        <w:pPr>
                          <w:rPr>
                            <w:rFonts w:ascii="Times New Roman" w:hAnsi="Times New Roman" w:cs="Times New Roman"/>
                            <w:b/>
                            <w:color w:val="005828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sdtContent>
      </w:sdt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7D" w:rsidRDefault="00B21D7D">
    <w:pPr>
      <w:pStyle w:val="a6"/>
      <w:jc w:val="right"/>
    </w:pPr>
  </w:p>
  <w:p w:rsidR="00B21D7D" w:rsidRDefault="00B21D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16E"/>
    <w:multiLevelType w:val="hybridMultilevel"/>
    <w:tmpl w:val="A37EC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D46B6"/>
    <w:multiLevelType w:val="hybridMultilevel"/>
    <w:tmpl w:val="E04C83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25116"/>
    <w:multiLevelType w:val="hybridMultilevel"/>
    <w:tmpl w:val="C706EB52"/>
    <w:lvl w:ilvl="0" w:tplc="04601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A40FB5"/>
    <w:multiLevelType w:val="multilevel"/>
    <w:tmpl w:val="79B6DF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111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412660"/>
    <w:multiLevelType w:val="hybridMultilevel"/>
    <w:tmpl w:val="AF4A53EA"/>
    <w:lvl w:ilvl="0" w:tplc="0419000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5">
    <w:nsid w:val="1D8106DD"/>
    <w:multiLevelType w:val="hybridMultilevel"/>
    <w:tmpl w:val="755CB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E344B"/>
    <w:multiLevelType w:val="multilevel"/>
    <w:tmpl w:val="B3845740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3454CAE"/>
    <w:multiLevelType w:val="hybridMultilevel"/>
    <w:tmpl w:val="30603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ED71FD"/>
    <w:multiLevelType w:val="multilevel"/>
    <w:tmpl w:val="9AD41E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1F4D7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auto"/>
      </w:rPr>
    </w:lvl>
  </w:abstractNum>
  <w:abstractNum w:abstractNumId="9">
    <w:nsid w:val="31FA7CED"/>
    <w:multiLevelType w:val="hybridMultilevel"/>
    <w:tmpl w:val="595805A0"/>
    <w:lvl w:ilvl="0" w:tplc="156C3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A68B5"/>
    <w:multiLevelType w:val="multilevel"/>
    <w:tmpl w:val="7996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9B2780"/>
    <w:multiLevelType w:val="multilevel"/>
    <w:tmpl w:val="646CEA60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B9B67CA"/>
    <w:multiLevelType w:val="hybridMultilevel"/>
    <w:tmpl w:val="1D0E03AA"/>
    <w:lvl w:ilvl="0" w:tplc="0419000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13">
    <w:nsid w:val="49DA7BA3"/>
    <w:multiLevelType w:val="multilevel"/>
    <w:tmpl w:val="17A0D126"/>
    <w:lvl w:ilvl="0">
      <w:start w:val="1"/>
      <w:numFmt w:val="upperRoman"/>
      <w:pStyle w:val="10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>
    <w:nsid w:val="4F023CFC"/>
    <w:multiLevelType w:val="hybridMultilevel"/>
    <w:tmpl w:val="BD6A46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9B127B"/>
    <w:multiLevelType w:val="hybridMultilevel"/>
    <w:tmpl w:val="94BEA5B4"/>
    <w:lvl w:ilvl="0" w:tplc="EF424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D02B65"/>
    <w:multiLevelType w:val="hybridMultilevel"/>
    <w:tmpl w:val="28F25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C2F81"/>
    <w:multiLevelType w:val="multilevel"/>
    <w:tmpl w:val="AF700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143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DA96B50"/>
    <w:multiLevelType w:val="multilevel"/>
    <w:tmpl w:val="6C626C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C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05C77CB"/>
    <w:multiLevelType w:val="hybridMultilevel"/>
    <w:tmpl w:val="E49A9EDA"/>
    <w:lvl w:ilvl="0" w:tplc="041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61636EEB"/>
    <w:multiLevelType w:val="hybridMultilevel"/>
    <w:tmpl w:val="0D6E8998"/>
    <w:lvl w:ilvl="0" w:tplc="377C0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C276B0"/>
    <w:multiLevelType w:val="hybridMultilevel"/>
    <w:tmpl w:val="DA8A5C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C4C66"/>
    <w:multiLevelType w:val="hybridMultilevel"/>
    <w:tmpl w:val="309E7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B64E15"/>
    <w:multiLevelType w:val="hybridMultilevel"/>
    <w:tmpl w:val="65223D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9464728"/>
    <w:multiLevelType w:val="hybridMultilevel"/>
    <w:tmpl w:val="56A8E8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1"/>
  </w:num>
  <w:num w:numId="5">
    <w:abstractNumId w:val="14"/>
  </w:num>
  <w:num w:numId="6">
    <w:abstractNumId w:val="0"/>
  </w:num>
  <w:num w:numId="7">
    <w:abstractNumId w:val="21"/>
  </w:num>
  <w:num w:numId="8">
    <w:abstractNumId w:val="6"/>
  </w:num>
  <w:num w:numId="9">
    <w:abstractNumId w:val="6"/>
  </w:num>
  <w:num w:numId="10">
    <w:abstractNumId w:val="20"/>
  </w:num>
  <w:num w:numId="11">
    <w:abstractNumId w:val="23"/>
  </w:num>
  <w:num w:numId="12">
    <w:abstractNumId w:val="24"/>
  </w:num>
  <w:num w:numId="13">
    <w:abstractNumId w:val="5"/>
  </w:num>
  <w:num w:numId="14">
    <w:abstractNumId w:val="4"/>
  </w:num>
  <w:num w:numId="15">
    <w:abstractNumId w:val="22"/>
  </w:num>
  <w:num w:numId="16">
    <w:abstractNumId w:val="19"/>
  </w:num>
  <w:num w:numId="17">
    <w:abstractNumId w:val="7"/>
  </w:num>
  <w:num w:numId="18">
    <w:abstractNumId w:val="12"/>
  </w:num>
  <w:num w:numId="19">
    <w:abstractNumId w:val="1"/>
  </w:num>
  <w:num w:numId="20">
    <w:abstractNumId w:val="16"/>
  </w:num>
  <w:num w:numId="21">
    <w:abstractNumId w:val="8"/>
  </w:num>
  <w:num w:numId="22">
    <w:abstractNumId w:val="10"/>
  </w:num>
  <w:num w:numId="23">
    <w:abstractNumId w:val="2"/>
  </w:num>
  <w:num w:numId="24">
    <w:abstractNumId w:val="18"/>
  </w:num>
  <w:num w:numId="25">
    <w:abstractNumId w:val="15"/>
  </w:num>
  <w:num w:numId="26">
    <w:abstractNumId w:val="9"/>
  </w:num>
  <w:num w:numId="27">
    <w:abstractNumId w:val="13"/>
  </w:num>
  <w:num w:numId="28">
    <w:abstractNumId w:val="8"/>
  </w:num>
  <w:num w:numId="29">
    <w:abstractNumId w:val="8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 w:numId="45">
    <w:abstractNumId w:val="13"/>
  </w:num>
  <w:num w:numId="46">
    <w:abstractNumId w:val="13"/>
  </w:num>
  <w:num w:numId="47">
    <w:abstractNumId w:val="13"/>
  </w:num>
  <w:num w:numId="48">
    <w:abstractNumId w:val="13"/>
  </w:num>
  <w:num w:numId="49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55F0D"/>
    <w:rsid w:val="00001025"/>
    <w:rsid w:val="00001719"/>
    <w:rsid w:val="000026B7"/>
    <w:rsid w:val="000056C3"/>
    <w:rsid w:val="00006FE8"/>
    <w:rsid w:val="00010527"/>
    <w:rsid w:val="00014952"/>
    <w:rsid w:val="000155D2"/>
    <w:rsid w:val="00017264"/>
    <w:rsid w:val="000233A0"/>
    <w:rsid w:val="00024048"/>
    <w:rsid w:val="000241F7"/>
    <w:rsid w:val="000247A5"/>
    <w:rsid w:val="000263CC"/>
    <w:rsid w:val="00030FE5"/>
    <w:rsid w:val="00032E42"/>
    <w:rsid w:val="000346EC"/>
    <w:rsid w:val="00034DD0"/>
    <w:rsid w:val="00036153"/>
    <w:rsid w:val="00036E33"/>
    <w:rsid w:val="000403F6"/>
    <w:rsid w:val="000414A1"/>
    <w:rsid w:val="00042AEE"/>
    <w:rsid w:val="00045631"/>
    <w:rsid w:val="0004635F"/>
    <w:rsid w:val="0004648B"/>
    <w:rsid w:val="00050297"/>
    <w:rsid w:val="00051465"/>
    <w:rsid w:val="00052643"/>
    <w:rsid w:val="000526AD"/>
    <w:rsid w:val="0005424C"/>
    <w:rsid w:val="00055223"/>
    <w:rsid w:val="000554BE"/>
    <w:rsid w:val="00055A3D"/>
    <w:rsid w:val="00057114"/>
    <w:rsid w:val="00060191"/>
    <w:rsid w:val="00061F89"/>
    <w:rsid w:val="00063054"/>
    <w:rsid w:val="000655E9"/>
    <w:rsid w:val="000705D5"/>
    <w:rsid w:val="00070BCA"/>
    <w:rsid w:val="00074D81"/>
    <w:rsid w:val="00084CEC"/>
    <w:rsid w:val="00085E3F"/>
    <w:rsid w:val="00087402"/>
    <w:rsid w:val="000875A4"/>
    <w:rsid w:val="0009123D"/>
    <w:rsid w:val="0009384E"/>
    <w:rsid w:val="00094B94"/>
    <w:rsid w:val="00097265"/>
    <w:rsid w:val="000A0C22"/>
    <w:rsid w:val="000A2D58"/>
    <w:rsid w:val="000A4507"/>
    <w:rsid w:val="000A4F6C"/>
    <w:rsid w:val="000B0CAB"/>
    <w:rsid w:val="000B1EB6"/>
    <w:rsid w:val="000B26AF"/>
    <w:rsid w:val="000B28C5"/>
    <w:rsid w:val="000B2EA1"/>
    <w:rsid w:val="000B373C"/>
    <w:rsid w:val="000B4893"/>
    <w:rsid w:val="000B4B15"/>
    <w:rsid w:val="000B5664"/>
    <w:rsid w:val="000C00C1"/>
    <w:rsid w:val="000C0AC3"/>
    <w:rsid w:val="000C11DA"/>
    <w:rsid w:val="000C14A8"/>
    <w:rsid w:val="000C5826"/>
    <w:rsid w:val="000C6196"/>
    <w:rsid w:val="000C6B32"/>
    <w:rsid w:val="000D1B89"/>
    <w:rsid w:val="000D2030"/>
    <w:rsid w:val="000D3236"/>
    <w:rsid w:val="000D3297"/>
    <w:rsid w:val="000D5EF1"/>
    <w:rsid w:val="000D6979"/>
    <w:rsid w:val="000E03B5"/>
    <w:rsid w:val="000E0BC9"/>
    <w:rsid w:val="000E0F5D"/>
    <w:rsid w:val="000E17A1"/>
    <w:rsid w:val="000E4993"/>
    <w:rsid w:val="000E50DC"/>
    <w:rsid w:val="000E5B3E"/>
    <w:rsid w:val="000E6117"/>
    <w:rsid w:val="000F27A9"/>
    <w:rsid w:val="000F2CEF"/>
    <w:rsid w:val="000F4ED9"/>
    <w:rsid w:val="000F63A9"/>
    <w:rsid w:val="000F6EA9"/>
    <w:rsid w:val="00100376"/>
    <w:rsid w:val="00100854"/>
    <w:rsid w:val="00102231"/>
    <w:rsid w:val="00103077"/>
    <w:rsid w:val="0010441B"/>
    <w:rsid w:val="001065CC"/>
    <w:rsid w:val="001073EB"/>
    <w:rsid w:val="001074E4"/>
    <w:rsid w:val="001076DC"/>
    <w:rsid w:val="00107995"/>
    <w:rsid w:val="00111171"/>
    <w:rsid w:val="00114446"/>
    <w:rsid w:val="001169CD"/>
    <w:rsid w:val="00120D4E"/>
    <w:rsid w:val="00121AA3"/>
    <w:rsid w:val="00126829"/>
    <w:rsid w:val="001279C7"/>
    <w:rsid w:val="0013084C"/>
    <w:rsid w:val="00130E34"/>
    <w:rsid w:val="00130FE7"/>
    <w:rsid w:val="001319E4"/>
    <w:rsid w:val="00134004"/>
    <w:rsid w:val="00135AB7"/>
    <w:rsid w:val="00136DD1"/>
    <w:rsid w:val="00137A30"/>
    <w:rsid w:val="00137E18"/>
    <w:rsid w:val="00140058"/>
    <w:rsid w:val="00140416"/>
    <w:rsid w:val="00141B9F"/>
    <w:rsid w:val="0014585C"/>
    <w:rsid w:val="001517ED"/>
    <w:rsid w:val="00152304"/>
    <w:rsid w:val="00154224"/>
    <w:rsid w:val="00155B36"/>
    <w:rsid w:val="00157622"/>
    <w:rsid w:val="00157D26"/>
    <w:rsid w:val="00160B88"/>
    <w:rsid w:val="00163B5B"/>
    <w:rsid w:val="00164093"/>
    <w:rsid w:val="0016624D"/>
    <w:rsid w:val="001725EE"/>
    <w:rsid w:val="00174ACA"/>
    <w:rsid w:val="00177B1B"/>
    <w:rsid w:val="00181CDE"/>
    <w:rsid w:val="00181D00"/>
    <w:rsid w:val="001834D2"/>
    <w:rsid w:val="00184381"/>
    <w:rsid w:val="00185CCA"/>
    <w:rsid w:val="0018616A"/>
    <w:rsid w:val="00186D09"/>
    <w:rsid w:val="00187C51"/>
    <w:rsid w:val="001909BC"/>
    <w:rsid w:val="00192A12"/>
    <w:rsid w:val="0019547F"/>
    <w:rsid w:val="001A018E"/>
    <w:rsid w:val="001A2899"/>
    <w:rsid w:val="001A4E12"/>
    <w:rsid w:val="001A5DF8"/>
    <w:rsid w:val="001B11ED"/>
    <w:rsid w:val="001B22E6"/>
    <w:rsid w:val="001B276D"/>
    <w:rsid w:val="001B3290"/>
    <w:rsid w:val="001B45AF"/>
    <w:rsid w:val="001B4740"/>
    <w:rsid w:val="001B6DF6"/>
    <w:rsid w:val="001B6F50"/>
    <w:rsid w:val="001C056E"/>
    <w:rsid w:val="001C1021"/>
    <w:rsid w:val="001C5EED"/>
    <w:rsid w:val="001C5F7C"/>
    <w:rsid w:val="001C7152"/>
    <w:rsid w:val="001C7F7E"/>
    <w:rsid w:val="001D0CE1"/>
    <w:rsid w:val="001D0E52"/>
    <w:rsid w:val="001D122A"/>
    <w:rsid w:val="001D55FB"/>
    <w:rsid w:val="001E3C7B"/>
    <w:rsid w:val="001E63D6"/>
    <w:rsid w:val="001E6A80"/>
    <w:rsid w:val="001E6DAB"/>
    <w:rsid w:val="001F003D"/>
    <w:rsid w:val="001F1E4B"/>
    <w:rsid w:val="001F27E4"/>
    <w:rsid w:val="001F2CA7"/>
    <w:rsid w:val="001F2CC6"/>
    <w:rsid w:val="001F3345"/>
    <w:rsid w:val="001F6E03"/>
    <w:rsid w:val="002039DF"/>
    <w:rsid w:val="002050DC"/>
    <w:rsid w:val="00205898"/>
    <w:rsid w:val="00205C2F"/>
    <w:rsid w:val="00206EF7"/>
    <w:rsid w:val="00207C73"/>
    <w:rsid w:val="00207F31"/>
    <w:rsid w:val="002105E3"/>
    <w:rsid w:val="0021244D"/>
    <w:rsid w:val="00213889"/>
    <w:rsid w:val="00214ACE"/>
    <w:rsid w:val="00215538"/>
    <w:rsid w:val="002214B7"/>
    <w:rsid w:val="00222642"/>
    <w:rsid w:val="002228F7"/>
    <w:rsid w:val="00223F8F"/>
    <w:rsid w:val="00226F76"/>
    <w:rsid w:val="0022714E"/>
    <w:rsid w:val="00230C2D"/>
    <w:rsid w:val="0023146E"/>
    <w:rsid w:val="002319CD"/>
    <w:rsid w:val="002339D7"/>
    <w:rsid w:val="00233B6A"/>
    <w:rsid w:val="00234050"/>
    <w:rsid w:val="00235768"/>
    <w:rsid w:val="00241494"/>
    <w:rsid w:val="0024362F"/>
    <w:rsid w:val="00252BB7"/>
    <w:rsid w:val="00254AD9"/>
    <w:rsid w:val="002564E6"/>
    <w:rsid w:val="0026383B"/>
    <w:rsid w:val="00263902"/>
    <w:rsid w:val="002651EB"/>
    <w:rsid w:val="00265970"/>
    <w:rsid w:val="00265E5A"/>
    <w:rsid w:val="00267915"/>
    <w:rsid w:val="00267E82"/>
    <w:rsid w:val="00282372"/>
    <w:rsid w:val="00282BB9"/>
    <w:rsid w:val="0028340B"/>
    <w:rsid w:val="00285C60"/>
    <w:rsid w:val="00286128"/>
    <w:rsid w:val="002874EF"/>
    <w:rsid w:val="00287FEA"/>
    <w:rsid w:val="002906C3"/>
    <w:rsid w:val="00291A16"/>
    <w:rsid w:val="00291E86"/>
    <w:rsid w:val="0029248C"/>
    <w:rsid w:val="00293AAD"/>
    <w:rsid w:val="00295022"/>
    <w:rsid w:val="002A09BA"/>
    <w:rsid w:val="002A3B58"/>
    <w:rsid w:val="002A40DE"/>
    <w:rsid w:val="002A49F1"/>
    <w:rsid w:val="002B116F"/>
    <w:rsid w:val="002B1A4E"/>
    <w:rsid w:val="002B3559"/>
    <w:rsid w:val="002B61A9"/>
    <w:rsid w:val="002B61FD"/>
    <w:rsid w:val="002B64C5"/>
    <w:rsid w:val="002C2374"/>
    <w:rsid w:val="002C2932"/>
    <w:rsid w:val="002C401D"/>
    <w:rsid w:val="002C79B0"/>
    <w:rsid w:val="002C7D7E"/>
    <w:rsid w:val="002D028A"/>
    <w:rsid w:val="002D1F14"/>
    <w:rsid w:val="002D33C1"/>
    <w:rsid w:val="002D3C5F"/>
    <w:rsid w:val="002D5DC0"/>
    <w:rsid w:val="002E0381"/>
    <w:rsid w:val="002E090F"/>
    <w:rsid w:val="002E1156"/>
    <w:rsid w:val="002E2FF9"/>
    <w:rsid w:val="002E34FF"/>
    <w:rsid w:val="002E39ED"/>
    <w:rsid w:val="002E4AE4"/>
    <w:rsid w:val="002F1C50"/>
    <w:rsid w:val="002F1EF0"/>
    <w:rsid w:val="003013C7"/>
    <w:rsid w:val="00301946"/>
    <w:rsid w:val="003031FD"/>
    <w:rsid w:val="003037EE"/>
    <w:rsid w:val="00303BF8"/>
    <w:rsid w:val="0030542E"/>
    <w:rsid w:val="003140F9"/>
    <w:rsid w:val="0031512E"/>
    <w:rsid w:val="003160CA"/>
    <w:rsid w:val="00316E01"/>
    <w:rsid w:val="0032047B"/>
    <w:rsid w:val="00323794"/>
    <w:rsid w:val="003247B9"/>
    <w:rsid w:val="00326E87"/>
    <w:rsid w:val="00327089"/>
    <w:rsid w:val="00331955"/>
    <w:rsid w:val="00332B2D"/>
    <w:rsid w:val="00332DF8"/>
    <w:rsid w:val="0033349E"/>
    <w:rsid w:val="0033514E"/>
    <w:rsid w:val="00337EAE"/>
    <w:rsid w:val="00342A1A"/>
    <w:rsid w:val="00350A35"/>
    <w:rsid w:val="003521F3"/>
    <w:rsid w:val="0035241A"/>
    <w:rsid w:val="003529CC"/>
    <w:rsid w:val="00352E34"/>
    <w:rsid w:val="003537F2"/>
    <w:rsid w:val="003568CF"/>
    <w:rsid w:val="00357817"/>
    <w:rsid w:val="003613EB"/>
    <w:rsid w:val="003629EF"/>
    <w:rsid w:val="00362B19"/>
    <w:rsid w:val="00362EC9"/>
    <w:rsid w:val="00363995"/>
    <w:rsid w:val="00363DE6"/>
    <w:rsid w:val="003671CA"/>
    <w:rsid w:val="0037037B"/>
    <w:rsid w:val="003741AB"/>
    <w:rsid w:val="0037451D"/>
    <w:rsid w:val="00380B28"/>
    <w:rsid w:val="00382A30"/>
    <w:rsid w:val="00382B1B"/>
    <w:rsid w:val="003842C2"/>
    <w:rsid w:val="00384586"/>
    <w:rsid w:val="0038615E"/>
    <w:rsid w:val="00387428"/>
    <w:rsid w:val="00387664"/>
    <w:rsid w:val="0039082D"/>
    <w:rsid w:val="003908F7"/>
    <w:rsid w:val="003912FE"/>
    <w:rsid w:val="00394059"/>
    <w:rsid w:val="00394CBF"/>
    <w:rsid w:val="0039657B"/>
    <w:rsid w:val="003A0E3D"/>
    <w:rsid w:val="003A4C02"/>
    <w:rsid w:val="003B13FB"/>
    <w:rsid w:val="003B1F0A"/>
    <w:rsid w:val="003B23D0"/>
    <w:rsid w:val="003B2835"/>
    <w:rsid w:val="003B3815"/>
    <w:rsid w:val="003C346E"/>
    <w:rsid w:val="003C4AD1"/>
    <w:rsid w:val="003C4F48"/>
    <w:rsid w:val="003C5366"/>
    <w:rsid w:val="003C53D5"/>
    <w:rsid w:val="003C72F4"/>
    <w:rsid w:val="003C740F"/>
    <w:rsid w:val="003D09E8"/>
    <w:rsid w:val="003D17A8"/>
    <w:rsid w:val="003D36EC"/>
    <w:rsid w:val="003D3CF3"/>
    <w:rsid w:val="003D4366"/>
    <w:rsid w:val="003E2076"/>
    <w:rsid w:val="003E3703"/>
    <w:rsid w:val="003E7FF5"/>
    <w:rsid w:val="003F1904"/>
    <w:rsid w:val="003F1A3C"/>
    <w:rsid w:val="003F1D31"/>
    <w:rsid w:val="003F4797"/>
    <w:rsid w:val="003F613A"/>
    <w:rsid w:val="003F7856"/>
    <w:rsid w:val="00401B01"/>
    <w:rsid w:val="00403AFC"/>
    <w:rsid w:val="00403DCE"/>
    <w:rsid w:val="0040451D"/>
    <w:rsid w:val="00405EE7"/>
    <w:rsid w:val="004064B7"/>
    <w:rsid w:val="00406B0A"/>
    <w:rsid w:val="004103EF"/>
    <w:rsid w:val="00414AD8"/>
    <w:rsid w:val="004151ED"/>
    <w:rsid w:val="00416EE5"/>
    <w:rsid w:val="0041740E"/>
    <w:rsid w:val="00420332"/>
    <w:rsid w:val="0042043C"/>
    <w:rsid w:val="004211E3"/>
    <w:rsid w:val="00424F5A"/>
    <w:rsid w:val="00425942"/>
    <w:rsid w:val="00425D70"/>
    <w:rsid w:val="004264E7"/>
    <w:rsid w:val="00426ABC"/>
    <w:rsid w:val="00430B4B"/>
    <w:rsid w:val="00431C3C"/>
    <w:rsid w:val="00434DE8"/>
    <w:rsid w:val="00437057"/>
    <w:rsid w:val="00437061"/>
    <w:rsid w:val="00437F15"/>
    <w:rsid w:val="004416AA"/>
    <w:rsid w:val="00442998"/>
    <w:rsid w:val="004446B6"/>
    <w:rsid w:val="00444F89"/>
    <w:rsid w:val="00447B4B"/>
    <w:rsid w:val="00447FFA"/>
    <w:rsid w:val="0045031A"/>
    <w:rsid w:val="004504AF"/>
    <w:rsid w:val="00452952"/>
    <w:rsid w:val="00453518"/>
    <w:rsid w:val="00453A9C"/>
    <w:rsid w:val="00454277"/>
    <w:rsid w:val="00454EF3"/>
    <w:rsid w:val="00455CB7"/>
    <w:rsid w:val="004569CF"/>
    <w:rsid w:val="004574D2"/>
    <w:rsid w:val="00460473"/>
    <w:rsid w:val="00463868"/>
    <w:rsid w:val="0046436D"/>
    <w:rsid w:val="00465AFA"/>
    <w:rsid w:val="00467C4C"/>
    <w:rsid w:val="00471AB8"/>
    <w:rsid w:val="00472128"/>
    <w:rsid w:val="00472A76"/>
    <w:rsid w:val="004731E6"/>
    <w:rsid w:val="00474E65"/>
    <w:rsid w:val="00475ECA"/>
    <w:rsid w:val="00477490"/>
    <w:rsid w:val="00481047"/>
    <w:rsid w:val="00481584"/>
    <w:rsid w:val="00481CD1"/>
    <w:rsid w:val="00482F8B"/>
    <w:rsid w:val="0048347D"/>
    <w:rsid w:val="004842B2"/>
    <w:rsid w:val="00487027"/>
    <w:rsid w:val="00490E19"/>
    <w:rsid w:val="004974B4"/>
    <w:rsid w:val="004A197F"/>
    <w:rsid w:val="004A1E23"/>
    <w:rsid w:val="004A20DC"/>
    <w:rsid w:val="004A2BC0"/>
    <w:rsid w:val="004A3320"/>
    <w:rsid w:val="004A47DC"/>
    <w:rsid w:val="004A58AD"/>
    <w:rsid w:val="004A6D80"/>
    <w:rsid w:val="004B03CF"/>
    <w:rsid w:val="004B1FEB"/>
    <w:rsid w:val="004B2EE7"/>
    <w:rsid w:val="004B3528"/>
    <w:rsid w:val="004B4D73"/>
    <w:rsid w:val="004B6EAF"/>
    <w:rsid w:val="004C347D"/>
    <w:rsid w:val="004C4823"/>
    <w:rsid w:val="004C51E4"/>
    <w:rsid w:val="004C6834"/>
    <w:rsid w:val="004D5B26"/>
    <w:rsid w:val="004D6C7B"/>
    <w:rsid w:val="004E1E36"/>
    <w:rsid w:val="004E1FB4"/>
    <w:rsid w:val="004E794B"/>
    <w:rsid w:val="004F2FB8"/>
    <w:rsid w:val="004F4D4C"/>
    <w:rsid w:val="004F4DD1"/>
    <w:rsid w:val="004F4EFD"/>
    <w:rsid w:val="004F61DA"/>
    <w:rsid w:val="004F726A"/>
    <w:rsid w:val="004F7BB9"/>
    <w:rsid w:val="005023E0"/>
    <w:rsid w:val="00502B81"/>
    <w:rsid w:val="00502E26"/>
    <w:rsid w:val="0050326C"/>
    <w:rsid w:val="00505006"/>
    <w:rsid w:val="00506293"/>
    <w:rsid w:val="00510951"/>
    <w:rsid w:val="005115CA"/>
    <w:rsid w:val="00511A29"/>
    <w:rsid w:val="005141A7"/>
    <w:rsid w:val="00514793"/>
    <w:rsid w:val="0051713D"/>
    <w:rsid w:val="005175DE"/>
    <w:rsid w:val="00517E7F"/>
    <w:rsid w:val="0052173C"/>
    <w:rsid w:val="005242D6"/>
    <w:rsid w:val="00525990"/>
    <w:rsid w:val="00526A6A"/>
    <w:rsid w:val="005278A2"/>
    <w:rsid w:val="00530FF9"/>
    <w:rsid w:val="00534024"/>
    <w:rsid w:val="00537F22"/>
    <w:rsid w:val="005405EA"/>
    <w:rsid w:val="0054297C"/>
    <w:rsid w:val="00544746"/>
    <w:rsid w:val="0054542A"/>
    <w:rsid w:val="0055378F"/>
    <w:rsid w:val="00554DA0"/>
    <w:rsid w:val="00555F0D"/>
    <w:rsid w:val="00556DEC"/>
    <w:rsid w:val="005579CF"/>
    <w:rsid w:val="005622F0"/>
    <w:rsid w:val="0056358A"/>
    <w:rsid w:val="00565059"/>
    <w:rsid w:val="005717C8"/>
    <w:rsid w:val="00573763"/>
    <w:rsid w:val="00574376"/>
    <w:rsid w:val="005751D1"/>
    <w:rsid w:val="00575653"/>
    <w:rsid w:val="00575F31"/>
    <w:rsid w:val="00577711"/>
    <w:rsid w:val="00577F98"/>
    <w:rsid w:val="005804B7"/>
    <w:rsid w:val="00583302"/>
    <w:rsid w:val="0058419A"/>
    <w:rsid w:val="00584BBE"/>
    <w:rsid w:val="005856D6"/>
    <w:rsid w:val="00586C1C"/>
    <w:rsid w:val="00587E37"/>
    <w:rsid w:val="00590494"/>
    <w:rsid w:val="005904F6"/>
    <w:rsid w:val="0059238C"/>
    <w:rsid w:val="00592AE9"/>
    <w:rsid w:val="005937DF"/>
    <w:rsid w:val="0059390C"/>
    <w:rsid w:val="00593C99"/>
    <w:rsid w:val="00594100"/>
    <w:rsid w:val="00594CC8"/>
    <w:rsid w:val="005978BC"/>
    <w:rsid w:val="005A18A2"/>
    <w:rsid w:val="005A2442"/>
    <w:rsid w:val="005A2626"/>
    <w:rsid w:val="005A3B56"/>
    <w:rsid w:val="005A48E4"/>
    <w:rsid w:val="005A4A0D"/>
    <w:rsid w:val="005A507A"/>
    <w:rsid w:val="005A51B9"/>
    <w:rsid w:val="005B3E71"/>
    <w:rsid w:val="005B5D6B"/>
    <w:rsid w:val="005B6844"/>
    <w:rsid w:val="005B7686"/>
    <w:rsid w:val="005C1043"/>
    <w:rsid w:val="005C312E"/>
    <w:rsid w:val="005C642C"/>
    <w:rsid w:val="005C6986"/>
    <w:rsid w:val="005C7ABA"/>
    <w:rsid w:val="005C7D14"/>
    <w:rsid w:val="005D17CB"/>
    <w:rsid w:val="005E05AE"/>
    <w:rsid w:val="005E05E2"/>
    <w:rsid w:val="005E079C"/>
    <w:rsid w:val="005E51C4"/>
    <w:rsid w:val="005E5DA3"/>
    <w:rsid w:val="005E6BF7"/>
    <w:rsid w:val="005E7C26"/>
    <w:rsid w:val="005F04C6"/>
    <w:rsid w:val="005F10D0"/>
    <w:rsid w:val="005F23BD"/>
    <w:rsid w:val="005F3320"/>
    <w:rsid w:val="005F72F7"/>
    <w:rsid w:val="005F735B"/>
    <w:rsid w:val="00600980"/>
    <w:rsid w:val="00601544"/>
    <w:rsid w:val="006038AC"/>
    <w:rsid w:val="00603962"/>
    <w:rsid w:val="006047C3"/>
    <w:rsid w:val="0060492F"/>
    <w:rsid w:val="006070E4"/>
    <w:rsid w:val="0060748D"/>
    <w:rsid w:val="00610FAD"/>
    <w:rsid w:val="00610FDB"/>
    <w:rsid w:val="00613B0D"/>
    <w:rsid w:val="006157A5"/>
    <w:rsid w:val="00616AFE"/>
    <w:rsid w:val="0061740A"/>
    <w:rsid w:val="00617BFF"/>
    <w:rsid w:val="00621076"/>
    <w:rsid w:val="006217F9"/>
    <w:rsid w:val="00622BA0"/>
    <w:rsid w:val="00623DEE"/>
    <w:rsid w:val="00624097"/>
    <w:rsid w:val="0062496C"/>
    <w:rsid w:val="0062645B"/>
    <w:rsid w:val="00630ADF"/>
    <w:rsid w:val="00631F31"/>
    <w:rsid w:val="006325C4"/>
    <w:rsid w:val="0063500F"/>
    <w:rsid w:val="00640A9B"/>
    <w:rsid w:val="00642218"/>
    <w:rsid w:val="0064373B"/>
    <w:rsid w:val="0064541C"/>
    <w:rsid w:val="00645942"/>
    <w:rsid w:val="00645C09"/>
    <w:rsid w:val="00650C86"/>
    <w:rsid w:val="00651A38"/>
    <w:rsid w:val="0065332A"/>
    <w:rsid w:val="00656569"/>
    <w:rsid w:val="00656EBC"/>
    <w:rsid w:val="00664D6D"/>
    <w:rsid w:val="006659FB"/>
    <w:rsid w:val="006676A1"/>
    <w:rsid w:val="00670B78"/>
    <w:rsid w:val="00673B32"/>
    <w:rsid w:val="00673D21"/>
    <w:rsid w:val="00681558"/>
    <w:rsid w:val="00681CF4"/>
    <w:rsid w:val="006841DC"/>
    <w:rsid w:val="00687E29"/>
    <w:rsid w:val="00691D51"/>
    <w:rsid w:val="006924F2"/>
    <w:rsid w:val="006928F5"/>
    <w:rsid w:val="00692944"/>
    <w:rsid w:val="00694B16"/>
    <w:rsid w:val="00697363"/>
    <w:rsid w:val="0069783B"/>
    <w:rsid w:val="00697FCB"/>
    <w:rsid w:val="006A0BC3"/>
    <w:rsid w:val="006A5A81"/>
    <w:rsid w:val="006A6546"/>
    <w:rsid w:val="006A7D65"/>
    <w:rsid w:val="006B07BC"/>
    <w:rsid w:val="006B0EC1"/>
    <w:rsid w:val="006B1527"/>
    <w:rsid w:val="006B2A47"/>
    <w:rsid w:val="006B476B"/>
    <w:rsid w:val="006B5161"/>
    <w:rsid w:val="006C0096"/>
    <w:rsid w:val="006C126F"/>
    <w:rsid w:val="006C1F09"/>
    <w:rsid w:val="006C32D8"/>
    <w:rsid w:val="006C4A30"/>
    <w:rsid w:val="006C79C3"/>
    <w:rsid w:val="006C7A07"/>
    <w:rsid w:val="006D37B8"/>
    <w:rsid w:val="006D41BD"/>
    <w:rsid w:val="006D4920"/>
    <w:rsid w:val="006D4F0C"/>
    <w:rsid w:val="006D53E2"/>
    <w:rsid w:val="006D5FC0"/>
    <w:rsid w:val="006E290D"/>
    <w:rsid w:val="006E509E"/>
    <w:rsid w:val="006F020E"/>
    <w:rsid w:val="006F1014"/>
    <w:rsid w:val="006F1C47"/>
    <w:rsid w:val="006F21DF"/>
    <w:rsid w:val="006F3AD9"/>
    <w:rsid w:val="006F3FA3"/>
    <w:rsid w:val="006F472E"/>
    <w:rsid w:val="006F63C1"/>
    <w:rsid w:val="006F6712"/>
    <w:rsid w:val="006F79E4"/>
    <w:rsid w:val="00703F2D"/>
    <w:rsid w:val="00706B59"/>
    <w:rsid w:val="00710232"/>
    <w:rsid w:val="00710CCA"/>
    <w:rsid w:val="00710D83"/>
    <w:rsid w:val="0071285F"/>
    <w:rsid w:val="007139DE"/>
    <w:rsid w:val="0071466D"/>
    <w:rsid w:val="00714F7B"/>
    <w:rsid w:val="00716CED"/>
    <w:rsid w:val="0072046A"/>
    <w:rsid w:val="00720DFA"/>
    <w:rsid w:val="007211C7"/>
    <w:rsid w:val="00721B1E"/>
    <w:rsid w:val="00722CF5"/>
    <w:rsid w:val="0072697F"/>
    <w:rsid w:val="007326A6"/>
    <w:rsid w:val="00733ECD"/>
    <w:rsid w:val="007342EE"/>
    <w:rsid w:val="007366A6"/>
    <w:rsid w:val="007375F6"/>
    <w:rsid w:val="00737859"/>
    <w:rsid w:val="007405B9"/>
    <w:rsid w:val="00742C54"/>
    <w:rsid w:val="00744483"/>
    <w:rsid w:val="00744CC8"/>
    <w:rsid w:val="0075119F"/>
    <w:rsid w:val="00751205"/>
    <w:rsid w:val="007515BA"/>
    <w:rsid w:val="00754C53"/>
    <w:rsid w:val="00756336"/>
    <w:rsid w:val="00761B04"/>
    <w:rsid w:val="00763177"/>
    <w:rsid w:val="00763AC5"/>
    <w:rsid w:val="00763D1D"/>
    <w:rsid w:val="00766E5E"/>
    <w:rsid w:val="00770328"/>
    <w:rsid w:val="00770C8F"/>
    <w:rsid w:val="0077212B"/>
    <w:rsid w:val="00773619"/>
    <w:rsid w:val="00776E4D"/>
    <w:rsid w:val="00780AEE"/>
    <w:rsid w:val="007818E7"/>
    <w:rsid w:val="0078203A"/>
    <w:rsid w:val="00782601"/>
    <w:rsid w:val="00782A57"/>
    <w:rsid w:val="00783D40"/>
    <w:rsid w:val="00785092"/>
    <w:rsid w:val="0078561C"/>
    <w:rsid w:val="00786BBA"/>
    <w:rsid w:val="00787F75"/>
    <w:rsid w:val="007954EF"/>
    <w:rsid w:val="00796330"/>
    <w:rsid w:val="00796C2B"/>
    <w:rsid w:val="00796CAE"/>
    <w:rsid w:val="007A045B"/>
    <w:rsid w:val="007A1892"/>
    <w:rsid w:val="007A30EF"/>
    <w:rsid w:val="007A5E88"/>
    <w:rsid w:val="007A64DD"/>
    <w:rsid w:val="007A71C5"/>
    <w:rsid w:val="007A7AA7"/>
    <w:rsid w:val="007B1B56"/>
    <w:rsid w:val="007B1BE9"/>
    <w:rsid w:val="007B208B"/>
    <w:rsid w:val="007B2128"/>
    <w:rsid w:val="007B2F20"/>
    <w:rsid w:val="007B4259"/>
    <w:rsid w:val="007B530E"/>
    <w:rsid w:val="007B6969"/>
    <w:rsid w:val="007B6A74"/>
    <w:rsid w:val="007B7A4D"/>
    <w:rsid w:val="007C2888"/>
    <w:rsid w:val="007C4C38"/>
    <w:rsid w:val="007C56FD"/>
    <w:rsid w:val="007C6C65"/>
    <w:rsid w:val="007D17A9"/>
    <w:rsid w:val="007D2121"/>
    <w:rsid w:val="007D2DE6"/>
    <w:rsid w:val="007D54BD"/>
    <w:rsid w:val="007E4A9A"/>
    <w:rsid w:val="007E5B21"/>
    <w:rsid w:val="007E6473"/>
    <w:rsid w:val="007E773D"/>
    <w:rsid w:val="007F28B4"/>
    <w:rsid w:val="007F752E"/>
    <w:rsid w:val="0080218A"/>
    <w:rsid w:val="00802777"/>
    <w:rsid w:val="0080313A"/>
    <w:rsid w:val="00804352"/>
    <w:rsid w:val="00804957"/>
    <w:rsid w:val="00804FAC"/>
    <w:rsid w:val="008059A3"/>
    <w:rsid w:val="00805DA2"/>
    <w:rsid w:val="00807E10"/>
    <w:rsid w:val="008144B6"/>
    <w:rsid w:val="008163F2"/>
    <w:rsid w:val="00816521"/>
    <w:rsid w:val="00821DBA"/>
    <w:rsid w:val="0082632D"/>
    <w:rsid w:val="008265B0"/>
    <w:rsid w:val="0082760D"/>
    <w:rsid w:val="0083315A"/>
    <w:rsid w:val="00836C41"/>
    <w:rsid w:val="00841394"/>
    <w:rsid w:val="00841CFB"/>
    <w:rsid w:val="008420ED"/>
    <w:rsid w:val="008433DF"/>
    <w:rsid w:val="008440A8"/>
    <w:rsid w:val="00844416"/>
    <w:rsid w:val="00845F65"/>
    <w:rsid w:val="00846210"/>
    <w:rsid w:val="008466FA"/>
    <w:rsid w:val="00850414"/>
    <w:rsid w:val="00850FF0"/>
    <w:rsid w:val="008510E2"/>
    <w:rsid w:val="00851BF8"/>
    <w:rsid w:val="00851E63"/>
    <w:rsid w:val="00855564"/>
    <w:rsid w:val="00860208"/>
    <w:rsid w:val="00860819"/>
    <w:rsid w:val="00861DD5"/>
    <w:rsid w:val="008662A7"/>
    <w:rsid w:val="008664A3"/>
    <w:rsid w:val="00867A32"/>
    <w:rsid w:val="00871F03"/>
    <w:rsid w:val="00872974"/>
    <w:rsid w:val="008736E3"/>
    <w:rsid w:val="00873CBA"/>
    <w:rsid w:val="008742E0"/>
    <w:rsid w:val="00874934"/>
    <w:rsid w:val="00875543"/>
    <w:rsid w:val="008801FD"/>
    <w:rsid w:val="008808C0"/>
    <w:rsid w:val="00880C55"/>
    <w:rsid w:val="00881CB1"/>
    <w:rsid w:val="00882DEB"/>
    <w:rsid w:val="00883A96"/>
    <w:rsid w:val="00884BB5"/>
    <w:rsid w:val="0088505F"/>
    <w:rsid w:val="008858E3"/>
    <w:rsid w:val="00885D78"/>
    <w:rsid w:val="0088782A"/>
    <w:rsid w:val="0089050A"/>
    <w:rsid w:val="00892DB2"/>
    <w:rsid w:val="00893BFC"/>
    <w:rsid w:val="00894372"/>
    <w:rsid w:val="008944AD"/>
    <w:rsid w:val="008945F8"/>
    <w:rsid w:val="00895765"/>
    <w:rsid w:val="008958CA"/>
    <w:rsid w:val="00895BF1"/>
    <w:rsid w:val="008A3A61"/>
    <w:rsid w:val="008A3AF2"/>
    <w:rsid w:val="008A4D9B"/>
    <w:rsid w:val="008A4EA4"/>
    <w:rsid w:val="008A50F3"/>
    <w:rsid w:val="008A54AD"/>
    <w:rsid w:val="008A56F3"/>
    <w:rsid w:val="008A75BD"/>
    <w:rsid w:val="008B1E30"/>
    <w:rsid w:val="008B331D"/>
    <w:rsid w:val="008B34E3"/>
    <w:rsid w:val="008B4A01"/>
    <w:rsid w:val="008C05C1"/>
    <w:rsid w:val="008C22C7"/>
    <w:rsid w:val="008C387B"/>
    <w:rsid w:val="008C600B"/>
    <w:rsid w:val="008C6B6B"/>
    <w:rsid w:val="008C713F"/>
    <w:rsid w:val="008C74F4"/>
    <w:rsid w:val="008D0EF2"/>
    <w:rsid w:val="008D1D5C"/>
    <w:rsid w:val="008D56E5"/>
    <w:rsid w:val="008D6777"/>
    <w:rsid w:val="008D6EE0"/>
    <w:rsid w:val="008E7175"/>
    <w:rsid w:val="008E7F02"/>
    <w:rsid w:val="008F0F88"/>
    <w:rsid w:val="008F14BF"/>
    <w:rsid w:val="008F1E0F"/>
    <w:rsid w:val="008F3089"/>
    <w:rsid w:val="008F341C"/>
    <w:rsid w:val="008F412C"/>
    <w:rsid w:val="008F48F2"/>
    <w:rsid w:val="008F7768"/>
    <w:rsid w:val="008F7844"/>
    <w:rsid w:val="00902C8A"/>
    <w:rsid w:val="00905DB8"/>
    <w:rsid w:val="00906536"/>
    <w:rsid w:val="00906E6C"/>
    <w:rsid w:val="009070EC"/>
    <w:rsid w:val="009071AC"/>
    <w:rsid w:val="00907F0A"/>
    <w:rsid w:val="00910D04"/>
    <w:rsid w:val="0092224F"/>
    <w:rsid w:val="009238FC"/>
    <w:rsid w:val="00924A2B"/>
    <w:rsid w:val="00930258"/>
    <w:rsid w:val="009305FA"/>
    <w:rsid w:val="009314A8"/>
    <w:rsid w:val="00931AAC"/>
    <w:rsid w:val="009363FD"/>
    <w:rsid w:val="00936AEE"/>
    <w:rsid w:val="0093714F"/>
    <w:rsid w:val="009373D6"/>
    <w:rsid w:val="009401CF"/>
    <w:rsid w:val="009401F0"/>
    <w:rsid w:val="00941EBA"/>
    <w:rsid w:val="00944227"/>
    <w:rsid w:val="00944D45"/>
    <w:rsid w:val="00944EA3"/>
    <w:rsid w:val="00946867"/>
    <w:rsid w:val="00946989"/>
    <w:rsid w:val="009511FF"/>
    <w:rsid w:val="00951B91"/>
    <w:rsid w:val="00951B92"/>
    <w:rsid w:val="0095346A"/>
    <w:rsid w:val="00955602"/>
    <w:rsid w:val="00962FCE"/>
    <w:rsid w:val="0096314B"/>
    <w:rsid w:val="00963F6F"/>
    <w:rsid w:val="009657E8"/>
    <w:rsid w:val="00966A24"/>
    <w:rsid w:val="0096775D"/>
    <w:rsid w:val="009678BF"/>
    <w:rsid w:val="00967CFB"/>
    <w:rsid w:val="00971174"/>
    <w:rsid w:val="009715CD"/>
    <w:rsid w:val="00972B59"/>
    <w:rsid w:val="00972F79"/>
    <w:rsid w:val="00973641"/>
    <w:rsid w:val="00974231"/>
    <w:rsid w:val="00980513"/>
    <w:rsid w:val="00981296"/>
    <w:rsid w:val="00981D0D"/>
    <w:rsid w:val="00983458"/>
    <w:rsid w:val="009837B7"/>
    <w:rsid w:val="009849AC"/>
    <w:rsid w:val="00987BD9"/>
    <w:rsid w:val="009909D2"/>
    <w:rsid w:val="00990F72"/>
    <w:rsid w:val="00991313"/>
    <w:rsid w:val="0099262A"/>
    <w:rsid w:val="009945FD"/>
    <w:rsid w:val="00994626"/>
    <w:rsid w:val="00996DCA"/>
    <w:rsid w:val="0099717F"/>
    <w:rsid w:val="009A046C"/>
    <w:rsid w:val="009A0679"/>
    <w:rsid w:val="009A178E"/>
    <w:rsid w:val="009A43A9"/>
    <w:rsid w:val="009A4757"/>
    <w:rsid w:val="009A6E65"/>
    <w:rsid w:val="009B1B9A"/>
    <w:rsid w:val="009B2694"/>
    <w:rsid w:val="009B2E54"/>
    <w:rsid w:val="009B4582"/>
    <w:rsid w:val="009B4F55"/>
    <w:rsid w:val="009B55F6"/>
    <w:rsid w:val="009B6F49"/>
    <w:rsid w:val="009B72AD"/>
    <w:rsid w:val="009C0400"/>
    <w:rsid w:val="009C0992"/>
    <w:rsid w:val="009C1851"/>
    <w:rsid w:val="009C18FF"/>
    <w:rsid w:val="009C3248"/>
    <w:rsid w:val="009C3AC4"/>
    <w:rsid w:val="009C55B7"/>
    <w:rsid w:val="009C6436"/>
    <w:rsid w:val="009C68B6"/>
    <w:rsid w:val="009D165E"/>
    <w:rsid w:val="009D1AFE"/>
    <w:rsid w:val="009D22F1"/>
    <w:rsid w:val="009D5F59"/>
    <w:rsid w:val="009D6660"/>
    <w:rsid w:val="009E0E63"/>
    <w:rsid w:val="009F0303"/>
    <w:rsid w:val="009F072B"/>
    <w:rsid w:val="009F11B0"/>
    <w:rsid w:val="009F16DE"/>
    <w:rsid w:val="009F23E6"/>
    <w:rsid w:val="009F3ACF"/>
    <w:rsid w:val="009F5B7A"/>
    <w:rsid w:val="00A001E5"/>
    <w:rsid w:val="00A039AD"/>
    <w:rsid w:val="00A040C6"/>
    <w:rsid w:val="00A05CA5"/>
    <w:rsid w:val="00A06C55"/>
    <w:rsid w:val="00A10AB3"/>
    <w:rsid w:val="00A13F1D"/>
    <w:rsid w:val="00A157C8"/>
    <w:rsid w:val="00A17820"/>
    <w:rsid w:val="00A213BF"/>
    <w:rsid w:val="00A21D87"/>
    <w:rsid w:val="00A25A42"/>
    <w:rsid w:val="00A26527"/>
    <w:rsid w:val="00A26554"/>
    <w:rsid w:val="00A27743"/>
    <w:rsid w:val="00A30A26"/>
    <w:rsid w:val="00A326CB"/>
    <w:rsid w:val="00A33D76"/>
    <w:rsid w:val="00A4217B"/>
    <w:rsid w:val="00A4391B"/>
    <w:rsid w:val="00A454F8"/>
    <w:rsid w:val="00A50472"/>
    <w:rsid w:val="00A526B8"/>
    <w:rsid w:val="00A5286E"/>
    <w:rsid w:val="00A5532E"/>
    <w:rsid w:val="00A55361"/>
    <w:rsid w:val="00A55A55"/>
    <w:rsid w:val="00A562B8"/>
    <w:rsid w:val="00A56FE6"/>
    <w:rsid w:val="00A6256D"/>
    <w:rsid w:val="00A625A4"/>
    <w:rsid w:val="00A65741"/>
    <w:rsid w:val="00A70B4E"/>
    <w:rsid w:val="00A7444D"/>
    <w:rsid w:val="00A74666"/>
    <w:rsid w:val="00A77A2F"/>
    <w:rsid w:val="00A81C9A"/>
    <w:rsid w:val="00A828B2"/>
    <w:rsid w:val="00A82FF9"/>
    <w:rsid w:val="00A843EC"/>
    <w:rsid w:val="00A90AFB"/>
    <w:rsid w:val="00A92E84"/>
    <w:rsid w:val="00A938E1"/>
    <w:rsid w:val="00A93B55"/>
    <w:rsid w:val="00A93C0D"/>
    <w:rsid w:val="00A94782"/>
    <w:rsid w:val="00A960B6"/>
    <w:rsid w:val="00AA0D41"/>
    <w:rsid w:val="00AA1F31"/>
    <w:rsid w:val="00AA260B"/>
    <w:rsid w:val="00AA3096"/>
    <w:rsid w:val="00AA3759"/>
    <w:rsid w:val="00AA4259"/>
    <w:rsid w:val="00AA6395"/>
    <w:rsid w:val="00AA7B33"/>
    <w:rsid w:val="00AB2C36"/>
    <w:rsid w:val="00AB61E5"/>
    <w:rsid w:val="00AB7930"/>
    <w:rsid w:val="00AC04C1"/>
    <w:rsid w:val="00AC0B21"/>
    <w:rsid w:val="00AC0D9E"/>
    <w:rsid w:val="00AC1675"/>
    <w:rsid w:val="00AC17E2"/>
    <w:rsid w:val="00AC2347"/>
    <w:rsid w:val="00AC25B8"/>
    <w:rsid w:val="00AD3306"/>
    <w:rsid w:val="00AD4C9C"/>
    <w:rsid w:val="00AD67EB"/>
    <w:rsid w:val="00AD7389"/>
    <w:rsid w:val="00AE1D4F"/>
    <w:rsid w:val="00AE22B2"/>
    <w:rsid w:val="00AE56C8"/>
    <w:rsid w:val="00AE61C7"/>
    <w:rsid w:val="00AE657C"/>
    <w:rsid w:val="00AE77ED"/>
    <w:rsid w:val="00AF6674"/>
    <w:rsid w:val="00AF6AE5"/>
    <w:rsid w:val="00AF79E0"/>
    <w:rsid w:val="00B024B8"/>
    <w:rsid w:val="00B040A3"/>
    <w:rsid w:val="00B06802"/>
    <w:rsid w:val="00B07A1C"/>
    <w:rsid w:val="00B10F97"/>
    <w:rsid w:val="00B11027"/>
    <w:rsid w:val="00B1207A"/>
    <w:rsid w:val="00B131F6"/>
    <w:rsid w:val="00B138AF"/>
    <w:rsid w:val="00B1585E"/>
    <w:rsid w:val="00B16177"/>
    <w:rsid w:val="00B1621A"/>
    <w:rsid w:val="00B20634"/>
    <w:rsid w:val="00B21D7D"/>
    <w:rsid w:val="00B22D5E"/>
    <w:rsid w:val="00B23409"/>
    <w:rsid w:val="00B24772"/>
    <w:rsid w:val="00B272B2"/>
    <w:rsid w:val="00B30096"/>
    <w:rsid w:val="00B30354"/>
    <w:rsid w:val="00B331B9"/>
    <w:rsid w:val="00B34555"/>
    <w:rsid w:val="00B374C8"/>
    <w:rsid w:val="00B405CF"/>
    <w:rsid w:val="00B42113"/>
    <w:rsid w:val="00B42DB4"/>
    <w:rsid w:val="00B4342B"/>
    <w:rsid w:val="00B448F3"/>
    <w:rsid w:val="00B449A7"/>
    <w:rsid w:val="00B44C60"/>
    <w:rsid w:val="00B45213"/>
    <w:rsid w:val="00B4556C"/>
    <w:rsid w:val="00B456CC"/>
    <w:rsid w:val="00B47AB0"/>
    <w:rsid w:val="00B51400"/>
    <w:rsid w:val="00B52349"/>
    <w:rsid w:val="00B539C7"/>
    <w:rsid w:val="00B55A65"/>
    <w:rsid w:val="00B55CD9"/>
    <w:rsid w:val="00B55F19"/>
    <w:rsid w:val="00B5685F"/>
    <w:rsid w:val="00B615C4"/>
    <w:rsid w:val="00B62F33"/>
    <w:rsid w:val="00B663A5"/>
    <w:rsid w:val="00B6647C"/>
    <w:rsid w:val="00B666E8"/>
    <w:rsid w:val="00B66E68"/>
    <w:rsid w:val="00B67C8B"/>
    <w:rsid w:val="00B67E63"/>
    <w:rsid w:val="00B71D44"/>
    <w:rsid w:val="00B71FC1"/>
    <w:rsid w:val="00B742B6"/>
    <w:rsid w:val="00B758F4"/>
    <w:rsid w:val="00B75C1F"/>
    <w:rsid w:val="00B75EFA"/>
    <w:rsid w:val="00B809E0"/>
    <w:rsid w:val="00B81FB2"/>
    <w:rsid w:val="00B821D6"/>
    <w:rsid w:val="00B8335A"/>
    <w:rsid w:val="00B865D5"/>
    <w:rsid w:val="00B9008D"/>
    <w:rsid w:val="00B91D7D"/>
    <w:rsid w:val="00B92064"/>
    <w:rsid w:val="00B945DC"/>
    <w:rsid w:val="00B951C6"/>
    <w:rsid w:val="00BA1946"/>
    <w:rsid w:val="00BA3723"/>
    <w:rsid w:val="00BA483A"/>
    <w:rsid w:val="00BB06D9"/>
    <w:rsid w:val="00BB08FD"/>
    <w:rsid w:val="00BB0B70"/>
    <w:rsid w:val="00BB0BA5"/>
    <w:rsid w:val="00BB0BE0"/>
    <w:rsid w:val="00BB5619"/>
    <w:rsid w:val="00BB7AAB"/>
    <w:rsid w:val="00BB7D3F"/>
    <w:rsid w:val="00BC1F11"/>
    <w:rsid w:val="00BC2190"/>
    <w:rsid w:val="00BC5330"/>
    <w:rsid w:val="00BC5346"/>
    <w:rsid w:val="00BC6C71"/>
    <w:rsid w:val="00BC6E38"/>
    <w:rsid w:val="00BD31AA"/>
    <w:rsid w:val="00BD32AC"/>
    <w:rsid w:val="00BD3F37"/>
    <w:rsid w:val="00BD40EF"/>
    <w:rsid w:val="00BD48D0"/>
    <w:rsid w:val="00BD599E"/>
    <w:rsid w:val="00BD5AF8"/>
    <w:rsid w:val="00BE0AC9"/>
    <w:rsid w:val="00BE0E21"/>
    <w:rsid w:val="00BE5A20"/>
    <w:rsid w:val="00BE78F3"/>
    <w:rsid w:val="00BF0C78"/>
    <w:rsid w:val="00BF148A"/>
    <w:rsid w:val="00BF3CFF"/>
    <w:rsid w:val="00BF5840"/>
    <w:rsid w:val="00C015A0"/>
    <w:rsid w:val="00C01B2F"/>
    <w:rsid w:val="00C023D8"/>
    <w:rsid w:val="00C02BB1"/>
    <w:rsid w:val="00C04244"/>
    <w:rsid w:val="00C044FA"/>
    <w:rsid w:val="00C04782"/>
    <w:rsid w:val="00C04F81"/>
    <w:rsid w:val="00C11423"/>
    <w:rsid w:val="00C11E05"/>
    <w:rsid w:val="00C12804"/>
    <w:rsid w:val="00C128D5"/>
    <w:rsid w:val="00C12CC0"/>
    <w:rsid w:val="00C13AA5"/>
    <w:rsid w:val="00C175BB"/>
    <w:rsid w:val="00C203EF"/>
    <w:rsid w:val="00C21044"/>
    <w:rsid w:val="00C21084"/>
    <w:rsid w:val="00C24BAB"/>
    <w:rsid w:val="00C254E8"/>
    <w:rsid w:val="00C26297"/>
    <w:rsid w:val="00C27313"/>
    <w:rsid w:val="00C30E42"/>
    <w:rsid w:val="00C32500"/>
    <w:rsid w:val="00C33119"/>
    <w:rsid w:val="00C34D5F"/>
    <w:rsid w:val="00C350F8"/>
    <w:rsid w:val="00C36953"/>
    <w:rsid w:val="00C4072C"/>
    <w:rsid w:val="00C41590"/>
    <w:rsid w:val="00C423C5"/>
    <w:rsid w:val="00C46709"/>
    <w:rsid w:val="00C46F21"/>
    <w:rsid w:val="00C50597"/>
    <w:rsid w:val="00C526D3"/>
    <w:rsid w:val="00C54581"/>
    <w:rsid w:val="00C55D28"/>
    <w:rsid w:val="00C57114"/>
    <w:rsid w:val="00C57886"/>
    <w:rsid w:val="00C61A2C"/>
    <w:rsid w:val="00C61F66"/>
    <w:rsid w:val="00C6290A"/>
    <w:rsid w:val="00C64358"/>
    <w:rsid w:val="00C64CFE"/>
    <w:rsid w:val="00C65D8C"/>
    <w:rsid w:val="00C65E63"/>
    <w:rsid w:val="00C662AA"/>
    <w:rsid w:val="00C67786"/>
    <w:rsid w:val="00C71BF0"/>
    <w:rsid w:val="00C72125"/>
    <w:rsid w:val="00C72CAD"/>
    <w:rsid w:val="00C75879"/>
    <w:rsid w:val="00C75C3A"/>
    <w:rsid w:val="00C77A70"/>
    <w:rsid w:val="00C77E3E"/>
    <w:rsid w:val="00C84C9B"/>
    <w:rsid w:val="00C862ED"/>
    <w:rsid w:val="00C87445"/>
    <w:rsid w:val="00C8749A"/>
    <w:rsid w:val="00C875D1"/>
    <w:rsid w:val="00C9047B"/>
    <w:rsid w:val="00C91026"/>
    <w:rsid w:val="00C95D18"/>
    <w:rsid w:val="00C95F00"/>
    <w:rsid w:val="00C95FD2"/>
    <w:rsid w:val="00C9616A"/>
    <w:rsid w:val="00C96D11"/>
    <w:rsid w:val="00C972D3"/>
    <w:rsid w:val="00CA0B80"/>
    <w:rsid w:val="00CA3CA1"/>
    <w:rsid w:val="00CA74B2"/>
    <w:rsid w:val="00CB05FB"/>
    <w:rsid w:val="00CB1F39"/>
    <w:rsid w:val="00CB363E"/>
    <w:rsid w:val="00CB3A1F"/>
    <w:rsid w:val="00CB4D42"/>
    <w:rsid w:val="00CB6647"/>
    <w:rsid w:val="00CB668E"/>
    <w:rsid w:val="00CB754C"/>
    <w:rsid w:val="00CC0192"/>
    <w:rsid w:val="00CC1470"/>
    <w:rsid w:val="00CC3873"/>
    <w:rsid w:val="00CC3C3F"/>
    <w:rsid w:val="00CC54E0"/>
    <w:rsid w:val="00CD365A"/>
    <w:rsid w:val="00CD4195"/>
    <w:rsid w:val="00CD56E2"/>
    <w:rsid w:val="00CD6F96"/>
    <w:rsid w:val="00CD7E0A"/>
    <w:rsid w:val="00CE005B"/>
    <w:rsid w:val="00CE2185"/>
    <w:rsid w:val="00CE27A9"/>
    <w:rsid w:val="00CE4260"/>
    <w:rsid w:val="00CE46C7"/>
    <w:rsid w:val="00CE4F90"/>
    <w:rsid w:val="00CE6C77"/>
    <w:rsid w:val="00CF513D"/>
    <w:rsid w:val="00CF5529"/>
    <w:rsid w:val="00D0142E"/>
    <w:rsid w:val="00D0340F"/>
    <w:rsid w:val="00D05811"/>
    <w:rsid w:val="00D06915"/>
    <w:rsid w:val="00D07539"/>
    <w:rsid w:val="00D10079"/>
    <w:rsid w:val="00D11147"/>
    <w:rsid w:val="00D1504C"/>
    <w:rsid w:val="00D154D8"/>
    <w:rsid w:val="00D15AA1"/>
    <w:rsid w:val="00D163AC"/>
    <w:rsid w:val="00D20EAE"/>
    <w:rsid w:val="00D22B7A"/>
    <w:rsid w:val="00D24369"/>
    <w:rsid w:val="00D3009C"/>
    <w:rsid w:val="00D30CC2"/>
    <w:rsid w:val="00D32668"/>
    <w:rsid w:val="00D4191A"/>
    <w:rsid w:val="00D4350C"/>
    <w:rsid w:val="00D4398E"/>
    <w:rsid w:val="00D44107"/>
    <w:rsid w:val="00D46385"/>
    <w:rsid w:val="00D46659"/>
    <w:rsid w:val="00D46AF1"/>
    <w:rsid w:val="00D479E0"/>
    <w:rsid w:val="00D52075"/>
    <w:rsid w:val="00D52170"/>
    <w:rsid w:val="00D54C5F"/>
    <w:rsid w:val="00D658DA"/>
    <w:rsid w:val="00D65911"/>
    <w:rsid w:val="00D668AF"/>
    <w:rsid w:val="00D6701C"/>
    <w:rsid w:val="00D67E7C"/>
    <w:rsid w:val="00D71B59"/>
    <w:rsid w:val="00D72BA6"/>
    <w:rsid w:val="00D755A7"/>
    <w:rsid w:val="00D757E0"/>
    <w:rsid w:val="00D75DFC"/>
    <w:rsid w:val="00D76E0E"/>
    <w:rsid w:val="00D80607"/>
    <w:rsid w:val="00D8289B"/>
    <w:rsid w:val="00D916EA"/>
    <w:rsid w:val="00D91AC1"/>
    <w:rsid w:val="00D932FE"/>
    <w:rsid w:val="00D94AC0"/>
    <w:rsid w:val="00D95BDE"/>
    <w:rsid w:val="00D9614C"/>
    <w:rsid w:val="00D972C2"/>
    <w:rsid w:val="00DA1377"/>
    <w:rsid w:val="00DA1A99"/>
    <w:rsid w:val="00DA272D"/>
    <w:rsid w:val="00DA4B13"/>
    <w:rsid w:val="00DA4CBF"/>
    <w:rsid w:val="00DA6387"/>
    <w:rsid w:val="00DA6877"/>
    <w:rsid w:val="00DB097D"/>
    <w:rsid w:val="00DB3081"/>
    <w:rsid w:val="00DB4089"/>
    <w:rsid w:val="00DB5357"/>
    <w:rsid w:val="00DC07B4"/>
    <w:rsid w:val="00DC5608"/>
    <w:rsid w:val="00DC5F71"/>
    <w:rsid w:val="00DC7DCE"/>
    <w:rsid w:val="00DD20B6"/>
    <w:rsid w:val="00DD28AB"/>
    <w:rsid w:val="00DD53D7"/>
    <w:rsid w:val="00DD79ED"/>
    <w:rsid w:val="00DE0DF2"/>
    <w:rsid w:val="00DE27A1"/>
    <w:rsid w:val="00DE29F0"/>
    <w:rsid w:val="00DE77DC"/>
    <w:rsid w:val="00DF09D2"/>
    <w:rsid w:val="00DF0CE3"/>
    <w:rsid w:val="00DF158E"/>
    <w:rsid w:val="00DF1B6B"/>
    <w:rsid w:val="00DF5A13"/>
    <w:rsid w:val="00E009A5"/>
    <w:rsid w:val="00E01F08"/>
    <w:rsid w:val="00E023A4"/>
    <w:rsid w:val="00E03BEF"/>
    <w:rsid w:val="00E04B0F"/>
    <w:rsid w:val="00E067BF"/>
    <w:rsid w:val="00E06D2D"/>
    <w:rsid w:val="00E0750C"/>
    <w:rsid w:val="00E12513"/>
    <w:rsid w:val="00E12866"/>
    <w:rsid w:val="00E14A13"/>
    <w:rsid w:val="00E175DA"/>
    <w:rsid w:val="00E22921"/>
    <w:rsid w:val="00E23C03"/>
    <w:rsid w:val="00E24AE8"/>
    <w:rsid w:val="00E25075"/>
    <w:rsid w:val="00E253CE"/>
    <w:rsid w:val="00E264F3"/>
    <w:rsid w:val="00E308CC"/>
    <w:rsid w:val="00E30A71"/>
    <w:rsid w:val="00E31A36"/>
    <w:rsid w:val="00E341FB"/>
    <w:rsid w:val="00E3466B"/>
    <w:rsid w:val="00E421CC"/>
    <w:rsid w:val="00E42375"/>
    <w:rsid w:val="00E429E4"/>
    <w:rsid w:val="00E431D0"/>
    <w:rsid w:val="00E43E0D"/>
    <w:rsid w:val="00E45FF3"/>
    <w:rsid w:val="00E51D93"/>
    <w:rsid w:val="00E52164"/>
    <w:rsid w:val="00E5350C"/>
    <w:rsid w:val="00E53E10"/>
    <w:rsid w:val="00E555C4"/>
    <w:rsid w:val="00E57C02"/>
    <w:rsid w:val="00E63A42"/>
    <w:rsid w:val="00E65A9E"/>
    <w:rsid w:val="00E67817"/>
    <w:rsid w:val="00E67A2F"/>
    <w:rsid w:val="00E70601"/>
    <w:rsid w:val="00E70C06"/>
    <w:rsid w:val="00E71011"/>
    <w:rsid w:val="00E72557"/>
    <w:rsid w:val="00E72CE9"/>
    <w:rsid w:val="00E7370C"/>
    <w:rsid w:val="00E73F23"/>
    <w:rsid w:val="00E74889"/>
    <w:rsid w:val="00E77FEF"/>
    <w:rsid w:val="00E80D83"/>
    <w:rsid w:val="00E8194D"/>
    <w:rsid w:val="00E81CAB"/>
    <w:rsid w:val="00E81D0D"/>
    <w:rsid w:val="00E83B7D"/>
    <w:rsid w:val="00E83F17"/>
    <w:rsid w:val="00E87872"/>
    <w:rsid w:val="00E87F6F"/>
    <w:rsid w:val="00E90636"/>
    <w:rsid w:val="00E91FC0"/>
    <w:rsid w:val="00E926C1"/>
    <w:rsid w:val="00E93553"/>
    <w:rsid w:val="00E94A3E"/>
    <w:rsid w:val="00E95FA3"/>
    <w:rsid w:val="00E96B1C"/>
    <w:rsid w:val="00E971C3"/>
    <w:rsid w:val="00E97A21"/>
    <w:rsid w:val="00E97FC6"/>
    <w:rsid w:val="00EA19E8"/>
    <w:rsid w:val="00EA32BF"/>
    <w:rsid w:val="00EA40B2"/>
    <w:rsid w:val="00EA5640"/>
    <w:rsid w:val="00EA6784"/>
    <w:rsid w:val="00EB0912"/>
    <w:rsid w:val="00EB3419"/>
    <w:rsid w:val="00EB3C67"/>
    <w:rsid w:val="00EB4D24"/>
    <w:rsid w:val="00EB6361"/>
    <w:rsid w:val="00EB6C54"/>
    <w:rsid w:val="00EB7299"/>
    <w:rsid w:val="00EB7CCE"/>
    <w:rsid w:val="00EC0E2F"/>
    <w:rsid w:val="00EC2920"/>
    <w:rsid w:val="00EC5326"/>
    <w:rsid w:val="00EC58E4"/>
    <w:rsid w:val="00EC63C9"/>
    <w:rsid w:val="00EC6741"/>
    <w:rsid w:val="00EC6C26"/>
    <w:rsid w:val="00EC70A2"/>
    <w:rsid w:val="00EC75E8"/>
    <w:rsid w:val="00EC7D65"/>
    <w:rsid w:val="00ED0170"/>
    <w:rsid w:val="00ED0DF5"/>
    <w:rsid w:val="00ED2128"/>
    <w:rsid w:val="00ED3344"/>
    <w:rsid w:val="00ED423C"/>
    <w:rsid w:val="00ED4D6F"/>
    <w:rsid w:val="00ED6094"/>
    <w:rsid w:val="00ED7BC2"/>
    <w:rsid w:val="00EE0AE2"/>
    <w:rsid w:val="00EE2744"/>
    <w:rsid w:val="00EE43DC"/>
    <w:rsid w:val="00EE5B4F"/>
    <w:rsid w:val="00EE5B60"/>
    <w:rsid w:val="00EE6D0F"/>
    <w:rsid w:val="00EE6DA7"/>
    <w:rsid w:val="00EE7718"/>
    <w:rsid w:val="00EE7D5C"/>
    <w:rsid w:val="00EF2733"/>
    <w:rsid w:val="00EF51C7"/>
    <w:rsid w:val="00EF56E5"/>
    <w:rsid w:val="00EF71F1"/>
    <w:rsid w:val="00F021A9"/>
    <w:rsid w:val="00F03150"/>
    <w:rsid w:val="00F036EB"/>
    <w:rsid w:val="00F05F34"/>
    <w:rsid w:val="00F06F17"/>
    <w:rsid w:val="00F07B5D"/>
    <w:rsid w:val="00F115E9"/>
    <w:rsid w:val="00F1286A"/>
    <w:rsid w:val="00F13F10"/>
    <w:rsid w:val="00F14C96"/>
    <w:rsid w:val="00F15B00"/>
    <w:rsid w:val="00F1708C"/>
    <w:rsid w:val="00F20EA5"/>
    <w:rsid w:val="00F2465E"/>
    <w:rsid w:val="00F25DBE"/>
    <w:rsid w:val="00F26BA5"/>
    <w:rsid w:val="00F30527"/>
    <w:rsid w:val="00F30A36"/>
    <w:rsid w:val="00F3148D"/>
    <w:rsid w:val="00F31716"/>
    <w:rsid w:val="00F32FEF"/>
    <w:rsid w:val="00F34C70"/>
    <w:rsid w:val="00F34CE7"/>
    <w:rsid w:val="00F34E8A"/>
    <w:rsid w:val="00F36EBB"/>
    <w:rsid w:val="00F374C8"/>
    <w:rsid w:val="00F40AEB"/>
    <w:rsid w:val="00F411B3"/>
    <w:rsid w:val="00F43DFE"/>
    <w:rsid w:val="00F44666"/>
    <w:rsid w:val="00F450A0"/>
    <w:rsid w:val="00F4520E"/>
    <w:rsid w:val="00F505BE"/>
    <w:rsid w:val="00F507A3"/>
    <w:rsid w:val="00F53496"/>
    <w:rsid w:val="00F53775"/>
    <w:rsid w:val="00F54196"/>
    <w:rsid w:val="00F60973"/>
    <w:rsid w:val="00F60E9B"/>
    <w:rsid w:val="00F61B18"/>
    <w:rsid w:val="00F6387E"/>
    <w:rsid w:val="00F658C0"/>
    <w:rsid w:val="00F65BA0"/>
    <w:rsid w:val="00F7170B"/>
    <w:rsid w:val="00F71F82"/>
    <w:rsid w:val="00F71FEB"/>
    <w:rsid w:val="00F7361D"/>
    <w:rsid w:val="00F76024"/>
    <w:rsid w:val="00F767BA"/>
    <w:rsid w:val="00F80793"/>
    <w:rsid w:val="00F808D0"/>
    <w:rsid w:val="00F8099B"/>
    <w:rsid w:val="00F81531"/>
    <w:rsid w:val="00F817B0"/>
    <w:rsid w:val="00F818D8"/>
    <w:rsid w:val="00F85803"/>
    <w:rsid w:val="00F9122F"/>
    <w:rsid w:val="00F9166F"/>
    <w:rsid w:val="00F9235D"/>
    <w:rsid w:val="00F9285E"/>
    <w:rsid w:val="00F92A50"/>
    <w:rsid w:val="00F92F5D"/>
    <w:rsid w:val="00F940C7"/>
    <w:rsid w:val="00F948DB"/>
    <w:rsid w:val="00F9688E"/>
    <w:rsid w:val="00F96BC7"/>
    <w:rsid w:val="00FA02AB"/>
    <w:rsid w:val="00FA0D5D"/>
    <w:rsid w:val="00FA15D4"/>
    <w:rsid w:val="00FA179A"/>
    <w:rsid w:val="00FA2FAC"/>
    <w:rsid w:val="00FA3B2E"/>
    <w:rsid w:val="00FA5B10"/>
    <w:rsid w:val="00FB0CA5"/>
    <w:rsid w:val="00FB5686"/>
    <w:rsid w:val="00FB734F"/>
    <w:rsid w:val="00FB7A99"/>
    <w:rsid w:val="00FC0CD2"/>
    <w:rsid w:val="00FC2E8E"/>
    <w:rsid w:val="00FC49BB"/>
    <w:rsid w:val="00FC591D"/>
    <w:rsid w:val="00FC62BD"/>
    <w:rsid w:val="00FD23FD"/>
    <w:rsid w:val="00FD2C25"/>
    <w:rsid w:val="00FD3172"/>
    <w:rsid w:val="00FD4631"/>
    <w:rsid w:val="00FD4D95"/>
    <w:rsid w:val="00FD57AA"/>
    <w:rsid w:val="00FE19C0"/>
    <w:rsid w:val="00FE423A"/>
    <w:rsid w:val="00FE5671"/>
    <w:rsid w:val="00FF0054"/>
    <w:rsid w:val="00FF0770"/>
    <w:rsid w:val="00FF089E"/>
    <w:rsid w:val="00FF2116"/>
    <w:rsid w:val="00FF3E6C"/>
    <w:rsid w:val="00FF4CFB"/>
    <w:rsid w:val="00FF7C3A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23"/>
    <w:pPr>
      <w:spacing w:after="0" w:line="240" w:lineRule="auto"/>
      <w:jc w:val="both"/>
    </w:pPr>
    <w:rPr>
      <w:sz w:val="28"/>
    </w:rPr>
  </w:style>
  <w:style w:type="paragraph" w:styleId="10">
    <w:name w:val="heading 1"/>
    <w:basedOn w:val="a"/>
    <w:next w:val="a"/>
    <w:link w:val="12"/>
    <w:autoRedefine/>
    <w:qFormat/>
    <w:rsid w:val="008F1E0F"/>
    <w:pPr>
      <w:keepNext/>
      <w:numPr>
        <w:numId w:val="27"/>
      </w:numPr>
      <w:tabs>
        <w:tab w:val="left" w:pos="686"/>
      </w:tabs>
      <w:spacing w:before="240" w:after="60"/>
      <w:ind w:left="0" w:firstLine="0"/>
      <w:outlineLvl w:val="0"/>
    </w:pPr>
    <w:rPr>
      <w:rFonts w:ascii="Times New Roman" w:eastAsia="Times New Roman" w:hAnsi="Times New Roman" w:cs="Arial"/>
      <w:b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qFormat/>
    <w:rsid w:val="001B3290"/>
    <w:pPr>
      <w:keepNext/>
      <w:numPr>
        <w:ilvl w:val="1"/>
        <w:numId w:val="27"/>
      </w:numPr>
      <w:tabs>
        <w:tab w:val="left" w:pos="709"/>
      </w:tabs>
      <w:spacing w:before="240"/>
      <w:ind w:left="0" w:firstLine="0"/>
      <w:outlineLvl w:val="1"/>
    </w:pPr>
    <w:rPr>
      <w:rFonts w:ascii="Times New Roman" w:eastAsia="Calibri" w:hAnsi="Times New Roman" w:cs="Times New Roman"/>
      <w:b/>
      <w:bCs/>
      <w:iCs/>
      <w:caps/>
      <w:color w:val="1F4D7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E0DF2"/>
    <w:pPr>
      <w:keepNext/>
      <w:keepLines/>
      <w:spacing w:before="40"/>
      <w:ind w:firstLine="709"/>
      <w:jc w:val="left"/>
      <w:outlineLvl w:val="2"/>
    </w:pPr>
    <w:rPr>
      <w:rFonts w:ascii="Times New Roman" w:eastAsiaTheme="majorEastAsia" w:hAnsi="Times New Roman"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3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232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8F1E0F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B3290"/>
    <w:rPr>
      <w:rFonts w:ascii="Times New Roman" w:eastAsia="Calibri" w:hAnsi="Times New Roman" w:cs="Times New Roman"/>
      <w:b/>
      <w:bCs/>
      <w:iCs/>
      <w:caps/>
      <w:color w:val="1F4D7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0DF2"/>
    <w:rPr>
      <w:rFonts w:ascii="Times New Roman" w:eastAsiaTheme="majorEastAsia" w:hAnsi="Times New Roman" w:cs="Times New Roman"/>
      <w:b/>
      <w:sz w:val="28"/>
      <w:szCs w:val="28"/>
      <w:lang w:eastAsia="ru-RU"/>
    </w:rPr>
  </w:style>
  <w:style w:type="table" w:styleId="a3">
    <w:name w:val="Table Grid"/>
    <w:basedOn w:val="a1"/>
    <w:uiPriority w:val="59"/>
    <w:rsid w:val="00555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основной,List Paragraph2,ПАРАГРАФ,Нумерация,список 1,Абзац списка3,Абзац списка2,Bullet List,FooterText,numbered,Подпись рисунка,Маркированный список_уровень1,Цветной список - Акцент 11,СПИСОК,Второй абзац списка,Абзац списка11"/>
    <w:basedOn w:val="a"/>
    <w:link w:val="a5"/>
    <w:uiPriority w:val="34"/>
    <w:qFormat/>
    <w:rsid w:val="00555F0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5F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5F0D"/>
    <w:rPr>
      <w:sz w:val="28"/>
    </w:rPr>
  </w:style>
  <w:style w:type="paragraph" w:styleId="a8">
    <w:name w:val="footer"/>
    <w:basedOn w:val="a"/>
    <w:link w:val="a9"/>
    <w:unhideWhenUsed/>
    <w:rsid w:val="00555F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5F0D"/>
    <w:rPr>
      <w:sz w:val="28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locked/>
    <w:rsid w:val="00555F0D"/>
    <w:rPr>
      <w:sz w:val="24"/>
      <w:szCs w:val="24"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a"/>
    <w:unhideWhenUsed/>
    <w:qFormat/>
    <w:rsid w:val="00555F0D"/>
    <w:pPr>
      <w:spacing w:after="120"/>
      <w:ind w:left="283"/>
      <w:jc w:val="left"/>
    </w:pPr>
    <w:rPr>
      <w:sz w:val="24"/>
      <w:szCs w:val="24"/>
    </w:rPr>
  </w:style>
  <w:style w:type="character" w:customStyle="1" w:styleId="13">
    <w:name w:val="Основной текст с отступом Знак1"/>
    <w:aliases w:val="Основной текст 1 Знак1,Нумерованный список !! Знак1,Надин стиль Знак1,Основной текст без отступа Знак1"/>
    <w:basedOn w:val="a0"/>
    <w:uiPriority w:val="99"/>
    <w:semiHidden/>
    <w:rsid w:val="00555F0D"/>
    <w:rPr>
      <w:sz w:val="28"/>
    </w:rPr>
  </w:style>
  <w:style w:type="paragraph" w:customStyle="1" w:styleId="Default">
    <w:name w:val="Default"/>
    <w:uiPriority w:val="99"/>
    <w:qFormat/>
    <w:rsid w:val="00555F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55F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55F0D"/>
    <w:rPr>
      <w:sz w:val="28"/>
    </w:rPr>
  </w:style>
  <w:style w:type="paragraph" w:customStyle="1" w:styleId="ac">
    <w:name w:val="ЭЭГ"/>
    <w:basedOn w:val="a"/>
    <w:uiPriority w:val="99"/>
    <w:qFormat/>
    <w:rsid w:val="00555F0D"/>
    <w:pPr>
      <w:spacing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55F0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d">
    <w:name w:val="Hyperlink"/>
    <w:basedOn w:val="a0"/>
    <w:uiPriority w:val="99"/>
    <w:unhideWhenUsed/>
    <w:rsid w:val="00555F0D"/>
    <w:rPr>
      <w:color w:val="0000FF" w:themeColor="hyperlink"/>
      <w:u w:val="single"/>
    </w:rPr>
  </w:style>
  <w:style w:type="paragraph" w:styleId="ae">
    <w:name w:val="Balloon Text"/>
    <w:basedOn w:val="a"/>
    <w:link w:val="af"/>
    <w:semiHidden/>
    <w:unhideWhenUsed/>
    <w:rsid w:val="00555F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555F0D"/>
    <w:rPr>
      <w:rFonts w:ascii="Tahoma" w:hAnsi="Tahoma" w:cs="Tahoma"/>
      <w:sz w:val="16"/>
      <w:szCs w:val="16"/>
    </w:rPr>
  </w:style>
  <w:style w:type="paragraph" w:styleId="af0">
    <w:name w:val="Normal (Web)"/>
    <w:aliases w:val="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,Обычный (Web) Знак Знак Знак Знак,Обычный (Web)1"/>
    <w:basedOn w:val="a"/>
    <w:link w:val="af1"/>
    <w:uiPriority w:val="99"/>
    <w:unhideWhenUsed/>
    <w:qFormat/>
    <w:rsid w:val="00555F0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aliases w:val="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,Обычный (веб)11 Знак Знак,Обычный (Web)1 Знак1"/>
    <w:link w:val="af0"/>
    <w:uiPriority w:val="99"/>
    <w:locked/>
    <w:rsid w:val="0055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555F0D"/>
    <w:rPr>
      <w:b/>
      <w:bCs/>
    </w:rPr>
  </w:style>
  <w:style w:type="character" w:customStyle="1" w:styleId="grame">
    <w:name w:val="grame"/>
    <w:basedOn w:val="a0"/>
    <w:rsid w:val="00555F0D"/>
  </w:style>
  <w:style w:type="character" w:styleId="af3">
    <w:name w:val="page number"/>
    <w:basedOn w:val="a0"/>
    <w:rsid w:val="00555F0D"/>
  </w:style>
  <w:style w:type="paragraph" w:customStyle="1" w:styleId="14">
    <w:name w:val="Абзац списка1"/>
    <w:basedOn w:val="a"/>
    <w:uiPriority w:val="99"/>
    <w:qFormat/>
    <w:rsid w:val="00555F0D"/>
    <w:pPr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af4">
    <w:name w:val="Знак Знак Знак Знак Знак Знак Знак"/>
    <w:basedOn w:val="a"/>
    <w:uiPriority w:val="99"/>
    <w:qFormat/>
    <w:rsid w:val="00555F0D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5">
    <w:name w:val="footnote text"/>
    <w:basedOn w:val="a"/>
    <w:link w:val="af6"/>
    <w:uiPriority w:val="99"/>
    <w:rsid w:val="00555F0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555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qFormat/>
    <w:rsid w:val="00555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555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Plain Text"/>
    <w:basedOn w:val="a"/>
    <w:link w:val="af8"/>
    <w:rsid w:val="00555F0D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555F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нак Знак Знак Знак Знак Знак Знак Знак Знак1"/>
    <w:basedOn w:val="a"/>
    <w:uiPriority w:val="99"/>
    <w:qFormat/>
    <w:rsid w:val="00555F0D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9">
    <w:name w:val="annotation text"/>
    <w:basedOn w:val="a"/>
    <w:link w:val="afa"/>
    <w:semiHidden/>
    <w:rsid w:val="00555F0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555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555F0D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555F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Bullet List Знак,FooterText Знак,numbered Знак,Подпись рисунка Знак,Маркированный список_уровень1 Знак"/>
    <w:link w:val="a4"/>
    <w:uiPriority w:val="34"/>
    <w:qFormat/>
    <w:locked/>
    <w:rsid w:val="00555F0D"/>
    <w:rPr>
      <w:sz w:val="28"/>
    </w:rPr>
  </w:style>
  <w:style w:type="paragraph" w:customStyle="1" w:styleId="afd">
    <w:name w:val="ОСНОВНОЙ ТЕКСТ"/>
    <w:basedOn w:val="ab"/>
    <w:autoRedefine/>
    <w:uiPriority w:val="99"/>
    <w:qFormat/>
    <w:rsid w:val="00555F0D"/>
    <w:pPr>
      <w:autoSpaceDE w:val="0"/>
      <w:autoSpaceDN w:val="0"/>
      <w:adjustRightInd w:val="0"/>
      <w:spacing w:after="0"/>
      <w:ind w:left="0" w:firstLine="709"/>
      <w:jc w:val="both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customStyle="1" w:styleId="16">
    <w:name w:val="Знак Знак Знак Знак Знак Знак1"/>
    <w:basedOn w:val="a"/>
    <w:uiPriority w:val="99"/>
    <w:qFormat/>
    <w:rsid w:val="00555F0D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text">
    <w:name w:val="text"/>
    <w:basedOn w:val="a0"/>
    <w:rsid w:val="00555F0D"/>
  </w:style>
  <w:style w:type="character" w:styleId="afe">
    <w:name w:val="footnote reference"/>
    <w:basedOn w:val="a0"/>
    <w:uiPriority w:val="99"/>
    <w:unhideWhenUsed/>
    <w:rsid w:val="00555F0D"/>
    <w:rPr>
      <w:vertAlign w:val="superscript"/>
    </w:rPr>
  </w:style>
  <w:style w:type="paragraph" w:customStyle="1" w:styleId="aff">
    <w:name w:val="глава"/>
    <w:basedOn w:val="a"/>
    <w:next w:val="a"/>
    <w:uiPriority w:val="99"/>
    <w:qFormat/>
    <w:rsid w:val="00555F0D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Emphasis"/>
    <w:basedOn w:val="a0"/>
    <w:uiPriority w:val="20"/>
    <w:qFormat/>
    <w:rsid w:val="00555F0D"/>
    <w:rPr>
      <w:i/>
      <w:iCs/>
    </w:rPr>
  </w:style>
  <w:style w:type="paragraph" w:styleId="aff1">
    <w:name w:val="endnote text"/>
    <w:basedOn w:val="a"/>
    <w:link w:val="aff2"/>
    <w:semiHidden/>
    <w:unhideWhenUsed/>
    <w:rsid w:val="00555F0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semiHidden/>
    <w:rsid w:val="00555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555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f3">
    <w:name w:val="Body Text"/>
    <w:basedOn w:val="a"/>
    <w:link w:val="aff4"/>
    <w:unhideWhenUsed/>
    <w:rsid w:val="00555F0D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Знак"/>
    <w:basedOn w:val="a0"/>
    <w:link w:val="aff3"/>
    <w:rsid w:val="0055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Нормальный"/>
    <w:qFormat/>
    <w:rsid w:val="00555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555F0D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555F0D"/>
    <w:pPr>
      <w:widowControl w:val="0"/>
      <w:shd w:val="clear" w:color="auto" w:fill="FFFFFF"/>
      <w:spacing w:after="240" w:line="322" w:lineRule="exact"/>
      <w:jc w:val="center"/>
    </w:pPr>
    <w:rPr>
      <w:b/>
      <w:bCs/>
      <w:sz w:val="22"/>
    </w:rPr>
  </w:style>
  <w:style w:type="paragraph" w:customStyle="1" w:styleId="41">
    <w:name w:val="Абзац списка4"/>
    <w:basedOn w:val="a"/>
    <w:uiPriority w:val="99"/>
    <w:qFormat/>
    <w:rsid w:val="00555F0D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lang w:eastAsia="ru-RU"/>
    </w:rPr>
  </w:style>
  <w:style w:type="character" w:customStyle="1" w:styleId="FontStyle82">
    <w:name w:val="Font Style82"/>
    <w:basedOn w:val="a0"/>
    <w:uiPriority w:val="99"/>
    <w:rsid w:val="00555F0D"/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qFormat/>
    <w:rsid w:val="00555F0D"/>
    <w:pPr>
      <w:widowControl w:val="0"/>
      <w:autoSpaceDE w:val="0"/>
      <w:autoSpaceDN w:val="0"/>
      <w:adjustRightInd w:val="0"/>
      <w:spacing w:line="317" w:lineRule="exact"/>
      <w:ind w:hanging="1714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5F0D"/>
  </w:style>
  <w:style w:type="paragraph" w:customStyle="1" w:styleId="ConsPlusNonformat">
    <w:name w:val="ConsPlusNonformat"/>
    <w:uiPriority w:val="99"/>
    <w:qFormat/>
    <w:rsid w:val="00555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Обычный текст"/>
    <w:basedOn w:val="a"/>
    <w:link w:val="aff7"/>
    <w:qFormat/>
    <w:rsid w:val="00555F0D"/>
    <w:pPr>
      <w:spacing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Обычный текст Знак"/>
    <w:link w:val="aff6"/>
    <w:rsid w:val="0055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0">
    <w:name w:val="Char Style 10"/>
    <w:link w:val="Style9"/>
    <w:uiPriority w:val="99"/>
    <w:rsid w:val="00555F0D"/>
    <w:rPr>
      <w:b/>
      <w:bCs/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qFormat/>
    <w:rsid w:val="00555F0D"/>
    <w:pPr>
      <w:shd w:val="clear" w:color="auto" w:fill="FFFFFF"/>
      <w:spacing w:before="900" w:after="420" w:line="346" w:lineRule="exact"/>
      <w:jc w:val="center"/>
    </w:pPr>
    <w:rPr>
      <w:b/>
      <w:bCs/>
      <w:spacing w:val="10"/>
      <w:sz w:val="26"/>
      <w:szCs w:val="26"/>
    </w:rPr>
  </w:style>
  <w:style w:type="table" w:customStyle="1" w:styleId="310">
    <w:name w:val="Таблица простая 31"/>
    <w:basedOn w:val="a1"/>
    <w:uiPriority w:val="43"/>
    <w:rsid w:val="00555F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f8">
    <w:name w:val="TOC Heading"/>
    <w:basedOn w:val="10"/>
    <w:next w:val="a"/>
    <w:uiPriority w:val="39"/>
    <w:unhideWhenUsed/>
    <w:qFormat/>
    <w:rsid w:val="00555F0D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17">
    <w:name w:val="toc 1"/>
    <w:basedOn w:val="a"/>
    <w:next w:val="a"/>
    <w:autoRedefine/>
    <w:uiPriority w:val="39"/>
    <w:unhideWhenUsed/>
    <w:rsid w:val="00C61A2C"/>
    <w:pPr>
      <w:spacing w:before="360"/>
      <w:jc w:val="left"/>
    </w:pPr>
    <w:rPr>
      <w:rFonts w:ascii="Times New Roman" w:hAnsi="Times New Roman"/>
      <w:b/>
      <w:bCs/>
      <w:caps/>
      <w:szCs w:val="24"/>
    </w:rPr>
  </w:style>
  <w:style w:type="paragraph" w:styleId="aff9">
    <w:name w:val="Subtitle"/>
    <w:basedOn w:val="a"/>
    <w:next w:val="a"/>
    <w:link w:val="affa"/>
    <w:uiPriority w:val="11"/>
    <w:qFormat/>
    <w:rsid w:val="00E926C1"/>
    <w:pPr>
      <w:numPr>
        <w:ilvl w:val="1"/>
      </w:numPr>
      <w:spacing w:before="240" w:after="240"/>
      <w:jc w:val="left"/>
      <w:outlineLvl w:val="0"/>
    </w:pPr>
    <w:rPr>
      <w:rFonts w:ascii="Times New Roman" w:eastAsiaTheme="minorEastAsia" w:hAnsi="Times New Roman" w:cs="Times New Roman"/>
      <w:b/>
      <w:spacing w:val="15"/>
    </w:rPr>
  </w:style>
  <w:style w:type="character" w:customStyle="1" w:styleId="affa">
    <w:name w:val="Подзаголовок Знак"/>
    <w:basedOn w:val="a0"/>
    <w:link w:val="aff9"/>
    <w:uiPriority w:val="11"/>
    <w:rsid w:val="00E926C1"/>
    <w:rPr>
      <w:rFonts w:ascii="Times New Roman" w:eastAsiaTheme="minorEastAsia" w:hAnsi="Times New Roman" w:cs="Times New Roman"/>
      <w:b/>
      <w:spacing w:val="15"/>
      <w:sz w:val="28"/>
    </w:rPr>
  </w:style>
  <w:style w:type="paragraph" w:styleId="23">
    <w:name w:val="toc 2"/>
    <w:basedOn w:val="a"/>
    <w:next w:val="a"/>
    <w:autoRedefine/>
    <w:uiPriority w:val="39"/>
    <w:unhideWhenUsed/>
    <w:rsid w:val="00C61A2C"/>
    <w:pPr>
      <w:spacing w:before="120"/>
      <w:jc w:val="left"/>
    </w:pPr>
    <w:rPr>
      <w:rFonts w:ascii="Times New Roman" w:hAnsi="Times New Roman" w:cstheme="minorHAnsi"/>
      <w:bCs/>
      <w:szCs w:val="20"/>
    </w:rPr>
  </w:style>
  <w:style w:type="paragraph" w:styleId="33">
    <w:name w:val="toc 3"/>
    <w:basedOn w:val="a"/>
    <w:next w:val="a"/>
    <w:autoRedefine/>
    <w:uiPriority w:val="39"/>
    <w:unhideWhenUsed/>
    <w:rsid w:val="00C61A2C"/>
    <w:pPr>
      <w:spacing w:before="60"/>
      <w:ind w:firstLine="709"/>
      <w:jc w:val="left"/>
    </w:pPr>
    <w:rPr>
      <w:rFonts w:ascii="Times New Roman" w:hAnsi="Times New Roman" w:cstheme="minorHAnsi"/>
      <w:i/>
      <w:szCs w:val="20"/>
    </w:rPr>
  </w:style>
  <w:style w:type="paragraph" w:styleId="42">
    <w:name w:val="toc 4"/>
    <w:basedOn w:val="a"/>
    <w:next w:val="a"/>
    <w:autoRedefine/>
    <w:uiPriority w:val="39"/>
    <w:unhideWhenUsed/>
    <w:rsid w:val="00555F0D"/>
    <w:pPr>
      <w:ind w:left="560"/>
      <w:jc w:val="left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55F0D"/>
    <w:pPr>
      <w:ind w:left="840"/>
      <w:jc w:val="left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55F0D"/>
    <w:pPr>
      <w:ind w:left="1120"/>
      <w:jc w:val="left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55F0D"/>
    <w:pPr>
      <w:ind w:left="1400"/>
      <w:jc w:val="left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55F0D"/>
    <w:pPr>
      <w:ind w:left="1680"/>
      <w:jc w:val="left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55F0D"/>
    <w:pPr>
      <w:ind w:left="1960"/>
      <w:jc w:val="left"/>
    </w:pPr>
    <w:rPr>
      <w:rFonts w:cstheme="minorHAnsi"/>
      <w:sz w:val="20"/>
      <w:szCs w:val="20"/>
    </w:rPr>
  </w:style>
  <w:style w:type="paragraph" w:customStyle="1" w:styleId="11">
    <w:name w:val="Стиль1"/>
    <w:basedOn w:val="aff9"/>
    <w:uiPriority w:val="99"/>
    <w:qFormat/>
    <w:rsid w:val="00555F0D"/>
    <w:pPr>
      <w:numPr>
        <w:numId w:val="3"/>
      </w:numPr>
      <w:ind w:left="0" w:firstLine="0"/>
    </w:pPr>
    <w:rPr>
      <w:szCs w:val="28"/>
    </w:rPr>
  </w:style>
  <w:style w:type="paragraph" w:customStyle="1" w:styleId="affb">
    <w:name w:val="Ольга"/>
    <w:basedOn w:val="11"/>
    <w:link w:val="affc"/>
    <w:qFormat/>
    <w:rsid w:val="00555F0D"/>
    <w:pPr>
      <w:ind w:left="1429" w:hanging="720"/>
    </w:pPr>
  </w:style>
  <w:style w:type="paragraph" w:customStyle="1" w:styleId="1">
    <w:name w:val="ольга1"/>
    <w:basedOn w:val="affb"/>
    <w:link w:val="18"/>
    <w:qFormat/>
    <w:rsid w:val="00555F0D"/>
    <w:pPr>
      <w:numPr>
        <w:ilvl w:val="0"/>
        <w:numId w:val="4"/>
      </w:numPr>
      <w:ind w:left="0" w:firstLine="0"/>
    </w:pPr>
  </w:style>
  <w:style w:type="paragraph" w:customStyle="1" w:styleId="111">
    <w:name w:val="Стиль111"/>
    <w:basedOn w:val="aff9"/>
    <w:link w:val="1110"/>
    <w:qFormat/>
    <w:rsid w:val="00555F0D"/>
    <w:pPr>
      <w:numPr>
        <w:numId w:val="2"/>
      </w:numPr>
    </w:pPr>
  </w:style>
  <w:style w:type="character" w:customStyle="1" w:styleId="affc">
    <w:name w:val="Ольга Знак"/>
    <w:basedOn w:val="a0"/>
    <w:link w:val="affb"/>
    <w:rsid w:val="00555F0D"/>
    <w:rPr>
      <w:rFonts w:ascii="Times New Roman" w:eastAsiaTheme="minorEastAsia" w:hAnsi="Times New Roman" w:cs="Times New Roman"/>
      <w:b/>
      <w:spacing w:val="15"/>
      <w:sz w:val="28"/>
      <w:szCs w:val="28"/>
    </w:rPr>
  </w:style>
  <w:style w:type="character" w:customStyle="1" w:styleId="18">
    <w:name w:val="ольга1 Знак"/>
    <w:basedOn w:val="affc"/>
    <w:link w:val="1"/>
    <w:rsid w:val="00555F0D"/>
    <w:rPr>
      <w:rFonts w:ascii="Times New Roman" w:eastAsiaTheme="minorEastAsia" w:hAnsi="Times New Roman" w:cs="Times New Roman"/>
      <w:b/>
      <w:spacing w:val="15"/>
      <w:sz w:val="28"/>
      <w:szCs w:val="28"/>
    </w:rPr>
  </w:style>
  <w:style w:type="character" w:customStyle="1" w:styleId="1110">
    <w:name w:val="Стиль111 Знак"/>
    <w:basedOn w:val="affa"/>
    <w:link w:val="111"/>
    <w:rsid w:val="00555F0D"/>
    <w:rPr>
      <w:rFonts w:ascii="Times New Roman" w:eastAsiaTheme="minorEastAsia" w:hAnsi="Times New Roman" w:cs="Times New Roman"/>
      <w:b/>
      <w:spacing w:val="15"/>
      <w:sz w:val="28"/>
    </w:rPr>
  </w:style>
  <w:style w:type="paragraph" w:customStyle="1" w:styleId="410">
    <w:name w:val="4.1"/>
    <w:basedOn w:val="aff9"/>
    <w:link w:val="411"/>
    <w:qFormat/>
    <w:rsid w:val="00555F0D"/>
    <w:rPr>
      <w:szCs w:val="28"/>
    </w:rPr>
  </w:style>
  <w:style w:type="paragraph" w:customStyle="1" w:styleId="412">
    <w:name w:val="4.1."/>
    <w:basedOn w:val="410"/>
    <w:link w:val="413"/>
    <w:qFormat/>
    <w:rsid w:val="00555F0D"/>
  </w:style>
  <w:style w:type="character" w:customStyle="1" w:styleId="411">
    <w:name w:val="4.1 Знак"/>
    <w:basedOn w:val="affa"/>
    <w:link w:val="410"/>
    <w:rsid w:val="00555F0D"/>
    <w:rPr>
      <w:rFonts w:ascii="Times New Roman" w:eastAsiaTheme="minorEastAsia" w:hAnsi="Times New Roman" w:cs="Times New Roman"/>
      <w:b/>
      <w:color w:val="5A5A5A" w:themeColor="text1" w:themeTint="A5"/>
      <w:spacing w:val="15"/>
      <w:sz w:val="28"/>
      <w:szCs w:val="28"/>
    </w:rPr>
  </w:style>
  <w:style w:type="character" w:customStyle="1" w:styleId="413">
    <w:name w:val="4.1. Знак"/>
    <w:basedOn w:val="411"/>
    <w:link w:val="412"/>
    <w:rsid w:val="00555F0D"/>
    <w:rPr>
      <w:rFonts w:ascii="Times New Roman" w:eastAsiaTheme="minorEastAsia" w:hAnsi="Times New Roman" w:cs="Times New Roman"/>
      <w:b/>
      <w:color w:val="5A5A5A" w:themeColor="text1" w:themeTint="A5"/>
      <w:spacing w:val="15"/>
      <w:sz w:val="28"/>
      <w:szCs w:val="28"/>
    </w:rPr>
  </w:style>
  <w:style w:type="paragraph" w:customStyle="1" w:styleId="TabText">
    <w:name w:val="Tab_Text"/>
    <w:aliases w:val="Black,Normal + HelveticaNeue LT 55 Roman,10 pt,Justified"/>
    <w:link w:val="TabTextChar"/>
    <w:qFormat/>
    <w:rsid w:val="00555F0D"/>
    <w:pPr>
      <w:spacing w:after="0" w:line="240" w:lineRule="auto"/>
    </w:pPr>
    <w:rPr>
      <w:rFonts w:ascii="HelveticaNeue LT 55 Roman" w:eastAsia="Times New Roman" w:hAnsi="HelveticaNeue LT 55 Roman" w:cs="HelveticaNeue LT 55 Roman"/>
      <w:sz w:val="14"/>
      <w:szCs w:val="14"/>
      <w:lang w:val="en-GB" w:eastAsia="ru-RU" w:bidi="ml-IN"/>
    </w:rPr>
  </w:style>
  <w:style w:type="character" w:customStyle="1" w:styleId="TabTextChar">
    <w:name w:val="Tab_Text Char"/>
    <w:aliases w:val="Black Char"/>
    <w:link w:val="TabText"/>
    <w:locked/>
    <w:rsid w:val="00555F0D"/>
    <w:rPr>
      <w:rFonts w:ascii="HelveticaNeue LT 55 Roman" w:eastAsia="Times New Roman" w:hAnsi="HelveticaNeue LT 55 Roman" w:cs="HelveticaNeue LT 55 Roman"/>
      <w:sz w:val="14"/>
      <w:szCs w:val="14"/>
      <w:lang w:val="en-GB" w:eastAsia="ru-RU" w:bidi="ml-IN"/>
    </w:rPr>
  </w:style>
  <w:style w:type="paragraph" w:customStyle="1" w:styleId="SourceLarge">
    <w:name w:val="SourceLarge"/>
    <w:next w:val="a"/>
    <w:link w:val="SourceLargeChar"/>
    <w:qFormat/>
    <w:rsid w:val="00555F0D"/>
    <w:pPr>
      <w:suppressAutoHyphens/>
      <w:spacing w:after="360" w:line="160" w:lineRule="atLeast"/>
    </w:pPr>
    <w:rPr>
      <w:rFonts w:ascii="HelveticaNeue LT 65 Medium" w:eastAsia="Times New Roman" w:hAnsi="HelveticaNeue LT 65 Medium" w:cs="HelveticaNeue LT 65 Medium"/>
      <w:sz w:val="11"/>
      <w:szCs w:val="11"/>
      <w:lang w:val="en-GB" w:eastAsia="ru-RU" w:bidi="ml-IN"/>
    </w:rPr>
  </w:style>
  <w:style w:type="character" w:customStyle="1" w:styleId="SourceLargeChar">
    <w:name w:val="SourceLarge Char"/>
    <w:link w:val="SourceLarge"/>
    <w:locked/>
    <w:rsid w:val="00555F0D"/>
    <w:rPr>
      <w:rFonts w:ascii="HelveticaNeue LT 65 Medium" w:eastAsia="Times New Roman" w:hAnsi="HelveticaNeue LT 65 Medium" w:cs="HelveticaNeue LT 65 Medium"/>
      <w:sz w:val="11"/>
      <w:szCs w:val="11"/>
      <w:lang w:val="en-GB" w:eastAsia="ru-RU" w:bidi="ml-IN"/>
    </w:rPr>
  </w:style>
  <w:style w:type="paragraph" w:customStyle="1" w:styleId="GraphTitle">
    <w:name w:val="Graph_Title"/>
    <w:basedOn w:val="a"/>
    <w:link w:val="GraphTitleChar"/>
    <w:qFormat/>
    <w:rsid w:val="00555F0D"/>
    <w:pPr>
      <w:suppressAutoHyphens/>
      <w:spacing w:before="120" w:after="40"/>
      <w:jc w:val="left"/>
    </w:pPr>
    <w:rPr>
      <w:rFonts w:ascii="HelveticaNeue LT 65 Medium" w:eastAsia="Times New Roman" w:hAnsi="HelveticaNeue LT 65 Medium" w:cs="HelveticaNeue LT 65 Medium"/>
      <w:sz w:val="17"/>
      <w:szCs w:val="17"/>
      <w:lang w:val="en-GB" w:eastAsia="ru-RU" w:bidi="ml-IN"/>
    </w:rPr>
  </w:style>
  <w:style w:type="character" w:customStyle="1" w:styleId="GraphTitleChar">
    <w:name w:val="Graph_Title Char"/>
    <w:link w:val="GraphTitle"/>
    <w:locked/>
    <w:rsid w:val="00555F0D"/>
    <w:rPr>
      <w:rFonts w:ascii="HelveticaNeue LT 65 Medium" w:eastAsia="Times New Roman" w:hAnsi="HelveticaNeue LT 65 Medium" w:cs="HelveticaNeue LT 65 Medium"/>
      <w:sz w:val="17"/>
      <w:szCs w:val="17"/>
      <w:lang w:val="en-GB" w:eastAsia="ru-RU" w:bidi="ml-IN"/>
    </w:rPr>
  </w:style>
  <w:style w:type="table" w:customStyle="1" w:styleId="Smalltable">
    <w:name w:val="Small table"/>
    <w:basedOn w:val="a1"/>
    <w:rsid w:val="00555F0D"/>
    <w:pPr>
      <w:spacing w:after="0" w:line="240" w:lineRule="auto"/>
      <w:jc w:val="both"/>
    </w:pPr>
    <w:rPr>
      <w:rFonts w:ascii="HelveticaNeue LT 65 Medium" w:eastAsia="Times New Roman" w:hAnsi="HelveticaNeue LT 65 Medium" w:cs="Times New Roman"/>
      <w:sz w:val="14"/>
      <w:szCs w:val="14"/>
      <w:lang w:val="en-US"/>
    </w:rPr>
    <w:tblPr>
      <w:tblInd w:w="2608" w:type="dxa"/>
      <w:tblCellMar>
        <w:top w:w="0" w:type="dxa"/>
        <w:left w:w="0" w:type="dxa"/>
        <w:bottom w:w="0" w:type="dxa"/>
        <w:right w:w="0" w:type="dxa"/>
      </w:tblCellMar>
    </w:tblPr>
    <w:tcPr>
      <w:tcMar>
        <w:left w:w="28" w:type="dxa"/>
        <w:right w:w="28" w:type="dxa"/>
      </w:tcMar>
    </w:tcPr>
  </w:style>
  <w:style w:type="character" w:styleId="affd">
    <w:name w:val="FollowedHyperlink"/>
    <w:basedOn w:val="a0"/>
    <w:uiPriority w:val="99"/>
    <w:semiHidden/>
    <w:unhideWhenUsed/>
    <w:rsid w:val="00155B36"/>
    <w:rPr>
      <w:color w:val="800080" w:themeColor="followedHyperlink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B03CF"/>
    <w:rPr>
      <w:rFonts w:ascii="Calibri" w:eastAsia="Calibri" w:hAnsi="Calibri" w:cs="Calibri"/>
    </w:rPr>
  </w:style>
  <w:style w:type="table" w:customStyle="1" w:styleId="19">
    <w:name w:val="Светлая заливка1"/>
    <w:basedOn w:val="a1"/>
    <w:uiPriority w:val="60"/>
    <w:rsid w:val="00967CFB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uiPriority w:val="9"/>
    <w:semiHidden/>
    <w:rsid w:val="00710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qFormat/>
    <w:rsid w:val="00710232"/>
    <w:pPr>
      <w:widowControl w:val="0"/>
      <w:autoSpaceDE w:val="0"/>
      <w:autoSpaceDN w:val="0"/>
      <w:adjustRightInd w:val="0"/>
      <w:spacing w:line="331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uiPriority w:val="99"/>
    <w:qFormat/>
    <w:rsid w:val="0071023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710232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7102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4">
    <w:name w:val="Стиль2"/>
    <w:basedOn w:val="a4"/>
    <w:link w:val="25"/>
    <w:qFormat/>
    <w:rsid w:val="000E0BC9"/>
    <w:pPr>
      <w:numPr>
        <w:ilvl w:val="2"/>
      </w:numPr>
      <w:spacing w:before="120"/>
      <w:ind w:left="1428" w:hanging="720"/>
    </w:pPr>
    <w:rPr>
      <w:rFonts w:ascii="Times New Roman" w:hAnsi="Times New Roman" w:cs="Times New Roman"/>
      <w:b/>
      <w:szCs w:val="28"/>
    </w:rPr>
  </w:style>
  <w:style w:type="character" w:customStyle="1" w:styleId="25">
    <w:name w:val="Стиль2 Знак"/>
    <w:basedOn w:val="a5"/>
    <w:link w:val="24"/>
    <w:rsid w:val="000E0BC9"/>
    <w:rPr>
      <w:rFonts w:ascii="Times New Roman" w:hAnsi="Times New Roman" w:cs="Times New Roman"/>
      <w:b/>
      <w:sz w:val="28"/>
      <w:szCs w:val="28"/>
    </w:rPr>
  </w:style>
  <w:style w:type="paragraph" w:customStyle="1" w:styleId="311">
    <w:name w:val="Заголовок 31"/>
    <w:basedOn w:val="a"/>
    <w:next w:val="a"/>
    <w:semiHidden/>
    <w:unhideWhenUsed/>
    <w:qFormat/>
    <w:rsid w:val="00052643"/>
    <w:pPr>
      <w:keepNext/>
      <w:keepLines/>
      <w:spacing w:before="40"/>
      <w:jc w:val="left"/>
      <w:outlineLvl w:val="2"/>
    </w:pPr>
    <w:rPr>
      <w:rFonts w:ascii="Times New Roman" w:eastAsia="Times New Roman" w:hAnsi="Times New Roman" w:cs="Times New Roman"/>
      <w:b/>
      <w:color w:val="243F60"/>
      <w:szCs w:val="28"/>
      <w:lang w:eastAsia="ru-RU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052643"/>
    <w:pPr>
      <w:keepNext/>
      <w:keepLines/>
      <w:spacing w:before="20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52643"/>
  </w:style>
  <w:style w:type="character" w:customStyle="1" w:styleId="1b">
    <w:name w:val="Гиперссылка1"/>
    <w:basedOn w:val="a0"/>
    <w:uiPriority w:val="99"/>
    <w:semiHidden/>
    <w:unhideWhenUsed/>
    <w:rsid w:val="00052643"/>
    <w:rPr>
      <w:color w:val="0000FF"/>
      <w:u w:val="single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052643"/>
    <w:rPr>
      <w:color w:val="800080"/>
      <w:u w:val="single"/>
    </w:rPr>
  </w:style>
  <w:style w:type="paragraph" w:customStyle="1" w:styleId="Web11">
    <w:name w:val="Обычный (Web)11"/>
    <w:basedOn w:val="10"/>
    <w:next w:val="a"/>
    <w:autoRedefine/>
    <w:uiPriority w:val="99"/>
    <w:semiHidden/>
    <w:unhideWhenUsed/>
    <w:qFormat/>
    <w:rsid w:val="00052643"/>
    <w:pPr>
      <w:keepLines/>
      <w:numPr>
        <w:numId w:val="0"/>
      </w:numPr>
      <w:spacing w:after="0" w:line="256" w:lineRule="auto"/>
      <w:outlineLvl w:val="9"/>
    </w:pPr>
    <w:rPr>
      <w:rFonts w:cs="Times New Roman"/>
      <w:b w:val="0"/>
      <w:bCs w:val="0"/>
      <w:kern w:val="0"/>
      <w:sz w:val="24"/>
      <w:szCs w:val="24"/>
    </w:rPr>
  </w:style>
  <w:style w:type="paragraph" w:customStyle="1" w:styleId="1d">
    <w:name w:val="Основной текст без отступа1"/>
    <w:basedOn w:val="a"/>
    <w:next w:val="ab"/>
    <w:semiHidden/>
    <w:unhideWhenUsed/>
    <w:qFormat/>
    <w:rsid w:val="00052643"/>
    <w:pPr>
      <w:spacing w:after="120"/>
      <w:ind w:left="283"/>
      <w:jc w:val="left"/>
    </w:pPr>
    <w:rPr>
      <w:sz w:val="24"/>
      <w:szCs w:val="24"/>
    </w:rPr>
  </w:style>
  <w:style w:type="character" w:customStyle="1" w:styleId="1e">
    <w:name w:val="Текст примечания Знак1"/>
    <w:basedOn w:val="a0"/>
    <w:semiHidden/>
    <w:rsid w:val="00052643"/>
    <w:rPr>
      <w:sz w:val="20"/>
      <w:szCs w:val="20"/>
    </w:rPr>
  </w:style>
  <w:style w:type="paragraph" w:customStyle="1" w:styleId="1111">
    <w:name w:val="Абзац списка111"/>
    <w:basedOn w:val="a"/>
    <w:next w:val="a4"/>
    <w:uiPriority w:val="34"/>
    <w:qFormat/>
    <w:rsid w:val="00052643"/>
    <w:pPr>
      <w:ind w:left="720"/>
      <w:contextualSpacing/>
    </w:pPr>
  </w:style>
  <w:style w:type="paragraph" w:customStyle="1" w:styleId="1f">
    <w:name w:val="Подзаголовок1"/>
    <w:basedOn w:val="a"/>
    <w:next w:val="a"/>
    <w:uiPriority w:val="11"/>
    <w:qFormat/>
    <w:rsid w:val="00052643"/>
    <w:pPr>
      <w:numPr>
        <w:ilvl w:val="1"/>
      </w:numPr>
      <w:spacing w:after="160"/>
    </w:pPr>
    <w:rPr>
      <w:rFonts w:ascii="Times New Roman" w:eastAsia="Times New Roman" w:hAnsi="Times New Roman" w:cs="Times New Roman"/>
      <w:b/>
      <w:spacing w:val="15"/>
    </w:rPr>
  </w:style>
  <w:style w:type="character" w:customStyle="1" w:styleId="1f0">
    <w:name w:val="Подзаголовок Знак1"/>
    <w:basedOn w:val="a0"/>
    <w:uiPriority w:val="11"/>
    <w:rsid w:val="00052643"/>
    <w:rPr>
      <w:rFonts w:eastAsia="Times New Roman"/>
      <w:color w:val="5A5A5A"/>
      <w:spacing w:val="15"/>
    </w:rPr>
  </w:style>
  <w:style w:type="paragraph" w:customStyle="1" w:styleId="1f1">
    <w:name w:val="Верхний колонтитул1"/>
    <w:basedOn w:val="a"/>
    <w:next w:val="a6"/>
    <w:uiPriority w:val="99"/>
    <w:semiHidden/>
    <w:unhideWhenUsed/>
    <w:rsid w:val="00052643"/>
    <w:pPr>
      <w:tabs>
        <w:tab w:val="center" w:pos="4677"/>
        <w:tab w:val="right" w:pos="9355"/>
      </w:tabs>
    </w:pPr>
  </w:style>
  <w:style w:type="character" w:customStyle="1" w:styleId="1f2">
    <w:name w:val="Верхний колонтитул Знак1"/>
    <w:basedOn w:val="a0"/>
    <w:uiPriority w:val="99"/>
    <w:semiHidden/>
    <w:rsid w:val="00052643"/>
    <w:rPr>
      <w:rFonts w:ascii="Calibri" w:eastAsia="Calibri" w:hAnsi="Calibri" w:cs="Times New Roman"/>
      <w:sz w:val="28"/>
    </w:rPr>
  </w:style>
  <w:style w:type="paragraph" w:customStyle="1" w:styleId="1f3">
    <w:name w:val="Нижний колонтитул1"/>
    <w:basedOn w:val="a"/>
    <w:next w:val="a8"/>
    <w:semiHidden/>
    <w:unhideWhenUsed/>
    <w:rsid w:val="00052643"/>
    <w:pPr>
      <w:tabs>
        <w:tab w:val="center" w:pos="4677"/>
        <w:tab w:val="right" w:pos="9355"/>
      </w:tabs>
    </w:pPr>
  </w:style>
  <w:style w:type="character" w:customStyle="1" w:styleId="1f4">
    <w:name w:val="Нижний колонтитул Знак1"/>
    <w:basedOn w:val="a0"/>
    <w:semiHidden/>
    <w:rsid w:val="00052643"/>
    <w:rPr>
      <w:rFonts w:ascii="Calibri" w:eastAsia="Calibri" w:hAnsi="Calibri" w:cs="Times New Roman"/>
      <w:sz w:val="28"/>
    </w:rPr>
  </w:style>
  <w:style w:type="paragraph" w:customStyle="1" w:styleId="210">
    <w:name w:val="Основной текст 21"/>
    <w:basedOn w:val="a"/>
    <w:next w:val="21"/>
    <w:semiHidden/>
    <w:unhideWhenUsed/>
    <w:rsid w:val="00052643"/>
    <w:pPr>
      <w:spacing w:after="120" w:line="480" w:lineRule="auto"/>
    </w:pPr>
  </w:style>
  <w:style w:type="character" w:customStyle="1" w:styleId="211">
    <w:name w:val="Основной текст 2 Знак1"/>
    <w:basedOn w:val="a0"/>
    <w:semiHidden/>
    <w:rsid w:val="00052643"/>
    <w:rPr>
      <w:rFonts w:ascii="Calibri" w:eastAsia="Calibri" w:hAnsi="Calibri" w:cs="Times New Roman"/>
      <w:sz w:val="28"/>
    </w:rPr>
  </w:style>
  <w:style w:type="paragraph" w:customStyle="1" w:styleId="1f5">
    <w:name w:val="Текст выноски1"/>
    <w:basedOn w:val="a"/>
    <w:next w:val="ae"/>
    <w:semiHidden/>
    <w:unhideWhenUsed/>
    <w:rsid w:val="00052643"/>
    <w:rPr>
      <w:rFonts w:ascii="Tahoma" w:hAnsi="Tahoma" w:cs="Tahoma"/>
      <w:sz w:val="16"/>
      <w:szCs w:val="16"/>
    </w:rPr>
  </w:style>
  <w:style w:type="character" w:customStyle="1" w:styleId="1f6">
    <w:name w:val="Текст выноски Знак1"/>
    <w:basedOn w:val="a0"/>
    <w:semiHidden/>
    <w:rsid w:val="00052643"/>
    <w:rPr>
      <w:rFonts w:ascii="Segoe UI" w:eastAsia="Calibri" w:hAnsi="Segoe UI" w:cs="Segoe UI"/>
      <w:sz w:val="18"/>
      <w:szCs w:val="18"/>
    </w:rPr>
  </w:style>
  <w:style w:type="character" w:customStyle="1" w:styleId="1f7">
    <w:name w:val="Текст сноски Знак1"/>
    <w:basedOn w:val="a0"/>
    <w:semiHidden/>
    <w:rsid w:val="00052643"/>
    <w:rPr>
      <w:sz w:val="20"/>
      <w:szCs w:val="20"/>
    </w:rPr>
  </w:style>
  <w:style w:type="character" w:customStyle="1" w:styleId="1f8">
    <w:name w:val="Текст Знак1"/>
    <w:basedOn w:val="a0"/>
    <w:semiHidden/>
    <w:rsid w:val="00052643"/>
    <w:rPr>
      <w:rFonts w:ascii="Consolas" w:hAnsi="Consolas"/>
      <w:sz w:val="21"/>
      <w:szCs w:val="21"/>
    </w:rPr>
  </w:style>
  <w:style w:type="character" w:customStyle="1" w:styleId="1f9">
    <w:name w:val="Тема примечания Знак1"/>
    <w:basedOn w:val="1e"/>
    <w:semiHidden/>
    <w:rsid w:val="00052643"/>
    <w:rPr>
      <w:b/>
      <w:bCs/>
      <w:sz w:val="20"/>
      <w:szCs w:val="20"/>
    </w:rPr>
  </w:style>
  <w:style w:type="character" w:customStyle="1" w:styleId="1fa">
    <w:name w:val="Текст концевой сноски Знак1"/>
    <w:basedOn w:val="a0"/>
    <w:semiHidden/>
    <w:rsid w:val="00052643"/>
    <w:rPr>
      <w:sz w:val="20"/>
      <w:szCs w:val="20"/>
    </w:rPr>
  </w:style>
  <w:style w:type="character" w:customStyle="1" w:styleId="1fb">
    <w:name w:val="Основной текст Знак1"/>
    <w:basedOn w:val="a0"/>
    <w:semiHidden/>
    <w:rsid w:val="00052643"/>
    <w:rPr>
      <w:sz w:val="28"/>
    </w:rPr>
  </w:style>
  <w:style w:type="character" w:customStyle="1" w:styleId="312">
    <w:name w:val="Основной текст с отступом 3 Знак1"/>
    <w:basedOn w:val="a0"/>
    <w:uiPriority w:val="99"/>
    <w:semiHidden/>
    <w:rsid w:val="00052643"/>
    <w:rPr>
      <w:sz w:val="16"/>
      <w:szCs w:val="16"/>
    </w:rPr>
  </w:style>
  <w:style w:type="character" w:customStyle="1" w:styleId="313">
    <w:name w:val="Заголовок 3 Знак1"/>
    <w:basedOn w:val="a0"/>
    <w:uiPriority w:val="9"/>
    <w:semiHidden/>
    <w:rsid w:val="000526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11">
    <w:name w:val="Заголовок 5 Знак1"/>
    <w:basedOn w:val="a0"/>
    <w:uiPriority w:val="9"/>
    <w:semiHidden/>
    <w:rsid w:val="00052643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26">
    <w:name w:val="Верхний колонтитул Знак2"/>
    <w:basedOn w:val="a0"/>
    <w:uiPriority w:val="99"/>
    <w:semiHidden/>
    <w:rsid w:val="00052643"/>
    <w:rPr>
      <w:sz w:val="28"/>
    </w:rPr>
  </w:style>
  <w:style w:type="character" w:customStyle="1" w:styleId="27">
    <w:name w:val="Нижний колонтитул Знак2"/>
    <w:basedOn w:val="a0"/>
    <w:uiPriority w:val="99"/>
    <w:semiHidden/>
    <w:rsid w:val="00052643"/>
    <w:rPr>
      <w:sz w:val="28"/>
    </w:rPr>
  </w:style>
  <w:style w:type="character" w:customStyle="1" w:styleId="28">
    <w:name w:val="Основной текст с отступом Знак2"/>
    <w:basedOn w:val="a0"/>
    <w:uiPriority w:val="99"/>
    <w:semiHidden/>
    <w:rsid w:val="00052643"/>
    <w:rPr>
      <w:sz w:val="28"/>
    </w:rPr>
  </w:style>
  <w:style w:type="character" w:customStyle="1" w:styleId="29">
    <w:name w:val="Подзаголовок Знак2"/>
    <w:basedOn w:val="a0"/>
    <w:uiPriority w:val="11"/>
    <w:rsid w:val="00052643"/>
    <w:rPr>
      <w:rFonts w:eastAsiaTheme="minorEastAsia"/>
      <w:color w:val="5A5A5A" w:themeColor="text1" w:themeTint="A5"/>
      <w:spacing w:val="15"/>
    </w:rPr>
  </w:style>
  <w:style w:type="character" w:customStyle="1" w:styleId="220">
    <w:name w:val="Основной текст 2 Знак2"/>
    <w:basedOn w:val="a0"/>
    <w:uiPriority w:val="99"/>
    <w:semiHidden/>
    <w:rsid w:val="00052643"/>
    <w:rPr>
      <w:sz w:val="28"/>
    </w:rPr>
  </w:style>
  <w:style w:type="character" w:customStyle="1" w:styleId="2a">
    <w:name w:val="Текст выноски Знак2"/>
    <w:basedOn w:val="a0"/>
    <w:uiPriority w:val="99"/>
    <w:semiHidden/>
    <w:rsid w:val="00052643"/>
    <w:rPr>
      <w:rFonts w:ascii="Segoe UI" w:hAnsi="Segoe UI" w:cs="Segoe UI"/>
      <w:sz w:val="18"/>
      <w:szCs w:val="18"/>
    </w:rPr>
  </w:style>
  <w:style w:type="table" w:customStyle="1" w:styleId="3110">
    <w:name w:val="Таблица простая 311"/>
    <w:basedOn w:val="a1"/>
    <w:uiPriority w:val="43"/>
    <w:rsid w:val="000526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a1"/>
    <w:uiPriority w:val="41"/>
    <w:rsid w:val="00CC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affe">
    <w:name w:val="Заголовок ФЗ"/>
    <w:qFormat/>
    <w:rsid w:val="001C5EED"/>
    <w:pPr>
      <w:spacing w:before="480" w:after="0" w:line="240" w:lineRule="auto"/>
      <w:jc w:val="center"/>
    </w:pPr>
    <w:rPr>
      <w:rFonts w:ascii="Times New Roman Полужирный" w:hAnsi="Times New Roman Полужирный" w:cs="Times New Roman"/>
      <w:b/>
      <w:sz w:val="28"/>
      <w:szCs w:val="28"/>
    </w:rPr>
  </w:style>
  <w:style w:type="paragraph" w:styleId="afff">
    <w:name w:val="No Spacing"/>
    <w:uiPriority w:val="99"/>
    <w:qFormat/>
    <w:rsid w:val="00C407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1">
    <w:name w:val="fontstyle31"/>
    <w:basedOn w:val="a0"/>
    <w:rsid w:val="00FF4CF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customStyle="1" w:styleId="3120">
    <w:name w:val="Таблица простая 312"/>
    <w:basedOn w:val="a1"/>
    <w:uiPriority w:val="43"/>
    <w:rsid w:val="009371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40">
    <w:name w:val="Заголовок 4 Знак"/>
    <w:basedOn w:val="a0"/>
    <w:link w:val="4"/>
    <w:uiPriority w:val="9"/>
    <w:semiHidden/>
    <w:rsid w:val="0037037B"/>
    <w:rPr>
      <w:rFonts w:asciiTheme="majorHAnsi" w:eastAsiaTheme="majorEastAsia" w:hAnsiTheme="majorHAnsi" w:cstheme="majorBidi"/>
      <w:iCs/>
      <w:sz w:val="28"/>
    </w:rPr>
  </w:style>
  <w:style w:type="paragraph" w:customStyle="1" w:styleId="published">
    <w:name w:val="published"/>
    <w:basedOn w:val="a"/>
    <w:rsid w:val="00C874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0">
    <w:name w:val="Placeholder Text"/>
    <w:basedOn w:val="a0"/>
    <w:uiPriority w:val="99"/>
    <w:semiHidden/>
    <w:rsid w:val="001C715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359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303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5022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ator.ru/enc/np/40/20/10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2518FD8D985782D0B4C7EBF98D9B827863A81B977F2C79769447F1B927DD320BAF5706695518821B03762D26F0C136BA04C17ABA0B6864w2c2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rator.ru/enc/np/40/20/1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CC0D2-E8D9-495C-A0E1-2CD5ABE7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16</Pages>
  <Words>5491</Words>
  <Characters>31301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Ветровская Елена Юрьевна</dc:creator>
  <cp:lastModifiedBy>User19</cp:lastModifiedBy>
  <cp:revision>13</cp:revision>
  <cp:lastPrinted>2023-11-15T06:32:00Z</cp:lastPrinted>
  <dcterms:created xsi:type="dcterms:W3CDTF">2023-10-13T01:23:00Z</dcterms:created>
  <dcterms:modified xsi:type="dcterms:W3CDTF">2023-11-15T08:19:00Z</dcterms:modified>
</cp:coreProperties>
</file>