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12" w:rsidRPr="002A1212" w:rsidRDefault="002A1212" w:rsidP="002A1212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АДМИНИСТРАЦИЯ БЕРЕЗОВСКОГО РАЙОНА</w:t>
      </w:r>
      <w:r w:rsidRPr="002A1212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br/>
        <w:t>КРАСНОЯРСКОГО КРАЯ</w:t>
      </w:r>
      <w:r w:rsidRPr="002A1212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br/>
        <w:t>ПОСТАНОВЛЕНИЕ</w:t>
      </w: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</w:r>
      <w:proofErr w:type="spellStart"/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пгт</w:t>
      </w:r>
      <w:proofErr w:type="spellEnd"/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. Березовка</w:t>
      </w:r>
    </w:p>
    <w:tbl>
      <w:tblPr>
        <w:tblW w:w="5000" w:type="pct"/>
        <w:tblCellSpacing w:w="1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889"/>
        <w:gridCol w:w="3616"/>
      </w:tblGrid>
      <w:tr w:rsidR="002A1212" w:rsidRPr="002A1212" w:rsidTr="002A121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A1212" w:rsidRPr="002A1212" w:rsidRDefault="002A1212" w:rsidP="002A1212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2A121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14.11.2019 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1212" w:rsidRPr="002A1212" w:rsidRDefault="002A1212" w:rsidP="002A1212">
            <w:pPr>
              <w:spacing w:after="15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2A1212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№ 1706</w:t>
            </w:r>
          </w:p>
        </w:tc>
      </w:tr>
    </w:tbl>
    <w:p w:rsidR="002A1212" w:rsidRPr="002A1212" w:rsidRDefault="002A1212" w:rsidP="002A1212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О межведомственной  комиссии по легализации «теневой» заработной платы</w:t>
      </w:r>
    </w:p>
    <w:p w:rsidR="002A1212" w:rsidRPr="002A1212" w:rsidRDefault="002A1212" w:rsidP="002A1212">
      <w:pPr>
        <w:shd w:val="clear" w:color="auto" w:fill="FFFFFF"/>
        <w:spacing w:after="150" w:line="240" w:lineRule="auto"/>
        <w:jc w:val="center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В целях легализации «теневой» заработной платы на территории Березовского района, руководствуясь Уставом Березовского района,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   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eastAsia="ru-RU"/>
        </w:rPr>
        <w:t>ПОСТАНОВЛЯЮ: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1. Утвердить Положение о межведомственной комиссии по легализации «теневой» заработной платы, согласно приложению  1. 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2. Утвердить состав межведомственной комиссии по легализации «теневой» заработной платы, согласно приложению  2.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3. Признать утратившими силу: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постановление администрации района от 13.10.2014 № 2704 «О межведомственной комиссии по легализации «теневой» заработной платы»;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- постановление администрации района от 17.10.2017 № 1894«О внесении изменений в постановление администрации района от 13.10.2014</w:t>
      </w: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br/>
        <w:t>№ 2704 «О межведомственной комиссии по легализации «теневой» заработной платы».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4. </w:t>
      </w:r>
      <w:proofErr w:type="gramStart"/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Контроль за</w:t>
      </w:r>
      <w:proofErr w:type="gramEnd"/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 выполнением  постановления  возложить на заместителя главы района по финансово-экономическим вопросам – руководителя финансового управления Е.В. Мамедову. </w:t>
      </w:r>
    </w:p>
    <w:p w:rsidR="002A1212" w:rsidRPr="002A1212" w:rsidRDefault="002A1212" w:rsidP="002A1212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>5. Настоящее постановление вступает в силу в день, следующий за днем официального опубликования в районной газете «Пригород».</w:t>
      </w:r>
    </w:p>
    <w:p w:rsidR="002A1212" w:rsidRPr="002A1212" w:rsidRDefault="002A1212" w:rsidP="002A1212">
      <w:pPr>
        <w:shd w:val="clear" w:color="auto" w:fill="FFFFFF"/>
        <w:spacing w:before="100" w:beforeAutospacing="1" w:after="75" w:line="240" w:lineRule="auto"/>
        <w:jc w:val="right"/>
        <w:outlineLvl w:val="5"/>
        <w:rPr>
          <w:rFonts w:ascii="Verdana" w:eastAsia="Times New Roman" w:hAnsi="Verdana" w:cs="Times New Roman"/>
          <w:b/>
          <w:bCs/>
          <w:color w:val="777777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b/>
          <w:bCs/>
          <w:color w:val="777777"/>
          <w:sz w:val="17"/>
          <w:szCs w:val="17"/>
          <w:lang w:eastAsia="ru-RU"/>
        </w:rPr>
        <w:t>Глава района</w:t>
      </w:r>
      <w:r w:rsidRPr="002A1212">
        <w:rPr>
          <w:rFonts w:ascii="Verdana" w:eastAsia="Times New Roman" w:hAnsi="Verdana" w:cs="Times New Roman"/>
          <w:b/>
          <w:bCs/>
          <w:color w:val="777777"/>
          <w:sz w:val="17"/>
          <w:szCs w:val="17"/>
          <w:lang w:eastAsia="ru-RU"/>
        </w:rPr>
        <w:br/>
        <w:t>В.А. Швецов</w:t>
      </w:r>
    </w:p>
    <w:p w:rsidR="002A1212" w:rsidRPr="002A1212" w:rsidRDefault="002A1212" w:rsidP="002A1212">
      <w:pPr>
        <w:shd w:val="clear" w:color="auto" w:fill="FFFFFF"/>
        <w:spacing w:after="15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  <w:r w:rsidRPr="002A1212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Документ опубликован: </w:t>
      </w:r>
      <w:r w:rsidRPr="002A1212">
        <w:rPr>
          <w:rFonts w:ascii="Verdana" w:eastAsia="Times New Roman" w:hAnsi="Verdana" w:cs="Times New Roman"/>
          <w:b/>
          <w:bCs/>
          <w:i/>
          <w:iCs/>
          <w:color w:val="000000"/>
          <w:sz w:val="17"/>
          <w:szCs w:val="17"/>
          <w:lang w:eastAsia="ru-RU"/>
        </w:rPr>
        <w:t>21.11.2019</w:t>
      </w:r>
      <w:r w:rsidRPr="002A1212">
        <w:rPr>
          <w:rFonts w:ascii="Verdana" w:eastAsia="Times New Roman" w:hAnsi="Verdana" w:cs="Times New Roman"/>
          <w:i/>
          <w:iCs/>
          <w:color w:val="000000"/>
          <w:sz w:val="17"/>
          <w:szCs w:val="17"/>
          <w:lang w:eastAsia="ru-RU"/>
        </w:rPr>
        <w:t>, газета Пригород, № 51</w:t>
      </w:r>
    </w:p>
    <w:p w:rsidR="000E6A31" w:rsidRDefault="000E6A31">
      <w:bookmarkStart w:id="0" w:name="_GoBack"/>
      <w:bookmarkEnd w:id="0"/>
    </w:p>
    <w:sectPr w:rsidR="000E6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15"/>
    <w:rsid w:val="000E6A31"/>
    <w:rsid w:val="002A1212"/>
    <w:rsid w:val="00AC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A12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2A121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12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1212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2A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121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2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A12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2A121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12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A1212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unhideWhenUsed/>
    <w:rsid w:val="002A1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A121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2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Klimentiy</dc:creator>
  <cp:keywords/>
  <dc:description/>
  <cp:lastModifiedBy>Klimentiy</cp:lastModifiedBy>
  <cp:revision>2</cp:revision>
  <dcterms:created xsi:type="dcterms:W3CDTF">2023-07-18T14:54:00Z</dcterms:created>
  <dcterms:modified xsi:type="dcterms:W3CDTF">2023-07-18T14:55:00Z</dcterms:modified>
</cp:coreProperties>
</file>